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lang w:val="kk-KZ"/>
        </w:rPr>
      </w:pPr>
      <w:r w:rsidRPr="005A24A1">
        <w:rPr>
          <w:i/>
        </w:rPr>
        <w:t>Проект</w:t>
      </w:r>
    </w:p>
    <w:p w14:paraId="15471B8B" w14:textId="77777777" w:rsidR="00646176" w:rsidRPr="005A24A1" w:rsidRDefault="00646176" w:rsidP="00646176">
      <w:pPr>
        <w:pBdr>
          <w:bottom w:val="single" w:sz="4" w:space="1" w:color="auto"/>
        </w:pBdr>
        <w:jc w:val="right"/>
        <w:rPr>
          <w:i/>
          <w:lang w:val="kk-KZ"/>
        </w:rPr>
      </w:pPr>
    </w:p>
    <w:p w14:paraId="63F85446" w14:textId="77777777" w:rsidR="00646176" w:rsidRPr="005A24A1" w:rsidRDefault="00646176" w:rsidP="00646176">
      <w:pPr>
        <w:pBdr>
          <w:bottom w:val="single" w:sz="4" w:space="1" w:color="auto"/>
        </w:pBdr>
        <w:jc w:val="center"/>
        <w:rPr>
          <w:i/>
          <w:lang w:val="kk-KZ"/>
        </w:rPr>
      </w:pPr>
      <w:r w:rsidRPr="005A24A1">
        <w:rPr>
          <w:i/>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lang w:val="kk-KZ"/>
        </w:rPr>
      </w:pPr>
    </w:p>
    <w:p w14:paraId="6AE6C750" w14:textId="77777777" w:rsidR="00646176" w:rsidRPr="005A24A1" w:rsidRDefault="00646176" w:rsidP="00646176">
      <w:pPr>
        <w:pBdr>
          <w:bottom w:val="single" w:sz="4" w:space="1" w:color="auto"/>
        </w:pBdr>
        <w:jc w:val="center"/>
        <w:rPr>
          <w:b/>
        </w:rPr>
      </w:pPr>
      <w:r w:rsidRPr="005A24A1">
        <w:rPr>
          <w:b/>
        </w:rPr>
        <w:t>НАЦИОНАЛЬНЫЙ СТАНДАРТ РЕСПУБЛИКИ КАЗАХСТАН</w:t>
      </w:r>
      <w:r w:rsidRPr="005A24A1">
        <w:rPr>
          <w:b/>
          <w:color w:val="000000"/>
        </w:rPr>
        <w:t xml:space="preserve"> </w:t>
      </w:r>
    </w:p>
    <w:p w14:paraId="32792F2A" w14:textId="77777777" w:rsidR="00646176" w:rsidRPr="005A24A1" w:rsidRDefault="00646176" w:rsidP="00646176">
      <w:pPr>
        <w:jc w:val="center"/>
        <w:rPr>
          <w:b/>
          <w:bCs/>
        </w:rPr>
      </w:pPr>
    </w:p>
    <w:p w14:paraId="6E1335B2" w14:textId="77777777" w:rsidR="00646176" w:rsidRPr="005A24A1" w:rsidRDefault="00646176" w:rsidP="00646176">
      <w:pPr>
        <w:jc w:val="center"/>
        <w:rPr>
          <w:b/>
          <w:bCs/>
        </w:rPr>
      </w:pPr>
    </w:p>
    <w:p w14:paraId="71FFECE4" w14:textId="77777777" w:rsidR="00646176" w:rsidRPr="005A24A1" w:rsidRDefault="00646176" w:rsidP="00646176">
      <w:pPr>
        <w:jc w:val="center"/>
        <w:rPr>
          <w:b/>
          <w:bCs/>
        </w:rPr>
      </w:pPr>
    </w:p>
    <w:p w14:paraId="022FD128" w14:textId="77777777" w:rsidR="00646176" w:rsidRPr="005A24A1" w:rsidRDefault="00646176" w:rsidP="00646176">
      <w:pPr>
        <w:jc w:val="center"/>
        <w:rPr>
          <w:b/>
          <w:bCs/>
        </w:rPr>
      </w:pPr>
    </w:p>
    <w:p w14:paraId="7F77956A" w14:textId="77777777" w:rsidR="00646176" w:rsidRPr="005A24A1" w:rsidRDefault="00646176" w:rsidP="00646176">
      <w:pPr>
        <w:jc w:val="center"/>
        <w:rPr>
          <w:b/>
          <w:bCs/>
        </w:rPr>
      </w:pPr>
    </w:p>
    <w:p w14:paraId="29ABF1F5" w14:textId="77777777" w:rsidR="00646176" w:rsidRPr="005A24A1" w:rsidRDefault="00646176" w:rsidP="00646176">
      <w:pPr>
        <w:jc w:val="center"/>
        <w:rPr>
          <w:b/>
          <w:bCs/>
        </w:rPr>
      </w:pPr>
    </w:p>
    <w:p w14:paraId="446E0484" w14:textId="77777777" w:rsidR="00646176" w:rsidRPr="00E07013" w:rsidRDefault="00646176" w:rsidP="00646176">
      <w:pPr>
        <w:jc w:val="center"/>
        <w:rPr>
          <w:b/>
          <w:bCs/>
        </w:rPr>
      </w:pPr>
    </w:p>
    <w:p w14:paraId="4BB024DA" w14:textId="77777777" w:rsidR="00646176" w:rsidRPr="005A24A1" w:rsidRDefault="00646176" w:rsidP="00646176">
      <w:pPr>
        <w:rPr>
          <w:b/>
          <w:bCs/>
          <w:lang w:val="kk-KZ"/>
        </w:rPr>
      </w:pPr>
    </w:p>
    <w:p w14:paraId="3F82A46C" w14:textId="77777777" w:rsidR="00646176" w:rsidRPr="005A24A1" w:rsidRDefault="00646176" w:rsidP="00646176">
      <w:pPr>
        <w:rPr>
          <w:b/>
          <w:bCs/>
          <w:lang w:val="kk-KZ"/>
        </w:rPr>
      </w:pPr>
    </w:p>
    <w:p w14:paraId="11EAAC49" w14:textId="77777777" w:rsidR="00646176" w:rsidRPr="005A24A1" w:rsidRDefault="00646176" w:rsidP="00646176">
      <w:pPr>
        <w:rPr>
          <w:b/>
          <w:bCs/>
          <w:lang w:val="kk-KZ"/>
        </w:rPr>
      </w:pPr>
    </w:p>
    <w:p w14:paraId="0F4EBA88" w14:textId="02CAC172" w:rsidR="007E1141" w:rsidRPr="00C85F97" w:rsidRDefault="00736BF5" w:rsidP="007E1141">
      <w:pPr>
        <w:shd w:val="clear" w:color="auto" w:fill="FFFFFF"/>
        <w:spacing w:before="100" w:beforeAutospacing="1" w:after="100" w:afterAutospacing="1"/>
        <w:jc w:val="center"/>
        <w:rPr>
          <w:b/>
          <w:bCs/>
        </w:rPr>
      </w:pPr>
      <w:r>
        <w:rPr>
          <w:b/>
          <w:bCs/>
        </w:rPr>
        <w:t>Энергоэффективность зданий</w:t>
      </w:r>
      <w:r w:rsidR="00C85F97">
        <w:rPr>
          <w:b/>
          <w:bCs/>
        </w:rPr>
        <w:t xml:space="preserve"> (</w:t>
      </w:r>
      <w:r w:rsidR="00C85F97">
        <w:rPr>
          <w:b/>
          <w:bCs/>
          <w:lang w:val="en-US"/>
        </w:rPr>
        <w:t>EPB</w:t>
      </w:r>
      <w:r w:rsidR="00C85F97">
        <w:rPr>
          <w:b/>
          <w:bCs/>
        </w:rPr>
        <w:t>)</w:t>
      </w:r>
    </w:p>
    <w:p w14:paraId="78ED2699" w14:textId="70132E6A" w:rsidR="006011C6" w:rsidRPr="00C85F97" w:rsidRDefault="00C85F97" w:rsidP="007E1141">
      <w:pPr>
        <w:shd w:val="clear" w:color="auto" w:fill="FFFFFF"/>
        <w:spacing w:before="100" w:beforeAutospacing="1" w:after="100" w:afterAutospacing="1"/>
        <w:jc w:val="center"/>
        <w:rPr>
          <w:b/>
          <w:bCs/>
        </w:rPr>
      </w:pPr>
      <w:r>
        <w:rPr>
          <w:b/>
          <w:bCs/>
        </w:rPr>
        <w:t>ИНДИКАТОРЫ ДЛЯ ЧАСТНЫХ ТРЕБОВАНИЙ ЕРВ, ОТНОСЯЩИХСЯ К ТЕПЛОВОМУ БАЛАНСУ И ХАРАКТЕРИСТИКАМ КАРКАСА ЗДАНИЯ</w:t>
      </w:r>
    </w:p>
    <w:p w14:paraId="7EAF6352" w14:textId="650FA4F3" w:rsidR="00736BF5" w:rsidRPr="001C2AD7" w:rsidRDefault="00736BF5" w:rsidP="007E1141">
      <w:pPr>
        <w:shd w:val="clear" w:color="auto" w:fill="FFFFFF"/>
        <w:spacing w:before="100" w:beforeAutospacing="1" w:after="100" w:afterAutospacing="1"/>
        <w:jc w:val="center"/>
        <w:rPr>
          <w:b/>
          <w:bCs/>
          <w:lang w:val="ru-RU"/>
        </w:rPr>
      </w:pPr>
      <w:r>
        <w:rPr>
          <w:b/>
          <w:bCs/>
        </w:rPr>
        <w:t>Часть</w:t>
      </w:r>
      <w:r w:rsidRPr="001C2AD7">
        <w:rPr>
          <w:b/>
          <w:bCs/>
          <w:lang w:val="ru-RU"/>
        </w:rPr>
        <w:t xml:space="preserve"> </w:t>
      </w:r>
      <w:r w:rsidR="00C85F97" w:rsidRPr="001C2AD7">
        <w:rPr>
          <w:b/>
          <w:bCs/>
          <w:lang w:val="ru-RU"/>
        </w:rPr>
        <w:t>1</w:t>
      </w:r>
    </w:p>
    <w:p w14:paraId="63B348BE" w14:textId="2816E8C2" w:rsidR="00736BF5" w:rsidRPr="001C2AD7" w:rsidRDefault="00C85F97" w:rsidP="007E1141">
      <w:pPr>
        <w:shd w:val="clear" w:color="auto" w:fill="FFFFFF"/>
        <w:spacing w:before="100" w:beforeAutospacing="1" w:after="100" w:afterAutospacing="1"/>
        <w:jc w:val="center"/>
        <w:rPr>
          <w:b/>
          <w:bCs/>
          <w:lang w:val="ru-RU"/>
        </w:rPr>
      </w:pPr>
      <w:r>
        <w:rPr>
          <w:b/>
          <w:bCs/>
        </w:rPr>
        <w:t>Обзор</w:t>
      </w:r>
      <w:r w:rsidRPr="001C2AD7">
        <w:rPr>
          <w:b/>
          <w:bCs/>
          <w:lang w:val="ru-RU"/>
        </w:rPr>
        <w:t xml:space="preserve"> </w:t>
      </w:r>
      <w:r>
        <w:rPr>
          <w:b/>
          <w:bCs/>
        </w:rPr>
        <w:t>вариантов</w:t>
      </w:r>
    </w:p>
    <w:p w14:paraId="3CEEADA0" w14:textId="3F91F962" w:rsidR="006011C6" w:rsidRPr="001C2AD7" w:rsidRDefault="006011C6" w:rsidP="006011C6">
      <w:pPr>
        <w:jc w:val="center"/>
        <w:rPr>
          <w:b/>
          <w:bCs/>
          <w:lang w:val="ru-RU"/>
        </w:rPr>
      </w:pPr>
      <w:r w:rsidRPr="005A24A1">
        <w:rPr>
          <w:b/>
          <w:bCs/>
        </w:rPr>
        <w:t>СТ</w:t>
      </w:r>
      <w:r w:rsidRPr="001C2AD7">
        <w:rPr>
          <w:b/>
          <w:bCs/>
          <w:lang w:val="ru-RU"/>
        </w:rPr>
        <w:t xml:space="preserve"> </w:t>
      </w:r>
      <w:r w:rsidRPr="00736BF5">
        <w:rPr>
          <w:b/>
          <w:bCs/>
        </w:rPr>
        <w:t>РК</w:t>
      </w:r>
      <w:r w:rsidRPr="001C2AD7">
        <w:rPr>
          <w:b/>
          <w:bCs/>
          <w:lang w:val="ru-RU"/>
        </w:rPr>
        <w:t xml:space="preserve"> </w:t>
      </w:r>
      <w:r w:rsidR="00C85F97" w:rsidRPr="00C85F97">
        <w:rPr>
          <w:b/>
          <w:bCs/>
        </w:rPr>
        <w:t>ISO 52018-1</w:t>
      </w:r>
    </w:p>
    <w:p w14:paraId="2B879849" w14:textId="77777777" w:rsidR="006011C6" w:rsidRPr="001C2AD7" w:rsidRDefault="006011C6" w:rsidP="006011C6">
      <w:pPr>
        <w:jc w:val="center"/>
        <w:rPr>
          <w:i/>
          <w:iCs/>
          <w:lang w:val="ru-RU"/>
        </w:rPr>
      </w:pPr>
    </w:p>
    <w:p w14:paraId="0BE9F51A" w14:textId="5D886047" w:rsidR="006011C6" w:rsidRPr="00C85F97" w:rsidRDefault="006011C6" w:rsidP="00C85F97">
      <w:pPr>
        <w:pStyle w:val="af9"/>
        <w:jc w:val="center"/>
        <w:rPr>
          <w:i/>
          <w:iCs/>
        </w:rPr>
      </w:pPr>
      <w:r w:rsidRPr="00C85F97">
        <w:rPr>
          <w:i/>
          <w:iCs/>
          <w:lang w:val="en-US"/>
        </w:rPr>
        <w:t>(</w:t>
      </w:r>
      <w:r w:rsidR="00C85F97" w:rsidRPr="00C85F97">
        <w:rPr>
          <w:i/>
          <w:iCs/>
        </w:rPr>
        <w:t xml:space="preserve">ISO 52018-1:2017(E) Energy performance of buildings — Indicators for partial EPB requirements related to thermal energy balance and fabric features — </w:t>
      </w:r>
      <w:r w:rsidR="00736BF5" w:rsidRPr="00C85F97">
        <w:rPr>
          <w:i/>
          <w:iCs/>
        </w:rPr>
        <w:t xml:space="preserve">Part </w:t>
      </w:r>
      <w:r w:rsidR="00C85F97" w:rsidRPr="00C85F97">
        <w:rPr>
          <w:i/>
          <w:iCs/>
          <w:lang w:val="en-US"/>
        </w:rPr>
        <w:t>1</w:t>
      </w:r>
      <w:r w:rsidR="00736BF5" w:rsidRPr="00C85F97">
        <w:rPr>
          <w:i/>
          <w:iCs/>
        </w:rPr>
        <w:t xml:space="preserve">: </w:t>
      </w:r>
      <w:r w:rsidR="00C85F97" w:rsidRPr="00C85F97">
        <w:rPr>
          <w:i/>
          <w:iCs/>
        </w:rPr>
        <w:t>Overview of options</w:t>
      </w:r>
      <w:r w:rsidRPr="00C85F97">
        <w:rPr>
          <w:i/>
          <w:iCs/>
          <w:lang w:val="en-US"/>
        </w:rPr>
        <w:t>, IDT)</w:t>
      </w:r>
    </w:p>
    <w:p w14:paraId="296C8BFC" w14:textId="77777777" w:rsidR="006011C6" w:rsidRPr="005A24A1" w:rsidRDefault="006011C6" w:rsidP="006011C6">
      <w:pPr>
        <w:jc w:val="center"/>
        <w:rPr>
          <w:b/>
          <w:bCs/>
          <w:lang w:val="en-US"/>
        </w:rPr>
      </w:pPr>
    </w:p>
    <w:p w14:paraId="44431C76" w14:textId="77777777" w:rsidR="006011C6" w:rsidRPr="00E07013" w:rsidRDefault="006011C6" w:rsidP="006011C6">
      <w:pPr>
        <w:jc w:val="center"/>
        <w:rPr>
          <w:b/>
          <w:bCs/>
        </w:rPr>
      </w:pPr>
    </w:p>
    <w:p w14:paraId="5DA7B382" w14:textId="77777777" w:rsidR="006011C6" w:rsidRPr="005A24A1" w:rsidRDefault="006011C6" w:rsidP="006011C6">
      <w:pPr>
        <w:jc w:val="center"/>
        <w:rPr>
          <w:b/>
          <w:bCs/>
          <w:lang w:val="kk-KZ"/>
        </w:rPr>
      </w:pPr>
    </w:p>
    <w:p w14:paraId="059E5780" w14:textId="77777777" w:rsidR="006011C6" w:rsidRPr="005A24A1" w:rsidRDefault="006011C6" w:rsidP="006011C6">
      <w:pPr>
        <w:jc w:val="center"/>
        <w:rPr>
          <w:b/>
          <w:bCs/>
          <w:lang w:val="kk-KZ"/>
        </w:rPr>
      </w:pPr>
    </w:p>
    <w:p w14:paraId="268F71BD" w14:textId="77777777" w:rsidR="006011C6" w:rsidRPr="005A24A1" w:rsidRDefault="006011C6" w:rsidP="006011C6">
      <w:pPr>
        <w:jc w:val="center"/>
        <w:rPr>
          <w:b/>
          <w:bCs/>
          <w:lang w:val="kk-KZ"/>
        </w:rPr>
      </w:pPr>
    </w:p>
    <w:p w14:paraId="680B27E4" w14:textId="77777777" w:rsidR="006011C6" w:rsidRPr="005A24A1" w:rsidRDefault="006011C6" w:rsidP="006011C6">
      <w:pPr>
        <w:jc w:val="center"/>
        <w:rPr>
          <w:b/>
          <w:bCs/>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rPr>
      </w:pPr>
    </w:p>
    <w:p w14:paraId="00C3BB74" w14:textId="77777777" w:rsidR="006011C6" w:rsidRPr="005A24A1" w:rsidRDefault="006011C6" w:rsidP="006011C6">
      <w:pPr>
        <w:tabs>
          <w:tab w:val="left" w:pos="4820"/>
        </w:tabs>
        <w:jc w:val="center"/>
        <w:rPr>
          <w:b/>
          <w:bCs/>
        </w:rPr>
      </w:pPr>
    </w:p>
    <w:p w14:paraId="6FFB0C8E" w14:textId="77777777" w:rsidR="006011C6" w:rsidRPr="005A24A1" w:rsidRDefault="006011C6" w:rsidP="006011C6">
      <w:pPr>
        <w:jc w:val="center"/>
        <w:rPr>
          <w:b/>
          <w:bCs/>
        </w:rPr>
      </w:pPr>
    </w:p>
    <w:p w14:paraId="0D1DA55E" w14:textId="77777777" w:rsidR="006011C6" w:rsidRDefault="006011C6" w:rsidP="006011C6">
      <w:pPr>
        <w:tabs>
          <w:tab w:val="left" w:pos="4820"/>
        </w:tabs>
        <w:jc w:val="center"/>
        <w:rPr>
          <w:iCs/>
          <w:lang w:eastAsia="x-none"/>
        </w:rPr>
      </w:pPr>
    </w:p>
    <w:p w14:paraId="373DA444" w14:textId="77777777" w:rsidR="006011C6" w:rsidRPr="005A24A1" w:rsidRDefault="006011C6" w:rsidP="006011C6">
      <w:pPr>
        <w:tabs>
          <w:tab w:val="left" w:pos="4820"/>
        </w:tabs>
        <w:jc w:val="center"/>
        <w:rPr>
          <w:b/>
          <w:bCs/>
        </w:rPr>
      </w:pPr>
    </w:p>
    <w:p w14:paraId="52D385F7" w14:textId="77777777" w:rsidR="006011C6" w:rsidRPr="005A24A1" w:rsidRDefault="006011C6" w:rsidP="006011C6">
      <w:pPr>
        <w:tabs>
          <w:tab w:val="left" w:pos="4820"/>
        </w:tabs>
        <w:jc w:val="center"/>
        <w:rPr>
          <w:b/>
          <w:bCs/>
        </w:rPr>
      </w:pPr>
    </w:p>
    <w:p w14:paraId="17C73697" w14:textId="77777777" w:rsidR="006011C6" w:rsidRPr="005A24A1" w:rsidRDefault="006011C6" w:rsidP="006011C6">
      <w:pPr>
        <w:tabs>
          <w:tab w:val="left" w:pos="4820"/>
        </w:tabs>
        <w:rPr>
          <w:b/>
          <w:bCs/>
        </w:rPr>
      </w:pPr>
    </w:p>
    <w:p w14:paraId="5085FADF" w14:textId="77777777" w:rsidR="006011C6" w:rsidRPr="005A24A1" w:rsidRDefault="006011C6" w:rsidP="006011C6">
      <w:pPr>
        <w:tabs>
          <w:tab w:val="left" w:pos="4820"/>
        </w:tabs>
        <w:jc w:val="center"/>
        <w:rPr>
          <w:b/>
          <w:bCs/>
        </w:rPr>
      </w:pPr>
      <w:r w:rsidRPr="005A24A1">
        <w:rPr>
          <w:b/>
          <w:bCs/>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rPr>
      </w:pPr>
      <w:r w:rsidRPr="005A24A1">
        <w:rPr>
          <w:b/>
          <w:bCs/>
        </w:rPr>
        <w:t>Министерства торговли и интеграции Республики Казахстан</w:t>
      </w:r>
    </w:p>
    <w:p w14:paraId="04AEBA27" w14:textId="77777777" w:rsidR="006011C6" w:rsidRPr="005A24A1" w:rsidRDefault="006011C6" w:rsidP="006011C6">
      <w:pPr>
        <w:jc w:val="center"/>
        <w:rPr>
          <w:b/>
          <w:bCs/>
        </w:rPr>
      </w:pPr>
      <w:r w:rsidRPr="005A24A1">
        <w:rPr>
          <w:b/>
          <w:bCs/>
        </w:rPr>
        <w:t>(Госстандарт)</w:t>
      </w:r>
    </w:p>
    <w:p w14:paraId="3E281660" w14:textId="77777777" w:rsidR="006011C6" w:rsidRPr="005A24A1" w:rsidRDefault="006011C6" w:rsidP="006011C6">
      <w:pPr>
        <w:jc w:val="center"/>
        <w:rPr>
          <w:b/>
          <w:bCs/>
        </w:rPr>
      </w:pPr>
    </w:p>
    <w:p w14:paraId="22EF4129" w14:textId="77777777" w:rsidR="006011C6" w:rsidRPr="005A24A1" w:rsidRDefault="006011C6" w:rsidP="006011C6">
      <w:pPr>
        <w:jc w:val="center"/>
        <w:rPr>
          <w:b/>
          <w:bCs/>
        </w:rPr>
      </w:pPr>
      <w:r>
        <w:rPr>
          <w:b/>
          <w:bCs/>
        </w:rPr>
        <w:t>Астана</w:t>
      </w:r>
    </w:p>
    <w:p w14:paraId="09B27C7B" w14:textId="77777777" w:rsidR="00663A0A" w:rsidRPr="005A24A1" w:rsidRDefault="00663A0A">
      <w:pPr>
        <w:spacing w:after="200" w:line="276" w:lineRule="auto"/>
        <w:rPr>
          <w:rFonts w:eastAsia="Arial"/>
          <w:b/>
          <w:bCs/>
        </w:rPr>
      </w:pPr>
      <w:r w:rsidRPr="005A24A1">
        <w:rPr>
          <w:rFonts w:eastAsia="Arial"/>
          <w:b/>
          <w:bCs/>
        </w:rPr>
        <w:br w:type="page"/>
      </w:r>
    </w:p>
    <w:p w14:paraId="1F5E3BCC" w14:textId="77777777" w:rsidR="00646176" w:rsidRPr="005A24A1" w:rsidRDefault="00646176" w:rsidP="00646176">
      <w:pPr>
        <w:tabs>
          <w:tab w:val="left" w:pos="6237"/>
        </w:tabs>
        <w:jc w:val="center"/>
        <w:rPr>
          <w:rFonts w:eastAsia="Arial"/>
        </w:rPr>
      </w:pPr>
      <w:r w:rsidRPr="005A24A1">
        <w:rPr>
          <w:rFonts w:eastAsia="Arial"/>
          <w:b/>
          <w:bCs/>
        </w:rPr>
        <w:lastRenderedPageBreak/>
        <w:t>Предисловие</w:t>
      </w:r>
    </w:p>
    <w:p w14:paraId="7D28D507" w14:textId="77777777" w:rsidR="00646176" w:rsidRPr="005A24A1" w:rsidRDefault="00646176" w:rsidP="00646176">
      <w:pPr>
        <w:ind w:firstLine="567"/>
      </w:pPr>
    </w:p>
    <w:p w14:paraId="2281582B" w14:textId="0E39EB4F" w:rsidR="00646176" w:rsidRPr="005A24A1" w:rsidRDefault="00646176" w:rsidP="00646176">
      <w:pPr>
        <w:ind w:firstLine="567"/>
        <w:jc w:val="both"/>
      </w:pPr>
      <w:r w:rsidRPr="005A24A1">
        <w:rPr>
          <w:b/>
        </w:rPr>
        <w:t xml:space="preserve">1 </w:t>
      </w:r>
      <w:r w:rsidR="001C2AD7">
        <w:rPr>
          <w:b/>
          <w:lang w:val="ru-RU"/>
        </w:rPr>
        <w:t>ПОДГОТОВЛЕН</w:t>
      </w:r>
      <w:r w:rsidRPr="005A24A1">
        <w:rPr>
          <w:b/>
        </w:rPr>
        <w:t xml:space="preserve"> И ВНЕСЕН</w:t>
      </w:r>
      <w:r w:rsidRPr="005A24A1">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w:t>
      </w:r>
    </w:p>
    <w:p w14:paraId="57202F61" w14:textId="77777777" w:rsidR="00646176" w:rsidRPr="005A24A1" w:rsidRDefault="00646176" w:rsidP="00646176">
      <w:pPr>
        <w:ind w:firstLine="567"/>
        <w:jc w:val="both"/>
      </w:pPr>
    </w:p>
    <w:p w14:paraId="08C67A34" w14:textId="77777777" w:rsidR="00646176" w:rsidRPr="005A24A1" w:rsidRDefault="00646176" w:rsidP="00646176">
      <w:pPr>
        <w:ind w:firstLine="567"/>
        <w:jc w:val="both"/>
      </w:pPr>
      <w:r w:rsidRPr="005A24A1">
        <w:rPr>
          <w:b/>
        </w:rPr>
        <w:t>2 УТВЕРЖДЕН И ВВЕДЕН В ДЕЙСТВИЕ</w:t>
      </w:r>
      <w:r w:rsidRPr="005A24A1">
        <w:t xml:space="preserve"> Приказом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 от «___»___________ №_____ </w:t>
      </w:r>
    </w:p>
    <w:p w14:paraId="414AC7D3" w14:textId="77777777" w:rsidR="00646176" w:rsidRPr="005A24A1" w:rsidRDefault="00646176" w:rsidP="00646176">
      <w:pPr>
        <w:ind w:firstLine="567"/>
        <w:jc w:val="both"/>
      </w:pPr>
    </w:p>
    <w:p w14:paraId="572A78CB" w14:textId="23BB29AD" w:rsidR="006011C6" w:rsidRPr="00976744" w:rsidRDefault="006011C6" w:rsidP="003A5502">
      <w:pPr>
        <w:shd w:val="clear" w:color="auto" w:fill="FFFFFF"/>
        <w:ind w:firstLine="567"/>
        <w:jc w:val="both"/>
        <w:rPr>
          <w:b/>
          <w:bCs/>
        </w:rPr>
      </w:pPr>
      <w:r w:rsidRPr="003A5502">
        <w:rPr>
          <w:b/>
          <w:lang w:val="en-US"/>
        </w:rPr>
        <w:t>3</w:t>
      </w:r>
      <w:r w:rsidRPr="003A5502">
        <w:rPr>
          <w:lang w:val="en-US"/>
        </w:rPr>
        <w:t xml:space="preserve"> </w:t>
      </w:r>
      <w:r w:rsidRPr="003A5502">
        <w:t>Настоящий</w:t>
      </w:r>
      <w:r w:rsidRPr="003A5502">
        <w:rPr>
          <w:lang w:val="en-US"/>
        </w:rPr>
        <w:t xml:space="preserve"> </w:t>
      </w:r>
      <w:r w:rsidRPr="003A5502">
        <w:t>стандарт</w:t>
      </w:r>
      <w:r w:rsidRPr="003A5502">
        <w:rPr>
          <w:lang w:val="en-US"/>
        </w:rPr>
        <w:t xml:space="preserve"> </w:t>
      </w:r>
      <w:r w:rsidRPr="003A5502">
        <w:t>идентичен</w:t>
      </w:r>
      <w:r w:rsidRPr="003A5502">
        <w:rPr>
          <w:lang w:val="en-US"/>
        </w:rPr>
        <w:t xml:space="preserve"> </w:t>
      </w:r>
      <w:r w:rsidRPr="003A5502">
        <w:t>международному</w:t>
      </w:r>
      <w:r w:rsidRPr="003A5502">
        <w:rPr>
          <w:lang w:val="en-US"/>
        </w:rPr>
        <w:t xml:space="preserve"> </w:t>
      </w:r>
      <w:r w:rsidRPr="003A5502">
        <w:t>стандарту</w:t>
      </w:r>
      <w:r w:rsidRPr="003A5502">
        <w:rPr>
          <w:lang w:val="en-US"/>
        </w:rPr>
        <w:t xml:space="preserve"> </w:t>
      </w:r>
      <w:r w:rsidR="003A5502" w:rsidRPr="003A5502">
        <w:t xml:space="preserve">ISO 52018-1:2017(E) Energy performance of buildings — Indicators for partial EPB requirements related to thermal energy balance and fabric features — Part </w:t>
      </w:r>
      <w:r w:rsidR="003A5502" w:rsidRPr="003A5502">
        <w:rPr>
          <w:lang w:val="en-US"/>
        </w:rPr>
        <w:t>1</w:t>
      </w:r>
      <w:r w:rsidR="003A5502" w:rsidRPr="003A5502">
        <w:t>: Overview of options</w:t>
      </w:r>
      <w:r w:rsidRPr="003A5502">
        <w:rPr>
          <w:lang w:val="en-US"/>
        </w:rPr>
        <w:t xml:space="preserve"> (</w:t>
      </w:r>
      <w:r w:rsidR="003A5502" w:rsidRPr="003A5502">
        <w:t>Энергоэффективность</w:t>
      </w:r>
      <w:r w:rsidR="003A5502" w:rsidRPr="003A5502">
        <w:rPr>
          <w:lang w:val="en-US"/>
        </w:rPr>
        <w:t xml:space="preserve"> </w:t>
      </w:r>
      <w:r w:rsidR="003A5502" w:rsidRPr="003A5502">
        <w:t>зданий</w:t>
      </w:r>
      <w:r w:rsidR="003A5502" w:rsidRPr="003A5502">
        <w:rPr>
          <w:lang w:val="en-US"/>
        </w:rPr>
        <w:t xml:space="preserve"> (EPB). </w:t>
      </w:r>
      <w:r w:rsidR="003A5502" w:rsidRPr="003A5502">
        <w:t>Индикаторы для частных требований ерв, относящихся к тепловому балансу и характеристикам каркаса здания. Часть 1. Обзор вариантов</w:t>
      </w:r>
      <w:r w:rsidR="00736BF5" w:rsidRPr="003A5502">
        <w:t>)</w:t>
      </w:r>
    </w:p>
    <w:p w14:paraId="1368D725" w14:textId="5E27114B" w:rsidR="006011C6" w:rsidRPr="007B4999" w:rsidRDefault="006011C6" w:rsidP="003A5502">
      <w:pPr>
        <w:ind w:firstLine="567"/>
        <w:jc w:val="both"/>
        <w:rPr>
          <w:i/>
          <w:iCs/>
          <w:lang w:val="kk-KZ"/>
        </w:rPr>
      </w:pPr>
      <w:r w:rsidRPr="007B4999">
        <w:t xml:space="preserve">Международный стандарт </w:t>
      </w:r>
      <w:r w:rsidR="003A5502" w:rsidRPr="003A5502">
        <w:t>ISO 52018-1:2017(E)</w:t>
      </w:r>
      <w:r w:rsidR="004955CC" w:rsidRPr="004955CC">
        <w:rPr>
          <w:rFonts w:ascii="Cambria" w:hAnsi="Cambria"/>
          <w:b/>
          <w:bCs/>
        </w:rPr>
        <w:t xml:space="preserve"> </w:t>
      </w:r>
      <w:r w:rsidRPr="007B4999">
        <w:t>подготовлен</w:t>
      </w:r>
      <w:r w:rsidRPr="00736BF5">
        <w:rPr>
          <w:b/>
          <w:bCs/>
        </w:rPr>
        <w:t xml:space="preserve"> </w:t>
      </w:r>
      <w:r w:rsidR="00736BF5" w:rsidRPr="00736BF5">
        <w:rPr>
          <w:rStyle w:val="FontStyle62"/>
          <w:rFonts w:ascii="Times New Roman" w:hAnsi="Times New Roman" w:cs="Times New Roman"/>
          <w:b w:val="0"/>
          <w:bCs w:val="0"/>
          <w:sz w:val="24"/>
          <w:szCs w:val="24"/>
          <w:lang w:eastAsia="en-US"/>
        </w:rPr>
        <w:t xml:space="preserve">Техническим комитетом </w:t>
      </w:r>
      <w:r w:rsidR="003A5502" w:rsidRPr="003A5502">
        <w:rPr>
          <w:color w:val="000000"/>
          <w:spacing w:val="-10"/>
          <w:lang w:eastAsia="en-US"/>
        </w:rPr>
        <w:t>ISO/TC 163, Теплопроизводительность и использование энергии в искусственной среде, подкомитет SC 2, Методы расчета, совместно с техническим комитетом Европейского комитета по стандартизации (CEN) CEN/TC 89, Теплопроизводительность зданий и элементах зданий, в соответствии с соглашением о техническом сотрудничестве между ISO и CEN (Венское соглашение)</w:t>
      </w:r>
      <w:r w:rsidRPr="003A5502">
        <w:rPr>
          <w:rStyle w:val="FontStyle40"/>
          <w:rFonts w:ascii="Times New Roman" w:hAnsi="Times New Roman" w:cs="Times New Roman"/>
          <w:sz w:val="24"/>
          <w:szCs w:val="24"/>
        </w:rPr>
        <w:t>.</w:t>
      </w:r>
    </w:p>
    <w:p w14:paraId="38126049" w14:textId="77777777" w:rsidR="006011C6" w:rsidRPr="007B4999" w:rsidRDefault="006011C6" w:rsidP="007B4999">
      <w:pPr>
        <w:ind w:firstLine="567"/>
        <w:jc w:val="both"/>
      </w:pPr>
      <w:r w:rsidRPr="007B4999">
        <w:t>Перевод с английского языка (en)</w:t>
      </w:r>
    </w:p>
    <w:p w14:paraId="3404B30D" w14:textId="334BBB1E" w:rsidR="006011C6" w:rsidRPr="009528FD" w:rsidRDefault="006011C6" w:rsidP="006011C6">
      <w:pPr>
        <w:shd w:val="clear" w:color="auto" w:fill="FFFFFF"/>
        <w:ind w:firstLine="567"/>
        <w:jc w:val="both"/>
      </w:pPr>
      <w:r w:rsidRPr="009528FD">
        <w:t>Официальные экземпляры международных стандартов, на основе которых подготовлен настоящий национальный стандарт и на которые даны ссылки, имеются в Едином государственном фонде нормативных технических документов</w:t>
      </w:r>
    </w:p>
    <w:p w14:paraId="3355CE18" w14:textId="77777777" w:rsidR="006011C6" w:rsidRPr="009528FD" w:rsidRDefault="006011C6" w:rsidP="006011C6">
      <w:pPr>
        <w:shd w:val="clear" w:color="auto" w:fill="FFFFFF"/>
        <w:ind w:firstLine="567"/>
        <w:jc w:val="both"/>
      </w:pPr>
      <w:r w:rsidRPr="009528FD">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6F3E7B8F" w14:textId="77777777" w:rsidR="007E7F42" w:rsidRDefault="006011C6" w:rsidP="006011C6">
      <w:pPr>
        <w:shd w:val="clear" w:color="auto" w:fill="FFFFFF"/>
        <w:ind w:firstLine="567"/>
        <w:jc w:val="both"/>
      </w:pPr>
      <w:r w:rsidRPr="009528FD">
        <w:t>Степень соответствия – идентичная (IDT)</w:t>
      </w:r>
    </w:p>
    <w:p w14:paraId="519DC94A" w14:textId="77777777" w:rsidR="007E7F42" w:rsidRDefault="007E7F42" w:rsidP="006011C6">
      <w:pPr>
        <w:shd w:val="clear" w:color="auto" w:fill="FFFFFF"/>
        <w:ind w:firstLine="567"/>
        <w:jc w:val="both"/>
      </w:pPr>
    </w:p>
    <w:p w14:paraId="7DD0366C" w14:textId="52477F6C" w:rsidR="006011C6" w:rsidRPr="007E7F42" w:rsidRDefault="006011C6" w:rsidP="007E7F42">
      <w:pPr>
        <w:pStyle w:val="Default"/>
        <w:ind w:firstLine="567"/>
        <w:jc w:val="both"/>
      </w:pPr>
      <w:r w:rsidRPr="009528FD">
        <w:rPr>
          <w:lang w:val="ru-KZ"/>
        </w:rPr>
        <w:t xml:space="preserve"> </w:t>
      </w:r>
      <w:r w:rsidR="007E7F42" w:rsidRPr="009D413D">
        <w:rPr>
          <w:b/>
          <w:bCs/>
        </w:rPr>
        <w:t xml:space="preserve">4 </w:t>
      </w:r>
      <w:r w:rsidR="007E7F42" w:rsidRPr="00DA67A1">
        <w:t>В настоящем стандарте реализованы нормы Закон</w:t>
      </w:r>
      <w:r w:rsidR="007E7F42">
        <w:t>а</w:t>
      </w:r>
      <w:r w:rsidR="007E7F42" w:rsidRPr="00DA67A1">
        <w:t xml:space="preserve"> Республики Казахстан «</w:t>
      </w:r>
      <w:r w:rsidR="007E7F42">
        <w:t>Об энергосбережении и повышении энергоэффективности</w:t>
      </w:r>
      <w:r w:rsidR="007E7F42" w:rsidRPr="00DA67A1">
        <w:t xml:space="preserve">» от </w:t>
      </w:r>
      <w:r w:rsidR="007E7F42">
        <w:t>13</w:t>
      </w:r>
      <w:r w:rsidR="007E7F42" w:rsidRPr="00DA67A1">
        <w:t xml:space="preserve"> </w:t>
      </w:r>
      <w:r w:rsidR="007E7F42">
        <w:t>января</w:t>
      </w:r>
      <w:r w:rsidR="007E7F42" w:rsidRPr="00DA67A1">
        <w:t xml:space="preserve"> 201</w:t>
      </w:r>
      <w:r w:rsidR="007E7F42">
        <w:t xml:space="preserve">2 </w:t>
      </w:r>
      <w:r w:rsidR="007E7F42" w:rsidRPr="00DA67A1">
        <w:t xml:space="preserve">года </w:t>
      </w:r>
      <w:r w:rsidR="007E7F42" w:rsidRPr="00916B3A">
        <w:t xml:space="preserve">№ </w:t>
      </w:r>
      <w:r w:rsidR="007E7F42">
        <w:t>541</w:t>
      </w:r>
      <w:r w:rsidR="007E7F42" w:rsidRPr="00916B3A">
        <w:t>-ІV</w:t>
      </w:r>
      <w:r w:rsidR="007E7F42" w:rsidRPr="0001192E">
        <w:rPr>
          <w:highlight w:val="yellow"/>
        </w:rPr>
        <w:t xml:space="preserve"> </w:t>
      </w:r>
    </w:p>
    <w:p w14:paraId="32528005" w14:textId="77777777" w:rsidR="00646176" w:rsidRPr="005A24A1" w:rsidRDefault="00646176" w:rsidP="00646176">
      <w:pPr>
        <w:shd w:val="clear" w:color="auto" w:fill="FFFFFF"/>
        <w:ind w:firstLine="567"/>
        <w:jc w:val="both"/>
      </w:pPr>
    </w:p>
    <w:p w14:paraId="22061D41" w14:textId="2272FA08" w:rsidR="00646176" w:rsidRPr="005A24A1" w:rsidRDefault="007E7F42" w:rsidP="00646176">
      <w:pPr>
        <w:ind w:firstLine="567"/>
        <w:jc w:val="both"/>
      </w:pPr>
      <w:r>
        <w:rPr>
          <w:b/>
        </w:rPr>
        <w:t>5</w:t>
      </w:r>
      <w:r w:rsidR="00646176" w:rsidRPr="005A24A1">
        <w:rPr>
          <w:b/>
        </w:rPr>
        <w:t xml:space="preserve"> ВВЕДЕН ВПЕРВЫЕ</w:t>
      </w:r>
    </w:p>
    <w:p w14:paraId="271B9489" w14:textId="77777777" w:rsidR="00646176" w:rsidRPr="005A24A1" w:rsidRDefault="00646176" w:rsidP="001424E1">
      <w:pPr>
        <w:jc w:val="both"/>
      </w:pPr>
    </w:p>
    <w:p w14:paraId="681E059D" w14:textId="77777777" w:rsidR="00646176" w:rsidRPr="005A24A1" w:rsidRDefault="00646176" w:rsidP="00646176">
      <w:pPr>
        <w:ind w:firstLine="567"/>
        <w:jc w:val="both"/>
        <w:rPr>
          <w:i/>
        </w:rPr>
      </w:pPr>
      <w:r w:rsidRPr="005A24A1">
        <w:rPr>
          <w:i/>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lang w:val="kk-KZ"/>
        </w:rPr>
        <w:t xml:space="preserve">х </w:t>
      </w:r>
      <w:r w:rsidRPr="005A24A1">
        <w:rPr>
          <w:i/>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lang w:val="kk-KZ"/>
        </w:rPr>
        <w:t>периодическом</w:t>
      </w:r>
      <w:proofErr w:type="spellEnd"/>
      <w:r w:rsidRPr="005A24A1">
        <w:rPr>
          <w:i/>
        </w:rPr>
        <w:t xml:space="preserve"> информационном указателе стандартов</w:t>
      </w:r>
    </w:p>
    <w:p w14:paraId="62CA3A90" w14:textId="77777777" w:rsidR="00646176" w:rsidRPr="005A24A1" w:rsidRDefault="00646176" w:rsidP="00646176">
      <w:pPr>
        <w:ind w:firstLine="567"/>
        <w:jc w:val="both"/>
      </w:pPr>
    </w:p>
    <w:p w14:paraId="77509279" w14:textId="77777777" w:rsidR="00646176" w:rsidRPr="005A24A1" w:rsidRDefault="00646176" w:rsidP="00646176">
      <w:pPr>
        <w:tabs>
          <w:tab w:val="left" w:pos="1473"/>
        </w:tabs>
        <w:jc w:val="both"/>
      </w:pPr>
    </w:p>
    <w:p w14:paraId="691023D7" w14:textId="77777777" w:rsidR="00646176" w:rsidRPr="005A24A1" w:rsidRDefault="00646176" w:rsidP="00646176">
      <w:pPr>
        <w:ind w:firstLine="567"/>
        <w:jc w:val="both"/>
      </w:pPr>
    </w:p>
    <w:p w14:paraId="2B3BE0EC" w14:textId="77777777" w:rsidR="00646176" w:rsidRPr="005A24A1" w:rsidRDefault="00646176" w:rsidP="00646176">
      <w:pPr>
        <w:ind w:firstLine="567"/>
        <w:jc w:val="both"/>
      </w:pPr>
    </w:p>
    <w:p w14:paraId="33309434" w14:textId="77777777" w:rsidR="00646176" w:rsidRPr="005A24A1" w:rsidRDefault="00646176" w:rsidP="00646176">
      <w:pPr>
        <w:ind w:firstLine="567"/>
        <w:jc w:val="both"/>
      </w:pPr>
      <w:r w:rsidRPr="005A24A1">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proofErr w:type="spellStart"/>
      <w:r w:rsidRPr="005A24A1">
        <w:rPr>
          <w:lang w:val="kk-KZ"/>
        </w:rPr>
        <w:t>го</w:t>
      </w:r>
      <w:proofErr w:type="spellEnd"/>
      <w:r w:rsidRPr="005A24A1">
        <w:t xml:space="preserve"> регулирования и метрологии Министерства </w:t>
      </w:r>
      <w:r w:rsidRPr="005A24A1">
        <w:rPr>
          <w:bCs/>
        </w:rPr>
        <w:t>торговли и интеграции</w:t>
      </w:r>
      <w:r w:rsidRPr="005A24A1">
        <w:t xml:space="preserve"> Республики Казахстан</w:t>
      </w:r>
    </w:p>
    <w:p w14:paraId="74EC0098" w14:textId="381B078B" w:rsidR="008032E6" w:rsidRPr="005A24A1" w:rsidRDefault="00646176" w:rsidP="001C2AD7">
      <w:pPr>
        <w:jc w:val="center"/>
        <w:rPr>
          <w:b/>
        </w:rPr>
      </w:pPr>
      <w:r w:rsidRPr="005A24A1">
        <w:rPr>
          <w:b/>
        </w:rPr>
        <w:br w:type="page"/>
      </w:r>
      <w:r w:rsidRPr="005A24A1">
        <w:rPr>
          <w:b/>
        </w:rPr>
        <w:lastRenderedPageBreak/>
        <w:t>Содержание</w:t>
      </w:r>
    </w:p>
    <w:tbl>
      <w:tblPr>
        <w:tblW w:w="9027" w:type="dxa"/>
        <w:jc w:val="right"/>
        <w:tblLook w:val="04A0" w:firstRow="1" w:lastRow="0" w:firstColumn="1" w:lastColumn="0" w:noHBand="0" w:noVBand="1"/>
      </w:tblPr>
      <w:tblGrid>
        <w:gridCol w:w="790"/>
        <w:gridCol w:w="7447"/>
        <w:gridCol w:w="790"/>
      </w:tblGrid>
      <w:tr w:rsidR="008032E6" w:rsidRPr="005A24A1" w14:paraId="0C2E2629" w14:textId="77777777" w:rsidTr="002C085A">
        <w:trPr>
          <w:trHeight w:val="5819"/>
          <w:jc w:val="right"/>
        </w:trPr>
        <w:tc>
          <w:tcPr>
            <w:tcW w:w="790" w:type="dxa"/>
          </w:tcPr>
          <w:p w14:paraId="50C331F6" w14:textId="77777777" w:rsidR="008032E6" w:rsidRPr="005A24A1" w:rsidRDefault="008032E6" w:rsidP="002E70EA">
            <w:pPr>
              <w:jc w:val="both"/>
              <w:rPr>
                <w:bCs/>
                <w:color w:val="000000"/>
              </w:rPr>
            </w:pPr>
          </w:p>
          <w:p w14:paraId="6B609AC2" w14:textId="77777777" w:rsidR="008032E6" w:rsidRPr="005A24A1" w:rsidRDefault="008032E6" w:rsidP="002E70EA">
            <w:pPr>
              <w:jc w:val="both"/>
              <w:rPr>
                <w:bCs/>
                <w:color w:val="000000"/>
              </w:rPr>
            </w:pPr>
            <w:r w:rsidRPr="005A24A1">
              <w:rPr>
                <w:bCs/>
                <w:color w:val="000000"/>
              </w:rPr>
              <w:t>1</w:t>
            </w:r>
          </w:p>
          <w:p w14:paraId="741DEFFF" w14:textId="77777777" w:rsidR="008032E6" w:rsidRPr="005A24A1" w:rsidRDefault="008032E6" w:rsidP="002E70EA">
            <w:pPr>
              <w:jc w:val="both"/>
              <w:rPr>
                <w:bCs/>
                <w:color w:val="000000"/>
              </w:rPr>
            </w:pPr>
            <w:r w:rsidRPr="005A24A1">
              <w:rPr>
                <w:bCs/>
                <w:color w:val="000000"/>
              </w:rPr>
              <w:t>2</w:t>
            </w:r>
          </w:p>
          <w:p w14:paraId="3B8CFCA7" w14:textId="77777777" w:rsidR="008032E6" w:rsidRPr="005A24A1" w:rsidRDefault="008032E6" w:rsidP="002E70EA">
            <w:pPr>
              <w:jc w:val="both"/>
              <w:rPr>
                <w:bCs/>
                <w:color w:val="000000"/>
              </w:rPr>
            </w:pPr>
            <w:r w:rsidRPr="005A24A1">
              <w:rPr>
                <w:bCs/>
                <w:color w:val="000000"/>
              </w:rPr>
              <w:t>3</w:t>
            </w:r>
          </w:p>
          <w:p w14:paraId="2AC5659D" w14:textId="77777777" w:rsidR="008032E6" w:rsidRPr="005A24A1" w:rsidRDefault="008032E6" w:rsidP="002E70EA">
            <w:pPr>
              <w:jc w:val="both"/>
              <w:rPr>
                <w:bCs/>
                <w:color w:val="000000"/>
              </w:rPr>
            </w:pPr>
            <w:r w:rsidRPr="005A24A1">
              <w:rPr>
                <w:bCs/>
                <w:color w:val="000000"/>
              </w:rPr>
              <w:t>4</w:t>
            </w:r>
          </w:p>
          <w:p w14:paraId="71D814CB" w14:textId="77777777" w:rsidR="008032E6" w:rsidRPr="005A24A1" w:rsidRDefault="008032E6" w:rsidP="002E70EA">
            <w:pPr>
              <w:jc w:val="both"/>
              <w:rPr>
                <w:bCs/>
                <w:color w:val="000000"/>
              </w:rPr>
            </w:pPr>
            <w:r w:rsidRPr="005A24A1">
              <w:rPr>
                <w:bCs/>
                <w:color w:val="000000"/>
              </w:rPr>
              <w:t>5</w:t>
            </w:r>
          </w:p>
          <w:p w14:paraId="4087178F" w14:textId="68A382DA" w:rsidR="008032E6" w:rsidRPr="005A24A1" w:rsidRDefault="008032E6" w:rsidP="002E70EA">
            <w:pPr>
              <w:ind w:right="-114"/>
              <w:jc w:val="both"/>
              <w:rPr>
                <w:bCs/>
                <w:color w:val="000000"/>
              </w:rPr>
            </w:pPr>
            <w:r w:rsidRPr="005A24A1">
              <w:rPr>
                <w:bCs/>
                <w:color w:val="000000"/>
              </w:rPr>
              <w:t>6</w:t>
            </w:r>
          </w:p>
          <w:p w14:paraId="199FACC2" w14:textId="77777777" w:rsidR="008032E6" w:rsidRDefault="008032E6" w:rsidP="002E70EA">
            <w:pPr>
              <w:ind w:right="-114"/>
              <w:jc w:val="both"/>
              <w:rPr>
                <w:bCs/>
                <w:color w:val="000000"/>
              </w:rPr>
            </w:pPr>
            <w:r w:rsidRPr="005A24A1">
              <w:rPr>
                <w:bCs/>
                <w:color w:val="000000"/>
              </w:rPr>
              <w:t>7</w:t>
            </w:r>
          </w:p>
          <w:p w14:paraId="448B4C7A" w14:textId="2F01CC6A" w:rsidR="008032E6" w:rsidRDefault="008032E6" w:rsidP="002E70EA">
            <w:pPr>
              <w:ind w:right="-114"/>
              <w:jc w:val="both"/>
              <w:rPr>
                <w:bCs/>
                <w:color w:val="000000"/>
              </w:rPr>
            </w:pPr>
            <w:r>
              <w:rPr>
                <w:bCs/>
                <w:color w:val="000000"/>
              </w:rPr>
              <w:t>8</w:t>
            </w:r>
          </w:p>
          <w:p w14:paraId="0BF91AB9" w14:textId="6E82F4DC" w:rsidR="008032E6" w:rsidRDefault="008032E6" w:rsidP="002E70EA">
            <w:pPr>
              <w:ind w:right="-114"/>
              <w:jc w:val="both"/>
              <w:rPr>
                <w:bCs/>
                <w:color w:val="000000"/>
              </w:rPr>
            </w:pPr>
            <w:r>
              <w:rPr>
                <w:bCs/>
                <w:color w:val="000000"/>
              </w:rPr>
              <w:t>9</w:t>
            </w:r>
          </w:p>
          <w:p w14:paraId="647E19A3" w14:textId="2A5A6B91" w:rsidR="008032E6" w:rsidRDefault="008032E6" w:rsidP="002E70EA">
            <w:pPr>
              <w:ind w:right="-114"/>
              <w:jc w:val="both"/>
              <w:rPr>
                <w:bCs/>
                <w:color w:val="000000"/>
              </w:rPr>
            </w:pPr>
            <w:r>
              <w:rPr>
                <w:bCs/>
                <w:color w:val="000000"/>
              </w:rPr>
              <w:t>10</w:t>
            </w:r>
          </w:p>
          <w:p w14:paraId="1F2B0F6D" w14:textId="3BB369F5" w:rsidR="008032E6" w:rsidRDefault="008032E6" w:rsidP="002E70EA">
            <w:pPr>
              <w:ind w:right="-114"/>
              <w:jc w:val="both"/>
              <w:rPr>
                <w:bCs/>
                <w:color w:val="000000"/>
              </w:rPr>
            </w:pPr>
            <w:r>
              <w:rPr>
                <w:bCs/>
                <w:color w:val="000000"/>
              </w:rPr>
              <w:t>11</w:t>
            </w:r>
          </w:p>
          <w:p w14:paraId="1210D907" w14:textId="7E74C413" w:rsidR="008032E6" w:rsidRDefault="008032E6" w:rsidP="002E70EA">
            <w:pPr>
              <w:ind w:right="-114"/>
              <w:jc w:val="both"/>
              <w:rPr>
                <w:bCs/>
                <w:color w:val="000000"/>
              </w:rPr>
            </w:pPr>
            <w:r>
              <w:rPr>
                <w:bCs/>
                <w:color w:val="000000"/>
              </w:rPr>
              <w:t>12</w:t>
            </w:r>
          </w:p>
          <w:p w14:paraId="16027D9D" w14:textId="3AC93740" w:rsidR="008032E6" w:rsidRDefault="008032E6" w:rsidP="002E70EA">
            <w:pPr>
              <w:ind w:right="-114"/>
              <w:jc w:val="both"/>
              <w:rPr>
                <w:bCs/>
                <w:color w:val="000000"/>
              </w:rPr>
            </w:pPr>
            <w:r>
              <w:rPr>
                <w:bCs/>
                <w:color w:val="000000"/>
              </w:rPr>
              <w:t>13</w:t>
            </w:r>
          </w:p>
          <w:p w14:paraId="3A6C36B8" w14:textId="05902ECD" w:rsidR="008032E6" w:rsidRDefault="008032E6" w:rsidP="002E70EA">
            <w:pPr>
              <w:ind w:right="-114"/>
              <w:jc w:val="both"/>
              <w:rPr>
                <w:bCs/>
                <w:color w:val="000000"/>
              </w:rPr>
            </w:pPr>
            <w:r>
              <w:rPr>
                <w:bCs/>
                <w:color w:val="000000"/>
              </w:rPr>
              <w:t>14</w:t>
            </w:r>
          </w:p>
          <w:p w14:paraId="5BCC13D9" w14:textId="222AD9E6" w:rsidR="008032E6" w:rsidRDefault="008032E6" w:rsidP="002E70EA">
            <w:pPr>
              <w:ind w:right="-114"/>
              <w:jc w:val="both"/>
              <w:rPr>
                <w:bCs/>
                <w:color w:val="000000"/>
              </w:rPr>
            </w:pPr>
            <w:r>
              <w:rPr>
                <w:bCs/>
                <w:color w:val="000000"/>
              </w:rPr>
              <w:t>15</w:t>
            </w:r>
          </w:p>
          <w:p w14:paraId="1FB4AD1A" w14:textId="46390FEB" w:rsidR="008032E6" w:rsidRDefault="008032E6" w:rsidP="002E70EA">
            <w:pPr>
              <w:ind w:right="-114"/>
              <w:jc w:val="both"/>
              <w:rPr>
                <w:bCs/>
                <w:color w:val="000000"/>
              </w:rPr>
            </w:pPr>
            <w:r>
              <w:rPr>
                <w:bCs/>
                <w:color w:val="000000"/>
              </w:rPr>
              <w:t>16</w:t>
            </w:r>
          </w:p>
          <w:p w14:paraId="24CD8B06" w14:textId="5287E042" w:rsidR="008032E6" w:rsidRDefault="008032E6" w:rsidP="002E70EA">
            <w:pPr>
              <w:ind w:right="-114"/>
              <w:jc w:val="both"/>
              <w:rPr>
                <w:bCs/>
                <w:color w:val="000000"/>
              </w:rPr>
            </w:pPr>
            <w:r>
              <w:rPr>
                <w:bCs/>
                <w:color w:val="000000"/>
              </w:rPr>
              <w:t>17</w:t>
            </w:r>
          </w:p>
          <w:p w14:paraId="76E7B726" w14:textId="69738A8C" w:rsidR="008032E6" w:rsidRDefault="008032E6" w:rsidP="002E70EA">
            <w:pPr>
              <w:ind w:right="-114"/>
              <w:jc w:val="both"/>
              <w:rPr>
                <w:bCs/>
                <w:color w:val="000000"/>
              </w:rPr>
            </w:pPr>
            <w:r>
              <w:rPr>
                <w:bCs/>
                <w:color w:val="000000"/>
              </w:rPr>
              <w:t>18</w:t>
            </w:r>
          </w:p>
          <w:p w14:paraId="5941E93B" w14:textId="3E9931E3" w:rsidR="008032E6" w:rsidRDefault="008032E6" w:rsidP="002E70EA">
            <w:pPr>
              <w:ind w:right="-114"/>
              <w:jc w:val="both"/>
              <w:rPr>
                <w:bCs/>
                <w:color w:val="000000"/>
              </w:rPr>
            </w:pPr>
            <w:r>
              <w:rPr>
                <w:bCs/>
                <w:color w:val="000000"/>
              </w:rPr>
              <w:t>19</w:t>
            </w:r>
          </w:p>
          <w:p w14:paraId="548FE0FF" w14:textId="503A34C8" w:rsidR="008032E6" w:rsidRDefault="008032E6" w:rsidP="002E70EA">
            <w:pPr>
              <w:ind w:right="-114"/>
              <w:jc w:val="both"/>
              <w:rPr>
                <w:bCs/>
                <w:color w:val="000000"/>
              </w:rPr>
            </w:pPr>
            <w:r>
              <w:rPr>
                <w:bCs/>
                <w:color w:val="000000"/>
              </w:rPr>
              <w:t>20</w:t>
            </w:r>
          </w:p>
          <w:p w14:paraId="6D6E527B" w14:textId="77777777" w:rsidR="008032E6" w:rsidRPr="005A24A1" w:rsidRDefault="008032E6" w:rsidP="003D36AE">
            <w:pPr>
              <w:ind w:right="-114"/>
              <w:jc w:val="both"/>
              <w:rPr>
                <w:bCs/>
                <w:color w:val="000000"/>
                <w:lang w:val="en-US"/>
              </w:rPr>
            </w:pPr>
          </w:p>
        </w:tc>
        <w:tc>
          <w:tcPr>
            <w:tcW w:w="7447" w:type="dxa"/>
            <w:shd w:val="clear" w:color="auto" w:fill="auto"/>
          </w:tcPr>
          <w:p w14:paraId="3C5F1991" w14:textId="5144BA2D" w:rsidR="008032E6" w:rsidRPr="005A24A1" w:rsidRDefault="008032E6" w:rsidP="002E70EA">
            <w:pPr>
              <w:jc w:val="both"/>
              <w:rPr>
                <w:bCs/>
                <w:color w:val="000000"/>
              </w:rPr>
            </w:pPr>
          </w:p>
          <w:p w14:paraId="2764A446" w14:textId="77777777" w:rsidR="008032E6" w:rsidRPr="005A24A1" w:rsidRDefault="008032E6" w:rsidP="002E70EA">
            <w:pPr>
              <w:jc w:val="both"/>
              <w:rPr>
                <w:bCs/>
                <w:color w:val="000000"/>
              </w:rPr>
            </w:pPr>
            <w:r w:rsidRPr="005A24A1">
              <w:rPr>
                <w:bCs/>
                <w:color w:val="000000"/>
              </w:rPr>
              <w:t>Область применения</w:t>
            </w:r>
          </w:p>
          <w:p w14:paraId="5AFEC7AD" w14:textId="77777777" w:rsidR="008032E6" w:rsidRPr="005A24A1" w:rsidRDefault="008032E6" w:rsidP="002E70EA">
            <w:pPr>
              <w:jc w:val="both"/>
              <w:rPr>
                <w:bCs/>
                <w:color w:val="000000"/>
              </w:rPr>
            </w:pPr>
            <w:r w:rsidRPr="005A24A1">
              <w:rPr>
                <w:bCs/>
                <w:color w:val="000000"/>
              </w:rPr>
              <w:t>Нормативные ссылки</w:t>
            </w:r>
          </w:p>
          <w:p w14:paraId="7B3F252A" w14:textId="77777777" w:rsidR="008032E6" w:rsidRPr="005A24A1" w:rsidRDefault="008032E6" w:rsidP="002E70EA">
            <w:pPr>
              <w:jc w:val="both"/>
              <w:rPr>
                <w:bCs/>
                <w:color w:val="000000"/>
              </w:rPr>
            </w:pPr>
            <w:r>
              <w:rPr>
                <w:bCs/>
                <w:color w:val="000000"/>
              </w:rPr>
              <w:t>Термины и определения</w:t>
            </w:r>
          </w:p>
          <w:p w14:paraId="4081BCFC" w14:textId="77777777" w:rsidR="008032E6" w:rsidRPr="005A24A1" w:rsidRDefault="008032E6" w:rsidP="002E70EA">
            <w:pPr>
              <w:jc w:val="both"/>
            </w:pPr>
            <w:r>
              <w:t>Символы и сокращения</w:t>
            </w:r>
          </w:p>
          <w:p w14:paraId="4C3BEBC8" w14:textId="7B9C9F55" w:rsidR="008032E6" w:rsidRPr="00747FC1" w:rsidRDefault="008032E6" w:rsidP="002E70EA">
            <w:pPr>
              <w:jc w:val="both"/>
              <w:rPr>
                <w:color w:val="000000"/>
                <w:lang w:val="ru-RU"/>
              </w:rPr>
            </w:pPr>
            <w:r w:rsidRPr="008032E6">
              <w:rPr>
                <w:rFonts w:eastAsiaTheme="minorEastAsia"/>
                <w:color w:val="000000"/>
                <w:lang w:eastAsia="en-US"/>
              </w:rPr>
              <w:t xml:space="preserve">Описание </w:t>
            </w:r>
            <w:r w:rsidR="00747FC1">
              <w:rPr>
                <w:rFonts w:eastAsiaTheme="minorEastAsia"/>
                <w:color w:val="000000"/>
                <w:lang w:val="ru-RU" w:eastAsia="en-US"/>
              </w:rPr>
              <w:t>настоящего стандарта</w:t>
            </w:r>
          </w:p>
          <w:p w14:paraId="31D14880" w14:textId="626B833B" w:rsidR="008032E6" w:rsidRPr="008032E6" w:rsidRDefault="008032E6" w:rsidP="002E70EA">
            <w:pPr>
              <w:jc w:val="both"/>
              <w:rPr>
                <w:color w:val="000000"/>
              </w:rPr>
            </w:pPr>
            <w:r w:rsidRPr="008032E6">
              <w:rPr>
                <w:rFonts w:eastAsiaTheme="minorEastAsia"/>
                <w:color w:val="000000"/>
                <w:lang w:eastAsia="en-US"/>
              </w:rPr>
              <w:t>Комплекс характеристик EPB с требованиями</w:t>
            </w:r>
          </w:p>
          <w:p w14:paraId="44D71F1B" w14:textId="7E6E0EDC" w:rsidR="008032E6" w:rsidRDefault="008032E6" w:rsidP="002E70EA">
            <w:pPr>
              <w:jc w:val="both"/>
              <w:rPr>
                <w:rFonts w:eastAsiaTheme="minorEastAsia"/>
                <w:color w:val="000000"/>
                <w:lang w:eastAsia="en-US"/>
              </w:rPr>
            </w:pPr>
            <w:r w:rsidRPr="008032E6">
              <w:rPr>
                <w:rFonts w:eastAsiaTheme="minorEastAsia"/>
                <w:color w:val="000000"/>
                <w:lang w:eastAsia="en-US"/>
              </w:rPr>
              <w:t>Тепловой комфорт в летнее время</w:t>
            </w:r>
          </w:p>
          <w:p w14:paraId="290199CC" w14:textId="7B290F08" w:rsidR="008032E6" w:rsidRPr="008032E6" w:rsidRDefault="008032E6" w:rsidP="002E70EA">
            <w:pPr>
              <w:jc w:val="both"/>
              <w:rPr>
                <w:rFonts w:eastAsiaTheme="minorEastAsia"/>
                <w:color w:val="000000"/>
              </w:rPr>
            </w:pPr>
            <w:r w:rsidRPr="008032E6">
              <w:rPr>
                <w:rFonts w:eastAsiaTheme="minorEastAsia"/>
                <w:color w:val="000000"/>
                <w:lang w:eastAsia="en-US"/>
              </w:rPr>
              <w:t>Тепловой комфорт в зимнее время</w:t>
            </w:r>
          </w:p>
          <w:p w14:paraId="721DC6CF" w14:textId="30F88AF8" w:rsidR="008032E6" w:rsidRDefault="008032E6" w:rsidP="002E70EA">
            <w:pPr>
              <w:jc w:val="both"/>
              <w:rPr>
                <w:rFonts w:eastAsiaTheme="minorEastAsia"/>
                <w:color w:val="000000"/>
                <w:lang w:eastAsia="en-US"/>
              </w:rPr>
            </w:pPr>
            <w:r w:rsidRPr="008032E6">
              <w:rPr>
                <w:rFonts w:eastAsiaTheme="minorEastAsia"/>
                <w:color w:val="000000"/>
                <w:lang w:eastAsia="en-US"/>
              </w:rPr>
              <w:t>Потребность в энергии для отопления, или варианты</w:t>
            </w:r>
          </w:p>
          <w:p w14:paraId="6A869B98" w14:textId="490C155F" w:rsidR="008032E6" w:rsidRDefault="008032E6" w:rsidP="002E70EA">
            <w:pPr>
              <w:jc w:val="both"/>
              <w:rPr>
                <w:rFonts w:eastAsiaTheme="minorEastAsia"/>
                <w:color w:val="000000" w:themeColor="text1"/>
                <w:lang w:eastAsia="en-US"/>
              </w:rPr>
            </w:pPr>
            <w:r w:rsidRPr="008032E6">
              <w:rPr>
                <w:rFonts w:eastAsiaTheme="minorEastAsia"/>
                <w:color w:val="000000" w:themeColor="text1"/>
                <w:lang w:eastAsia="en-US"/>
              </w:rPr>
              <w:t>Потребности в энергии для охлаждения, или варианты</w:t>
            </w:r>
          </w:p>
          <w:p w14:paraId="028695EE" w14:textId="77488D7B" w:rsidR="008032E6" w:rsidRDefault="008032E6" w:rsidP="002E70EA">
            <w:pPr>
              <w:jc w:val="both"/>
              <w:rPr>
                <w:rFonts w:eastAsiaTheme="minorEastAsia"/>
                <w:color w:val="000000" w:themeColor="text1"/>
                <w:lang w:eastAsia="en-US"/>
              </w:rPr>
            </w:pPr>
            <w:r w:rsidRPr="008032E6">
              <w:rPr>
                <w:rFonts w:eastAsiaTheme="minorEastAsia"/>
                <w:color w:val="000000" w:themeColor="text1"/>
                <w:lang w:eastAsia="en-US"/>
              </w:rPr>
              <w:t>Комбинация «потребностей</w:t>
            </w:r>
            <w:r>
              <w:rPr>
                <w:rFonts w:eastAsiaTheme="minorEastAsia"/>
                <w:color w:val="000000" w:themeColor="text1"/>
                <w:lang w:eastAsia="en-US"/>
              </w:rPr>
              <w:t>»</w:t>
            </w:r>
          </w:p>
          <w:p w14:paraId="021A7133" w14:textId="4B757077" w:rsidR="008032E6" w:rsidRDefault="008032E6" w:rsidP="002E70EA">
            <w:pPr>
              <w:jc w:val="both"/>
              <w:rPr>
                <w:rFonts w:eastAsiaTheme="minorEastAsia"/>
                <w:color w:val="000000"/>
                <w:lang w:eastAsia="en-US"/>
              </w:rPr>
            </w:pPr>
            <w:r w:rsidRPr="008032E6">
              <w:rPr>
                <w:rFonts w:eastAsiaTheme="minorEastAsia"/>
                <w:color w:val="000000"/>
                <w:lang w:eastAsia="en-US"/>
              </w:rPr>
              <w:t>Общая тепловая изоляция теплового контура</w:t>
            </w:r>
          </w:p>
          <w:p w14:paraId="06B9B2D7" w14:textId="1D0E96C8" w:rsidR="008032E6" w:rsidRDefault="008032E6" w:rsidP="002E70EA">
            <w:pPr>
              <w:jc w:val="both"/>
              <w:rPr>
                <w:rFonts w:eastAsiaTheme="minorEastAsia"/>
                <w:color w:val="000000"/>
                <w:lang w:eastAsia="en-US"/>
              </w:rPr>
            </w:pPr>
            <w:r w:rsidRPr="008032E6">
              <w:rPr>
                <w:rFonts w:eastAsiaTheme="minorEastAsia"/>
                <w:color w:val="000000"/>
                <w:lang w:eastAsia="en-US"/>
              </w:rPr>
              <w:t>Теплоизоляция отдельных элементов теплового контура</w:t>
            </w:r>
          </w:p>
          <w:p w14:paraId="0F9B6697" w14:textId="57BB5824" w:rsidR="008032E6" w:rsidRDefault="008032E6" w:rsidP="002E70EA">
            <w:pPr>
              <w:jc w:val="both"/>
              <w:rPr>
                <w:rFonts w:eastAsiaTheme="minorEastAsia"/>
                <w:color w:val="000000"/>
                <w:lang w:eastAsia="en-US"/>
              </w:rPr>
            </w:pPr>
            <w:r w:rsidRPr="008032E6">
              <w:rPr>
                <w:rFonts w:eastAsiaTheme="minorEastAsia"/>
                <w:color w:val="000000"/>
                <w:lang w:eastAsia="en-US"/>
              </w:rPr>
              <w:t>Тепловые мостики</w:t>
            </w:r>
          </w:p>
          <w:p w14:paraId="5A37EFE2" w14:textId="2EFAA9AA" w:rsidR="008032E6" w:rsidRDefault="008032E6" w:rsidP="002E70EA">
            <w:pPr>
              <w:jc w:val="both"/>
              <w:rPr>
                <w:rFonts w:eastAsiaTheme="minorEastAsia"/>
                <w:color w:val="000000" w:themeColor="text1"/>
                <w:lang w:eastAsia="en-US"/>
              </w:rPr>
            </w:pPr>
            <w:r w:rsidRPr="008032E6">
              <w:rPr>
                <w:rFonts w:eastAsiaTheme="minorEastAsia"/>
                <w:color w:val="000000" w:themeColor="text1"/>
                <w:lang w:eastAsia="en-US"/>
              </w:rPr>
              <w:t>Энергоэффективность окон</w:t>
            </w:r>
          </w:p>
          <w:p w14:paraId="122A5AB5" w14:textId="7DE67F15" w:rsidR="008032E6" w:rsidRDefault="008032E6" w:rsidP="002E70EA">
            <w:pPr>
              <w:jc w:val="both"/>
              <w:rPr>
                <w:rFonts w:eastAsiaTheme="minorEastAsia"/>
                <w:color w:val="000000"/>
                <w:lang w:eastAsia="en-US"/>
              </w:rPr>
            </w:pPr>
            <w:r w:rsidRPr="008032E6">
              <w:rPr>
                <w:rFonts w:eastAsiaTheme="minorEastAsia"/>
                <w:color w:val="000000"/>
                <w:lang w:eastAsia="en-US"/>
              </w:rPr>
              <w:t>Герметичность теплового контура</w:t>
            </w:r>
          </w:p>
          <w:p w14:paraId="0E32BC1F" w14:textId="4B67A017" w:rsidR="008032E6" w:rsidRDefault="008032E6" w:rsidP="002E70EA">
            <w:pPr>
              <w:jc w:val="both"/>
              <w:rPr>
                <w:rFonts w:eastAsiaTheme="minorEastAsia"/>
                <w:color w:val="000000" w:themeColor="text1"/>
                <w:lang w:eastAsia="en-US"/>
              </w:rPr>
            </w:pPr>
            <w:r w:rsidRPr="008032E6">
              <w:rPr>
                <w:rFonts w:eastAsiaTheme="minorEastAsia"/>
                <w:color w:val="000000" w:themeColor="text1"/>
                <w:lang w:eastAsia="en-US"/>
              </w:rPr>
              <w:t>Регулирование солнечной энергии</w:t>
            </w:r>
          </w:p>
          <w:p w14:paraId="0CA80A00" w14:textId="25946789" w:rsidR="008032E6" w:rsidRDefault="008032E6" w:rsidP="002E70EA">
            <w:pPr>
              <w:jc w:val="both"/>
              <w:rPr>
                <w:rFonts w:eastAsiaTheme="minorEastAsia"/>
                <w:color w:val="000000" w:themeColor="text1"/>
                <w:lang w:eastAsia="en-US"/>
              </w:rPr>
            </w:pPr>
            <w:r w:rsidRPr="008032E6">
              <w:rPr>
                <w:rFonts w:eastAsiaTheme="minorEastAsia"/>
                <w:color w:val="000000" w:themeColor="text1"/>
                <w:lang w:eastAsia="en-US"/>
              </w:rPr>
              <w:t>Другие требования</w:t>
            </w:r>
          </w:p>
          <w:p w14:paraId="3E510377" w14:textId="44FEC732" w:rsidR="008032E6" w:rsidRDefault="008032E6" w:rsidP="002E70EA">
            <w:pPr>
              <w:jc w:val="both"/>
              <w:rPr>
                <w:rFonts w:eastAsiaTheme="minorEastAsia"/>
                <w:color w:val="000000" w:themeColor="text1"/>
                <w:lang w:eastAsia="en-US"/>
              </w:rPr>
            </w:pPr>
            <w:r w:rsidRPr="008032E6">
              <w:rPr>
                <w:rFonts w:eastAsiaTheme="minorEastAsia"/>
                <w:color w:val="000000" w:themeColor="text1"/>
                <w:lang w:eastAsia="en-US"/>
              </w:rPr>
              <w:t>Контроль качества</w:t>
            </w:r>
          </w:p>
          <w:p w14:paraId="19131F3D" w14:textId="0DA230D1" w:rsidR="008032E6" w:rsidRDefault="008032E6" w:rsidP="002E70EA">
            <w:pPr>
              <w:jc w:val="both"/>
              <w:rPr>
                <w:rFonts w:eastAsiaTheme="minorEastAsia"/>
                <w:color w:val="000000"/>
                <w:lang w:eastAsia="en-US"/>
              </w:rPr>
            </w:pPr>
            <w:r w:rsidRPr="008032E6">
              <w:rPr>
                <w:rFonts w:eastAsiaTheme="minorEastAsia"/>
                <w:color w:val="000000"/>
                <w:lang w:eastAsia="en-US"/>
              </w:rPr>
              <w:t>Проверка соответствия</w:t>
            </w:r>
          </w:p>
          <w:p w14:paraId="78026524" w14:textId="4A0E8AC1" w:rsidR="002C085A" w:rsidRDefault="002C085A" w:rsidP="002C085A">
            <w:pPr>
              <w:pStyle w:val="af9"/>
              <w:rPr>
                <w:rFonts w:eastAsiaTheme="minorEastAsia"/>
                <w:color w:val="000000"/>
                <w:lang w:eastAsia="en-US"/>
              </w:rPr>
            </w:pPr>
            <w:r w:rsidRPr="002C085A">
              <w:rPr>
                <w:rFonts w:eastAsiaTheme="minorEastAsia"/>
                <w:color w:val="000000"/>
                <w:lang w:eastAsia="en-US"/>
              </w:rPr>
              <w:t xml:space="preserve">Приложение A </w:t>
            </w:r>
            <w:r w:rsidRPr="002C085A">
              <w:rPr>
                <w:rFonts w:eastAsiaTheme="minorEastAsia"/>
                <w:i/>
                <w:iCs/>
                <w:color w:val="000000"/>
                <w:lang w:eastAsia="en-US"/>
              </w:rPr>
              <w:t xml:space="preserve">(обязательное) </w:t>
            </w:r>
            <w:r w:rsidRPr="002C085A">
              <w:rPr>
                <w:rFonts w:eastAsiaTheme="minorEastAsia"/>
                <w:color w:val="000000"/>
                <w:lang w:eastAsia="en-US"/>
              </w:rPr>
              <w:t>Исходные данные и технические условия для выбора метода — Шаблон</w:t>
            </w:r>
          </w:p>
          <w:p w14:paraId="33DFCB15" w14:textId="361C9AFE" w:rsidR="002C085A" w:rsidRDefault="002C085A" w:rsidP="002C085A">
            <w:pPr>
              <w:pStyle w:val="af9"/>
              <w:rPr>
                <w:rFonts w:eastAsiaTheme="minorEastAsia"/>
                <w:color w:val="000000"/>
                <w:lang w:eastAsia="en-US"/>
              </w:rPr>
            </w:pPr>
            <w:r w:rsidRPr="002C085A">
              <w:rPr>
                <w:rFonts w:eastAsiaTheme="minorEastAsia"/>
                <w:color w:val="000000"/>
                <w:lang w:eastAsia="en-US"/>
              </w:rPr>
              <w:t xml:space="preserve">Приложение B </w:t>
            </w:r>
            <w:r w:rsidRPr="002C085A">
              <w:rPr>
                <w:rFonts w:eastAsiaTheme="minorEastAsia"/>
                <w:i/>
                <w:iCs/>
                <w:color w:val="000000"/>
                <w:lang w:eastAsia="en-US"/>
              </w:rPr>
              <w:t xml:space="preserve">(информационное) </w:t>
            </w:r>
            <w:r w:rsidRPr="002C085A">
              <w:rPr>
                <w:rFonts w:eastAsiaTheme="minorEastAsia"/>
                <w:color w:val="000000"/>
                <w:lang w:eastAsia="en-US"/>
              </w:rPr>
              <w:t>Исходные данные и технические условия для выбора метода — Варианты выбора по умолчанию</w:t>
            </w:r>
          </w:p>
          <w:p w14:paraId="6A289D08" w14:textId="1CEB1873" w:rsidR="002C085A" w:rsidRDefault="002C085A" w:rsidP="002C085A">
            <w:pPr>
              <w:pStyle w:val="af9"/>
              <w:rPr>
                <w:rFonts w:eastAsiaTheme="minorEastAsia"/>
                <w:color w:val="000000"/>
                <w:lang w:eastAsia="en-US"/>
              </w:rPr>
            </w:pPr>
            <w:r w:rsidRPr="002C085A">
              <w:rPr>
                <w:rFonts w:eastAsiaTheme="minorEastAsia"/>
                <w:color w:val="000000"/>
                <w:lang w:eastAsia="en-US"/>
              </w:rPr>
              <w:t xml:space="preserve">Приложение C </w:t>
            </w:r>
            <w:r w:rsidRPr="002C085A">
              <w:rPr>
                <w:rFonts w:eastAsiaTheme="minorEastAsia"/>
                <w:i/>
                <w:iCs/>
                <w:color w:val="000000"/>
                <w:lang w:eastAsia="en-US"/>
              </w:rPr>
              <w:t xml:space="preserve">(обязательное) </w:t>
            </w:r>
            <w:r w:rsidRPr="002C085A">
              <w:rPr>
                <w:rFonts w:eastAsiaTheme="minorEastAsia"/>
                <w:color w:val="000000"/>
                <w:lang w:eastAsia="en-US"/>
              </w:rPr>
              <w:t>Региональные ссылки, согласующиеся с политикой глобальной применимости ISO</w:t>
            </w:r>
          </w:p>
          <w:p w14:paraId="1619DF21" w14:textId="178716C7" w:rsidR="002C085A" w:rsidRPr="002C085A" w:rsidRDefault="002C085A" w:rsidP="002C085A">
            <w:pPr>
              <w:pStyle w:val="af9"/>
              <w:rPr>
                <w:rFonts w:eastAsiaTheme="minorEastAsia"/>
                <w:color w:val="000000"/>
                <w:lang w:eastAsia="en-US"/>
              </w:rPr>
            </w:pPr>
            <w:r>
              <w:rPr>
                <w:rFonts w:eastAsiaTheme="minorEastAsia"/>
                <w:color w:val="000000"/>
                <w:lang w:eastAsia="en-US"/>
              </w:rPr>
              <w:t>Библиография</w:t>
            </w:r>
          </w:p>
          <w:p w14:paraId="4B34F7B2" w14:textId="77777777" w:rsidR="002C085A" w:rsidRPr="002C085A" w:rsidRDefault="002C085A" w:rsidP="002C085A">
            <w:pPr>
              <w:pStyle w:val="af9"/>
              <w:rPr>
                <w:rFonts w:eastAsiaTheme="minorEastAsia"/>
                <w:color w:val="000000"/>
                <w:lang w:eastAsia="en-US"/>
              </w:rPr>
            </w:pPr>
          </w:p>
          <w:p w14:paraId="6B73F577" w14:textId="77777777" w:rsidR="002C085A" w:rsidRPr="008032E6" w:rsidRDefault="002C085A" w:rsidP="002E70EA">
            <w:pPr>
              <w:jc w:val="both"/>
              <w:rPr>
                <w:rFonts w:eastAsiaTheme="minorEastAsia"/>
                <w:color w:val="000000"/>
              </w:rPr>
            </w:pPr>
          </w:p>
          <w:p w14:paraId="7D5340A2" w14:textId="77777777" w:rsidR="008032E6" w:rsidRPr="00B7503C" w:rsidRDefault="008032E6" w:rsidP="008032E6">
            <w:pPr>
              <w:rPr>
                <w:bCs/>
                <w:color w:val="000000"/>
              </w:rPr>
            </w:pPr>
          </w:p>
        </w:tc>
        <w:tc>
          <w:tcPr>
            <w:tcW w:w="790" w:type="dxa"/>
            <w:shd w:val="clear" w:color="auto" w:fill="auto"/>
          </w:tcPr>
          <w:p w14:paraId="7DE3931D" w14:textId="2F6E5E0E" w:rsidR="008032E6" w:rsidRPr="00B7503C" w:rsidRDefault="008032E6" w:rsidP="002E70EA">
            <w:r>
              <w:t xml:space="preserve">     </w:t>
            </w:r>
          </w:p>
          <w:p w14:paraId="1E8FC0F0" w14:textId="583BFB52" w:rsidR="008032E6" w:rsidRPr="00A96AAF" w:rsidRDefault="008032E6" w:rsidP="002E70EA">
            <w:pPr>
              <w:jc w:val="right"/>
              <w:rPr>
                <w:lang w:val="en-US"/>
              </w:rPr>
            </w:pPr>
          </w:p>
          <w:p w14:paraId="0BE98557" w14:textId="16F53697" w:rsidR="008032E6" w:rsidRDefault="008032E6" w:rsidP="002E70EA">
            <w:pPr>
              <w:jc w:val="right"/>
            </w:pPr>
          </w:p>
          <w:p w14:paraId="18AD1F64" w14:textId="6FAB3AA1" w:rsidR="008032E6" w:rsidRDefault="008032E6" w:rsidP="002E70EA">
            <w:pPr>
              <w:jc w:val="right"/>
            </w:pPr>
          </w:p>
          <w:p w14:paraId="449A0F6D" w14:textId="6F9985B4" w:rsidR="008032E6" w:rsidRDefault="008032E6" w:rsidP="002E70EA">
            <w:pPr>
              <w:jc w:val="right"/>
            </w:pPr>
          </w:p>
          <w:p w14:paraId="4E5EEEE5" w14:textId="620D46CA" w:rsidR="008032E6" w:rsidRDefault="008032E6" w:rsidP="002E70EA">
            <w:pPr>
              <w:jc w:val="right"/>
            </w:pPr>
          </w:p>
          <w:p w14:paraId="2AFFA1A2" w14:textId="77777777" w:rsidR="008032E6" w:rsidRDefault="008032E6" w:rsidP="002E70EA">
            <w:pPr>
              <w:jc w:val="right"/>
            </w:pPr>
          </w:p>
          <w:p w14:paraId="061BB3F8" w14:textId="77777777" w:rsidR="008032E6" w:rsidRDefault="008032E6" w:rsidP="008032E6">
            <w:pPr>
              <w:jc w:val="right"/>
            </w:pPr>
          </w:p>
          <w:p w14:paraId="2E92CB1C" w14:textId="77777777" w:rsidR="002C085A" w:rsidRDefault="002C085A" w:rsidP="008032E6">
            <w:pPr>
              <w:jc w:val="right"/>
            </w:pPr>
          </w:p>
          <w:p w14:paraId="5C161B8E" w14:textId="77777777" w:rsidR="002C085A" w:rsidRDefault="002C085A" w:rsidP="008032E6">
            <w:pPr>
              <w:jc w:val="right"/>
            </w:pPr>
          </w:p>
          <w:p w14:paraId="5008E559" w14:textId="77777777" w:rsidR="002C085A" w:rsidRDefault="002C085A" w:rsidP="008032E6">
            <w:pPr>
              <w:jc w:val="right"/>
            </w:pPr>
          </w:p>
          <w:p w14:paraId="1CC60400" w14:textId="77777777" w:rsidR="002C085A" w:rsidRDefault="002C085A" w:rsidP="008032E6">
            <w:pPr>
              <w:jc w:val="right"/>
            </w:pPr>
          </w:p>
          <w:p w14:paraId="16E08631" w14:textId="77777777" w:rsidR="002C085A" w:rsidRDefault="002C085A" w:rsidP="008032E6">
            <w:pPr>
              <w:jc w:val="right"/>
            </w:pPr>
          </w:p>
          <w:p w14:paraId="1DAEB0AD" w14:textId="77777777" w:rsidR="002C085A" w:rsidRDefault="002C085A" w:rsidP="008032E6">
            <w:pPr>
              <w:jc w:val="right"/>
            </w:pPr>
          </w:p>
          <w:p w14:paraId="4ACE4841" w14:textId="77777777" w:rsidR="002C085A" w:rsidRDefault="002C085A" w:rsidP="008032E6">
            <w:pPr>
              <w:jc w:val="right"/>
            </w:pPr>
          </w:p>
          <w:p w14:paraId="0C15143B" w14:textId="77777777" w:rsidR="002C085A" w:rsidRDefault="002C085A" w:rsidP="008032E6">
            <w:pPr>
              <w:jc w:val="right"/>
            </w:pPr>
          </w:p>
          <w:p w14:paraId="1BE3DCEC" w14:textId="77777777" w:rsidR="002C085A" w:rsidRDefault="002C085A" w:rsidP="008032E6">
            <w:pPr>
              <w:jc w:val="right"/>
            </w:pPr>
          </w:p>
          <w:p w14:paraId="65F99D86" w14:textId="77777777" w:rsidR="002C085A" w:rsidRDefault="002C085A" w:rsidP="008032E6">
            <w:pPr>
              <w:jc w:val="right"/>
            </w:pPr>
          </w:p>
          <w:p w14:paraId="573C3062" w14:textId="77777777" w:rsidR="002C085A" w:rsidRDefault="002C085A" w:rsidP="008032E6">
            <w:pPr>
              <w:jc w:val="right"/>
            </w:pPr>
          </w:p>
          <w:p w14:paraId="492EA9D3" w14:textId="77777777" w:rsidR="002C085A" w:rsidRDefault="002C085A" w:rsidP="008032E6">
            <w:pPr>
              <w:jc w:val="right"/>
            </w:pPr>
          </w:p>
          <w:p w14:paraId="141A3577" w14:textId="77777777" w:rsidR="002C085A" w:rsidRDefault="002C085A" w:rsidP="008032E6">
            <w:pPr>
              <w:jc w:val="right"/>
            </w:pPr>
          </w:p>
          <w:p w14:paraId="0C368D6B" w14:textId="063B357F" w:rsidR="002C085A" w:rsidRDefault="002C085A" w:rsidP="008032E6">
            <w:pPr>
              <w:jc w:val="right"/>
            </w:pPr>
          </w:p>
          <w:p w14:paraId="468E94F3" w14:textId="77777777" w:rsidR="002C085A" w:rsidRDefault="002C085A" w:rsidP="008032E6">
            <w:pPr>
              <w:jc w:val="right"/>
            </w:pPr>
          </w:p>
          <w:p w14:paraId="69876072" w14:textId="504A4D5F" w:rsidR="002C085A" w:rsidRDefault="002C085A" w:rsidP="008032E6">
            <w:pPr>
              <w:jc w:val="right"/>
            </w:pPr>
          </w:p>
          <w:p w14:paraId="5957A033" w14:textId="77777777" w:rsidR="002C085A" w:rsidRDefault="002C085A" w:rsidP="008032E6">
            <w:pPr>
              <w:jc w:val="right"/>
            </w:pPr>
          </w:p>
          <w:p w14:paraId="66C5D874" w14:textId="5275D515" w:rsidR="002C085A" w:rsidRDefault="002C085A" w:rsidP="008032E6">
            <w:pPr>
              <w:jc w:val="right"/>
            </w:pPr>
          </w:p>
          <w:p w14:paraId="5E78F66D" w14:textId="77777777" w:rsidR="002C085A" w:rsidRDefault="002C085A" w:rsidP="008032E6">
            <w:pPr>
              <w:jc w:val="right"/>
            </w:pPr>
          </w:p>
          <w:p w14:paraId="67DC5ECF" w14:textId="764E9B9E" w:rsidR="002C085A" w:rsidRPr="00B7503C" w:rsidRDefault="002C085A" w:rsidP="008032E6">
            <w:pPr>
              <w:jc w:val="right"/>
            </w:pPr>
          </w:p>
        </w:tc>
      </w:tr>
    </w:tbl>
    <w:p w14:paraId="7A2F7935" w14:textId="77777777" w:rsidR="00646176" w:rsidRPr="005A24A1" w:rsidRDefault="00646176" w:rsidP="00646176">
      <w:pPr>
        <w:jc w:val="both"/>
        <w:rPr>
          <w:b/>
        </w:rPr>
      </w:pPr>
    </w:p>
    <w:p w14:paraId="4A62D4AA" w14:textId="12BE96D7" w:rsidR="00646176" w:rsidRPr="005A24A1" w:rsidRDefault="00646176">
      <w:pPr>
        <w:spacing w:after="200" w:line="276" w:lineRule="auto"/>
        <w:rPr>
          <w:b/>
          <w:lang w:val="en-US"/>
        </w:rPr>
      </w:pPr>
      <w:r w:rsidRPr="005A24A1">
        <w:rPr>
          <w:b/>
          <w:lang w:val="en-US"/>
        </w:rPr>
        <w:br w:type="page"/>
      </w:r>
    </w:p>
    <w:p w14:paraId="4C8557D2" w14:textId="77777777" w:rsidR="001E5117" w:rsidRPr="00E908B3" w:rsidRDefault="001E5117" w:rsidP="00646176">
      <w:pPr>
        <w:rPr>
          <w:b/>
        </w:rPr>
        <w:sectPr w:rsidR="001E5117" w:rsidRPr="00E908B3" w:rsidSect="003D36AE">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titlePg/>
          <w:docGrid w:linePitch="360"/>
        </w:sectPr>
      </w:pPr>
    </w:p>
    <w:p w14:paraId="7F2C86AC" w14:textId="1BA7F3B7" w:rsidR="002A5B0B" w:rsidRPr="00A04AF3" w:rsidRDefault="002A5B0B" w:rsidP="00A04AF3">
      <w:pPr>
        <w:pBdr>
          <w:bottom w:val="single" w:sz="4" w:space="1" w:color="auto"/>
        </w:pBdr>
        <w:jc w:val="center"/>
        <w:rPr>
          <w:b/>
          <w:bCs/>
          <w:lang w:val="kk-KZ"/>
        </w:rPr>
      </w:pPr>
      <w:r w:rsidRPr="005A24A1">
        <w:rPr>
          <w:b/>
          <w:bCs/>
          <w:lang w:val="kk-KZ"/>
        </w:rPr>
        <w:lastRenderedPageBreak/>
        <w:t>НАЦИОНАЛЬНЫЙ СТАНДАРТ РЕСПУБЛИКИ КАЗАХСТАН</w:t>
      </w:r>
    </w:p>
    <w:p w14:paraId="17C0801C" w14:textId="77777777" w:rsidR="00976744" w:rsidRDefault="00976744" w:rsidP="001C2AD7">
      <w:pPr>
        <w:shd w:val="clear" w:color="auto" w:fill="FFFFFF"/>
        <w:jc w:val="center"/>
        <w:rPr>
          <w:b/>
          <w:bCs/>
        </w:rPr>
      </w:pPr>
      <w:r>
        <w:rPr>
          <w:b/>
          <w:bCs/>
        </w:rPr>
        <w:t>Энергоэффективность зданий (</w:t>
      </w:r>
      <w:r>
        <w:rPr>
          <w:b/>
          <w:bCs/>
          <w:lang w:val="en-US"/>
        </w:rPr>
        <w:t>EPB</w:t>
      </w:r>
      <w:r>
        <w:rPr>
          <w:b/>
          <w:bCs/>
        </w:rPr>
        <w:t>)</w:t>
      </w:r>
    </w:p>
    <w:p w14:paraId="6199E5DD" w14:textId="77777777" w:rsidR="001C2AD7" w:rsidRPr="00C85F97" w:rsidRDefault="001C2AD7" w:rsidP="001C2AD7">
      <w:pPr>
        <w:shd w:val="clear" w:color="auto" w:fill="FFFFFF"/>
        <w:jc w:val="center"/>
        <w:rPr>
          <w:b/>
          <w:bCs/>
        </w:rPr>
      </w:pPr>
    </w:p>
    <w:p w14:paraId="4EFF7695" w14:textId="77777777" w:rsidR="00976744" w:rsidRDefault="00976744" w:rsidP="001C2AD7">
      <w:pPr>
        <w:shd w:val="clear" w:color="auto" w:fill="FFFFFF"/>
        <w:jc w:val="center"/>
        <w:rPr>
          <w:b/>
          <w:bCs/>
        </w:rPr>
      </w:pPr>
      <w:r>
        <w:rPr>
          <w:b/>
          <w:bCs/>
        </w:rPr>
        <w:t>ИНДИКАТОРЫ ДЛЯ ЧАСТНЫХ ТРЕБОВАНИЙ ЕРВ, ОТНОСЯЩИХСЯ К ТЕПЛОВОМУ БАЛАНСУ И ХАРАКТЕРИСТИКАМ КАРКАСА ЗДАНИЯ</w:t>
      </w:r>
    </w:p>
    <w:p w14:paraId="693839C2" w14:textId="77777777" w:rsidR="001C2AD7" w:rsidRPr="00C85F97" w:rsidRDefault="001C2AD7" w:rsidP="001C2AD7">
      <w:pPr>
        <w:shd w:val="clear" w:color="auto" w:fill="FFFFFF"/>
        <w:jc w:val="center"/>
        <w:rPr>
          <w:b/>
          <w:bCs/>
        </w:rPr>
      </w:pPr>
    </w:p>
    <w:p w14:paraId="397505C0" w14:textId="77777777" w:rsidR="00976744" w:rsidRDefault="00976744" w:rsidP="001C2AD7">
      <w:pPr>
        <w:shd w:val="clear" w:color="auto" w:fill="FFFFFF"/>
        <w:jc w:val="center"/>
        <w:rPr>
          <w:b/>
          <w:bCs/>
        </w:rPr>
      </w:pPr>
      <w:r>
        <w:rPr>
          <w:b/>
          <w:bCs/>
        </w:rPr>
        <w:t>Часть 1</w:t>
      </w:r>
    </w:p>
    <w:p w14:paraId="5DBFB69B" w14:textId="77777777" w:rsidR="001C2AD7" w:rsidRDefault="001C2AD7" w:rsidP="001C2AD7">
      <w:pPr>
        <w:shd w:val="clear" w:color="auto" w:fill="FFFFFF"/>
        <w:jc w:val="center"/>
        <w:rPr>
          <w:b/>
          <w:bCs/>
        </w:rPr>
      </w:pPr>
    </w:p>
    <w:p w14:paraId="596A6580" w14:textId="77777777" w:rsidR="00976744" w:rsidRPr="00C85F97" w:rsidRDefault="00976744" w:rsidP="001C2AD7">
      <w:pPr>
        <w:shd w:val="clear" w:color="auto" w:fill="FFFFFF"/>
        <w:jc w:val="center"/>
        <w:rPr>
          <w:b/>
          <w:bCs/>
        </w:rPr>
      </w:pPr>
      <w:r>
        <w:rPr>
          <w:b/>
          <w:bCs/>
        </w:rPr>
        <w:t>Обзор вариантов</w:t>
      </w:r>
    </w:p>
    <w:p w14:paraId="49E9712F" w14:textId="77777777" w:rsidR="00A04AF3" w:rsidRPr="001424E1" w:rsidRDefault="00A04AF3" w:rsidP="001C2AD7">
      <w:pPr>
        <w:pBdr>
          <w:bottom w:val="single" w:sz="4" w:space="1" w:color="auto"/>
        </w:pBdr>
        <w:rPr>
          <w:rFonts w:eastAsia="Arial"/>
          <w:b/>
        </w:rPr>
      </w:pPr>
    </w:p>
    <w:p w14:paraId="4A0690B1" w14:textId="647082BE" w:rsidR="002A5B0B" w:rsidRPr="00B44112" w:rsidRDefault="002A5B0B" w:rsidP="00B44112">
      <w:pPr>
        <w:ind w:firstLine="567"/>
        <w:jc w:val="right"/>
        <w:outlineLvl w:val="0"/>
      </w:pPr>
      <w:r w:rsidRPr="005A24A1">
        <w:rPr>
          <w:b/>
        </w:rPr>
        <w:t>Дата введения</w:t>
      </w:r>
      <w:r w:rsidRPr="005A24A1">
        <w:t>___________</w:t>
      </w:r>
    </w:p>
    <w:p w14:paraId="78E9AAAB" w14:textId="77777777" w:rsidR="002A5B0B" w:rsidRPr="008901ED" w:rsidRDefault="002A5B0B" w:rsidP="00B44112">
      <w:pPr>
        <w:pStyle w:val="1"/>
        <w:ind w:firstLine="567"/>
        <w:jc w:val="both"/>
        <w:rPr>
          <w:rFonts w:ascii="Times New Roman" w:hAnsi="Times New Roman"/>
          <w:sz w:val="24"/>
          <w:szCs w:val="24"/>
        </w:rPr>
      </w:pPr>
      <w:r w:rsidRPr="008901ED">
        <w:rPr>
          <w:rStyle w:val="FontStyle124"/>
          <w:rFonts w:ascii="Times New Roman" w:hAnsi="Times New Roman" w:cs="Times New Roman"/>
          <w:sz w:val="24"/>
          <w:szCs w:val="24"/>
        </w:rPr>
        <w:t>1 Область применения</w:t>
      </w:r>
    </w:p>
    <w:p w14:paraId="37455031" w14:textId="77777777" w:rsidR="002A5B0B" w:rsidRPr="00E97FD2" w:rsidRDefault="002A5B0B" w:rsidP="00A04AF3">
      <w:pPr>
        <w:pStyle w:val="1"/>
        <w:ind w:firstLine="567"/>
        <w:jc w:val="both"/>
        <w:rPr>
          <w:rFonts w:ascii="Times New Roman" w:hAnsi="Times New Roman"/>
          <w:sz w:val="20"/>
          <w:szCs w:val="20"/>
        </w:rPr>
      </w:pPr>
    </w:p>
    <w:p w14:paraId="28D39082" w14:textId="34C5773A" w:rsidR="00F97455" w:rsidRPr="00F97455" w:rsidRDefault="00F97455" w:rsidP="00F97455">
      <w:pPr>
        <w:ind w:firstLine="567"/>
        <w:jc w:val="both"/>
        <w:rPr>
          <w:lang w:eastAsia="en-US"/>
        </w:rPr>
      </w:pPr>
      <w:r>
        <w:rPr>
          <w:lang w:eastAsia="en-US"/>
        </w:rPr>
        <w:t>Серия</w:t>
      </w:r>
      <w:r w:rsidRPr="00F97455">
        <w:rPr>
          <w:lang w:eastAsia="en-US"/>
        </w:rPr>
        <w:t xml:space="preserve"> стандартов по оценке ЕРВ </w:t>
      </w:r>
      <w:r w:rsidR="001C2AD7">
        <w:rPr>
          <w:lang w:val="ru-RU" w:eastAsia="en-US"/>
        </w:rPr>
        <w:t>устанавливает</w:t>
      </w:r>
      <w:r w:rsidRPr="00F97455">
        <w:rPr>
          <w:lang w:eastAsia="en-US"/>
        </w:rPr>
        <w:t xml:space="preserve"> большое количество общих и частных индикаторов ЕРВ в качестве выходных данных, которые можно использовать для различных целей. </w:t>
      </w:r>
      <w:r w:rsidR="002D4C9B">
        <w:rPr>
          <w:lang w:eastAsia="en-US"/>
        </w:rPr>
        <w:t>Настоящий стандарт</w:t>
      </w:r>
      <w:r w:rsidRPr="00F97455">
        <w:rPr>
          <w:lang w:eastAsia="en-US"/>
        </w:rPr>
        <w:t xml:space="preserve"> применяется в качестве требования к частным индикаторам EPB, связанным с каркасом здания и связанным с тепловым балансом здания. Аспекты теплового баланса касаются как потребностей в отоплении и охлаждении, так и свободных температур, особенно в отношении перегрева или слишком низких температур в помещении. </w:t>
      </w:r>
      <w:r w:rsidR="002D4C9B">
        <w:rPr>
          <w:lang w:eastAsia="en-US"/>
        </w:rPr>
        <w:t>Настоящий стандарт</w:t>
      </w:r>
      <w:r w:rsidRPr="00F97455">
        <w:rPr>
          <w:lang w:eastAsia="en-US"/>
        </w:rPr>
        <w:t xml:space="preserve"> может помочь как частным лицам, так и государственным регулирующим органам (и всем заинтересованным сторонам, участвующим в процессе регулирования) с «постобработкой» этих выходных данных.</w:t>
      </w:r>
    </w:p>
    <w:p w14:paraId="575B957B" w14:textId="16E57779" w:rsidR="00F97455" w:rsidRPr="00F97455" w:rsidRDefault="00F97455" w:rsidP="00F97455">
      <w:pPr>
        <w:ind w:firstLine="567"/>
        <w:jc w:val="both"/>
        <w:rPr>
          <w:lang w:eastAsia="en-US"/>
        </w:rPr>
      </w:pPr>
      <w:r w:rsidRPr="00F97455">
        <w:rPr>
          <w:lang w:eastAsia="en-US"/>
        </w:rPr>
        <w:t xml:space="preserve">В </w:t>
      </w:r>
      <w:r>
        <w:rPr>
          <w:lang w:eastAsia="en-US"/>
        </w:rPr>
        <w:t>настоящем стандарте приведены</w:t>
      </w:r>
      <w:r w:rsidRPr="00F97455">
        <w:rPr>
          <w:lang w:eastAsia="en-US"/>
        </w:rPr>
        <w:t xml:space="preserve"> стандартизированные таблицы для составления структурированных и прозрачных отчетов о вариантах выбора, который необходимо сделать в отношении частных требований EPB, охватываемых </w:t>
      </w:r>
      <w:r w:rsidR="00E97FD2">
        <w:rPr>
          <w:lang w:eastAsia="en-US"/>
        </w:rPr>
        <w:t>настоящим стандартом</w:t>
      </w:r>
      <w:r w:rsidRPr="00F97455">
        <w:rPr>
          <w:lang w:eastAsia="en-US"/>
        </w:rPr>
        <w:t>. Таблицы не являются ограничительными, что обеспечивает полную гибкость регулирования.</w:t>
      </w:r>
    </w:p>
    <w:p w14:paraId="6F8269BF" w14:textId="77777777" w:rsidR="00F97455" w:rsidRPr="00E97FD2" w:rsidRDefault="00F97455" w:rsidP="00F97455">
      <w:pPr>
        <w:ind w:firstLine="567"/>
        <w:jc w:val="both"/>
        <w:rPr>
          <w:lang w:eastAsia="en-US"/>
        </w:rPr>
      </w:pPr>
    </w:p>
    <w:p w14:paraId="791FAAF6" w14:textId="47037AC1" w:rsidR="00F97455" w:rsidRPr="001C2AD7" w:rsidRDefault="00F97455" w:rsidP="00F97455">
      <w:pPr>
        <w:ind w:firstLine="567"/>
        <w:jc w:val="both"/>
        <w:rPr>
          <w:sz w:val="20"/>
          <w:szCs w:val="20"/>
          <w:lang w:eastAsia="en-US"/>
        </w:rPr>
      </w:pPr>
      <w:r w:rsidRPr="001C2AD7">
        <w:rPr>
          <w:sz w:val="20"/>
          <w:szCs w:val="20"/>
          <w:lang w:eastAsia="en-US"/>
        </w:rPr>
        <w:t xml:space="preserve">Примечание </w:t>
      </w:r>
      <w:r w:rsidRPr="001C2AD7">
        <w:rPr>
          <w:color w:val="000000" w:themeColor="text1"/>
          <w:sz w:val="20"/>
          <w:szCs w:val="20"/>
          <w:lang w:eastAsia="en-US"/>
        </w:rPr>
        <w:t xml:space="preserve">– </w:t>
      </w:r>
      <w:r w:rsidR="00000000" w:rsidRPr="001C2AD7">
        <w:rPr>
          <w:sz w:val="20"/>
          <w:szCs w:val="20"/>
        </w:rPr>
        <w:fldChar w:fldCharType="begin"/>
      </w:r>
      <w:r w:rsidR="00000000" w:rsidRPr="001C2AD7">
        <w:rPr>
          <w:sz w:val="20"/>
          <w:szCs w:val="20"/>
        </w:rPr>
        <w:instrText>HYPERLINK \l "bookmark2"</w:instrText>
      </w:r>
      <w:r w:rsidR="00000000" w:rsidRPr="001C2AD7">
        <w:rPr>
          <w:sz w:val="20"/>
          <w:szCs w:val="20"/>
        </w:rPr>
      </w:r>
      <w:r w:rsidR="00000000" w:rsidRPr="001C2AD7">
        <w:rPr>
          <w:sz w:val="20"/>
          <w:szCs w:val="20"/>
        </w:rPr>
        <w:fldChar w:fldCharType="separate"/>
      </w:r>
      <w:r w:rsidRPr="001C2AD7">
        <w:rPr>
          <w:rStyle w:val="ac"/>
          <w:color w:val="000000" w:themeColor="text1"/>
          <w:sz w:val="20"/>
          <w:szCs w:val="20"/>
          <w:u w:val="none"/>
          <w:lang w:eastAsia="en-US"/>
        </w:rPr>
        <w:t>Таблица 1</w:t>
      </w:r>
      <w:r w:rsidR="00000000" w:rsidRPr="001C2AD7">
        <w:rPr>
          <w:rStyle w:val="ac"/>
          <w:color w:val="000000" w:themeColor="text1"/>
          <w:sz w:val="20"/>
          <w:szCs w:val="20"/>
          <w:u w:val="none"/>
          <w:lang w:eastAsia="en-US"/>
        </w:rPr>
        <w:fldChar w:fldCharType="end"/>
      </w:r>
      <w:r w:rsidRPr="001C2AD7">
        <w:rPr>
          <w:color w:val="000000" w:themeColor="text1"/>
          <w:sz w:val="20"/>
          <w:szCs w:val="20"/>
          <w:lang w:eastAsia="en-US"/>
        </w:rPr>
        <w:t xml:space="preserve"> во</w:t>
      </w:r>
      <w:r w:rsidRPr="001C2AD7">
        <w:rPr>
          <w:sz w:val="20"/>
          <w:szCs w:val="20"/>
          <w:lang w:eastAsia="en-US"/>
        </w:rPr>
        <w:t xml:space="preserve"> введении показывает относительное положение </w:t>
      </w:r>
      <w:r w:rsidR="00E97FD2" w:rsidRPr="001C2AD7">
        <w:rPr>
          <w:sz w:val="20"/>
          <w:szCs w:val="20"/>
          <w:lang w:eastAsia="en-US"/>
        </w:rPr>
        <w:t>настоящего стандарта</w:t>
      </w:r>
      <w:r w:rsidRPr="001C2AD7">
        <w:rPr>
          <w:sz w:val="20"/>
          <w:szCs w:val="20"/>
          <w:lang w:eastAsia="en-US"/>
        </w:rPr>
        <w:t xml:space="preserve"> в группе стандартов EPB в контексте модульной структуры согласно ISO 52000-1.</w:t>
      </w:r>
    </w:p>
    <w:p w14:paraId="3145CD60" w14:textId="77777777" w:rsidR="005914C6" w:rsidRPr="00E97FD2" w:rsidRDefault="005914C6" w:rsidP="00A04AF3">
      <w:pPr>
        <w:ind w:firstLine="567"/>
        <w:jc w:val="both"/>
        <w:rPr>
          <w:b/>
          <w:bCs/>
          <w:color w:val="000000"/>
        </w:rPr>
      </w:pPr>
    </w:p>
    <w:p w14:paraId="5DE4980A" w14:textId="77777777" w:rsidR="005914C6" w:rsidRPr="008901ED" w:rsidRDefault="005914C6" w:rsidP="00B44112">
      <w:pPr>
        <w:ind w:firstLine="567"/>
        <w:jc w:val="both"/>
        <w:rPr>
          <w:b/>
          <w:bCs/>
          <w:color w:val="000000"/>
        </w:rPr>
      </w:pPr>
      <w:r w:rsidRPr="008901ED">
        <w:rPr>
          <w:b/>
          <w:bCs/>
          <w:color w:val="000000"/>
        </w:rPr>
        <w:t>2 Нормативные ссылки</w:t>
      </w:r>
    </w:p>
    <w:p w14:paraId="25A9B25E" w14:textId="77777777" w:rsidR="000037E2" w:rsidRPr="00E97FD2" w:rsidRDefault="000037E2" w:rsidP="00B44112">
      <w:pPr>
        <w:ind w:firstLine="567"/>
        <w:jc w:val="both"/>
        <w:rPr>
          <w:b/>
          <w:bCs/>
          <w:color w:val="000000"/>
        </w:rPr>
      </w:pPr>
    </w:p>
    <w:p w14:paraId="6D34DB79" w14:textId="0846C82E" w:rsidR="00A02E7A" w:rsidRDefault="006011C6" w:rsidP="00A02E7A">
      <w:pPr>
        <w:ind w:firstLine="567"/>
        <w:jc w:val="both"/>
        <w:rPr>
          <w:color w:val="000000"/>
        </w:rPr>
      </w:pPr>
      <w:r w:rsidRPr="002960A1">
        <w:rPr>
          <w:color w:val="000000"/>
        </w:rPr>
        <w:t>Для применения настоящего стандарта</w:t>
      </w:r>
      <w:r w:rsidR="00A406A7">
        <w:rPr>
          <w:color w:val="000000"/>
        </w:rPr>
        <w:t xml:space="preserve"> </w:t>
      </w:r>
      <w:r w:rsidRPr="002960A1">
        <w:rPr>
          <w:color w:val="000000"/>
        </w:rPr>
        <w:t>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p>
    <w:p w14:paraId="554936B8" w14:textId="77777777" w:rsidR="00F97455" w:rsidRPr="00E97FD2" w:rsidRDefault="00F97455" w:rsidP="00F97455">
      <w:pPr>
        <w:ind w:firstLine="567"/>
        <w:jc w:val="both"/>
        <w:rPr>
          <w:color w:val="000000" w:themeColor="text1"/>
        </w:rPr>
      </w:pPr>
    </w:p>
    <w:p w14:paraId="65BA164B" w14:textId="1C85D501" w:rsidR="00F97455" w:rsidRPr="001C2AD7" w:rsidRDefault="00F97455" w:rsidP="00F97455">
      <w:pPr>
        <w:ind w:firstLine="567"/>
        <w:jc w:val="both"/>
        <w:rPr>
          <w:color w:val="000000" w:themeColor="text1"/>
          <w:sz w:val="20"/>
          <w:szCs w:val="20"/>
        </w:rPr>
      </w:pPr>
      <w:r w:rsidRPr="001C2AD7">
        <w:rPr>
          <w:color w:val="000000" w:themeColor="text1"/>
          <w:sz w:val="20"/>
          <w:szCs w:val="20"/>
        </w:rPr>
        <w:t xml:space="preserve">Примечание 1 – Кроме того, </w:t>
      </w:r>
      <w:r w:rsidR="00000000" w:rsidRPr="001C2AD7">
        <w:rPr>
          <w:sz w:val="20"/>
          <w:szCs w:val="20"/>
        </w:rPr>
        <w:fldChar w:fldCharType="begin"/>
      </w:r>
      <w:r w:rsidR="00000000" w:rsidRPr="001C2AD7">
        <w:rPr>
          <w:sz w:val="20"/>
          <w:szCs w:val="20"/>
        </w:rPr>
        <w:instrText>HYPERLINK \l "bookmark61"</w:instrText>
      </w:r>
      <w:r w:rsidR="00000000" w:rsidRPr="001C2AD7">
        <w:rPr>
          <w:sz w:val="20"/>
          <w:szCs w:val="20"/>
        </w:rPr>
      </w:r>
      <w:r w:rsidR="00000000" w:rsidRPr="001C2AD7">
        <w:rPr>
          <w:sz w:val="20"/>
          <w:szCs w:val="20"/>
        </w:rPr>
        <w:fldChar w:fldCharType="separate"/>
      </w:r>
      <w:r w:rsidRPr="001C2AD7">
        <w:rPr>
          <w:rStyle w:val="ac"/>
          <w:color w:val="000000" w:themeColor="text1"/>
          <w:sz w:val="20"/>
          <w:szCs w:val="20"/>
          <w:u w:val="none"/>
        </w:rPr>
        <w:t>приложение C</w:t>
      </w:r>
      <w:r w:rsidR="00000000" w:rsidRPr="001C2AD7">
        <w:rPr>
          <w:rStyle w:val="ac"/>
          <w:color w:val="000000" w:themeColor="text1"/>
          <w:sz w:val="20"/>
          <w:szCs w:val="20"/>
          <w:u w:val="none"/>
        </w:rPr>
        <w:fldChar w:fldCharType="end"/>
      </w:r>
      <w:r w:rsidRPr="001C2AD7">
        <w:rPr>
          <w:color w:val="000000" w:themeColor="text1"/>
          <w:sz w:val="20"/>
          <w:szCs w:val="20"/>
        </w:rPr>
        <w:t xml:space="preserve"> содержит конкретные параллельные схемы в ссылках на стандарты, чтобы принять во внимание существующие национальные и/или региональные правила и/или правовую среду, сохраняя при этом глобальную актуальность.</w:t>
      </w:r>
    </w:p>
    <w:p w14:paraId="2EF63648" w14:textId="4E7C95A6" w:rsidR="00F97455" w:rsidRPr="001C2AD7" w:rsidRDefault="00F97455" w:rsidP="00F97455">
      <w:pPr>
        <w:ind w:firstLine="567"/>
        <w:jc w:val="both"/>
        <w:rPr>
          <w:color w:val="000000" w:themeColor="text1"/>
          <w:sz w:val="20"/>
          <w:szCs w:val="20"/>
        </w:rPr>
      </w:pPr>
      <w:r w:rsidRPr="001C2AD7">
        <w:rPr>
          <w:color w:val="000000" w:themeColor="text1"/>
          <w:sz w:val="20"/>
          <w:szCs w:val="20"/>
        </w:rPr>
        <w:t xml:space="preserve">Примечание 2 – Ссылки по умолчанию на стандарты EPB, отличные от ISO 52000-1, идентифицируются кодовым номером модуля EPB и приведены в </w:t>
      </w:r>
      <w:r w:rsidR="00000000" w:rsidRPr="001C2AD7">
        <w:rPr>
          <w:sz w:val="20"/>
          <w:szCs w:val="20"/>
        </w:rPr>
        <w:fldChar w:fldCharType="begin"/>
      </w:r>
      <w:r w:rsidR="00000000" w:rsidRPr="001C2AD7">
        <w:rPr>
          <w:sz w:val="20"/>
          <w:szCs w:val="20"/>
        </w:rPr>
        <w:instrText>HYPERLINK \l "bookmark61"</w:instrText>
      </w:r>
      <w:r w:rsidR="00000000" w:rsidRPr="001C2AD7">
        <w:rPr>
          <w:sz w:val="20"/>
          <w:szCs w:val="20"/>
        </w:rPr>
      </w:r>
      <w:r w:rsidR="00000000" w:rsidRPr="001C2AD7">
        <w:rPr>
          <w:sz w:val="20"/>
          <w:szCs w:val="20"/>
        </w:rPr>
        <w:fldChar w:fldCharType="separate"/>
      </w:r>
      <w:r w:rsidRPr="001C2AD7">
        <w:rPr>
          <w:rStyle w:val="ac"/>
          <w:color w:val="000000" w:themeColor="text1"/>
          <w:sz w:val="20"/>
          <w:szCs w:val="20"/>
          <w:u w:val="none"/>
        </w:rPr>
        <w:t>приложении А</w:t>
      </w:r>
      <w:r w:rsidR="00000000" w:rsidRPr="001C2AD7">
        <w:rPr>
          <w:rStyle w:val="ac"/>
          <w:color w:val="000000" w:themeColor="text1"/>
          <w:sz w:val="20"/>
          <w:szCs w:val="20"/>
          <w:u w:val="none"/>
        </w:rPr>
        <w:fldChar w:fldCharType="end"/>
      </w:r>
      <w:r w:rsidRPr="001C2AD7">
        <w:rPr>
          <w:color w:val="000000" w:themeColor="text1"/>
          <w:sz w:val="20"/>
          <w:szCs w:val="20"/>
        </w:rPr>
        <w:t xml:space="preserve"> (обязательный шаблон) и </w:t>
      </w:r>
      <w:r w:rsidR="00000000" w:rsidRPr="001C2AD7">
        <w:rPr>
          <w:sz w:val="20"/>
          <w:szCs w:val="20"/>
        </w:rPr>
        <w:fldChar w:fldCharType="begin"/>
      </w:r>
      <w:r w:rsidR="00000000" w:rsidRPr="001C2AD7">
        <w:rPr>
          <w:sz w:val="20"/>
          <w:szCs w:val="20"/>
        </w:rPr>
        <w:instrText>HYPERLINK \l "bookmark61"</w:instrText>
      </w:r>
      <w:r w:rsidR="00000000" w:rsidRPr="001C2AD7">
        <w:rPr>
          <w:sz w:val="20"/>
          <w:szCs w:val="20"/>
        </w:rPr>
      </w:r>
      <w:r w:rsidR="00000000" w:rsidRPr="001C2AD7">
        <w:rPr>
          <w:sz w:val="20"/>
          <w:szCs w:val="20"/>
        </w:rPr>
        <w:fldChar w:fldCharType="separate"/>
      </w:r>
      <w:r w:rsidRPr="001C2AD7">
        <w:rPr>
          <w:rStyle w:val="ac"/>
          <w:color w:val="000000" w:themeColor="text1"/>
          <w:sz w:val="20"/>
          <w:szCs w:val="20"/>
          <w:u w:val="none"/>
        </w:rPr>
        <w:t>приложении В</w:t>
      </w:r>
      <w:r w:rsidR="00000000" w:rsidRPr="001C2AD7">
        <w:rPr>
          <w:rStyle w:val="ac"/>
          <w:color w:val="000000" w:themeColor="text1"/>
          <w:sz w:val="20"/>
          <w:szCs w:val="20"/>
          <w:u w:val="none"/>
        </w:rPr>
        <w:fldChar w:fldCharType="end"/>
      </w:r>
      <w:r w:rsidRPr="001C2AD7">
        <w:rPr>
          <w:color w:val="000000" w:themeColor="text1"/>
          <w:sz w:val="20"/>
          <w:szCs w:val="20"/>
        </w:rPr>
        <w:t xml:space="preserve"> (вариант справочного выбора по умолчанию).</w:t>
      </w:r>
    </w:p>
    <w:p w14:paraId="368D2560" w14:textId="77777777" w:rsidR="00F97455" w:rsidRPr="001C2AD7" w:rsidRDefault="00F97455" w:rsidP="00F97455">
      <w:pPr>
        <w:ind w:firstLine="567"/>
        <w:jc w:val="both"/>
        <w:rPr>
          <w:color w:val="000000" w:themeColor="text1"/>
          <w:sz w:val="20"/>
          <w:szCs w:val="20"/>
        </w:rPr>
      </w:pPr>
    </w:p>
    <w:p w14:paraId="5FDF96B6" w14:textId="6DD7B49A" w:rsidR="00F97455" w:rsidRPr="001C2AD7" w:rsidRDefault="00F97455" w:rsidP="00F97455">
      <w:pPr>
        <w:ind w:firstLine="567"/>
        <w:jc w:val="both"/>
        <w:rPr>
          <w:color w:val="000000"/>
          <w:sz w:val="20"/>
          <w:szCs w:val="20"/>
        </w:rPr>
      </w:pPr>
      <w:r w:rsidRPr="001C2AD7">
        <w:rPr>
          <w:b/>
          <w:bCs/>
          <w:i/>
          <w:iCs/>
          <w:color w:val="000000"/>
          <w:sz w:val="20"/>
          <w:szCs w:val="20"/>
        </w:rPr>
        <w:t>Пример –</w:t>
      </w:r>
      <w:r w:rsidRPr="001C2AD7">
        <w:rPr>
          <w:color w:val="000000"/>
          <w:sz w:val="20"/>
          <w:szCs w:val="20"/>
        </w:rPr>
        <w:t xml:space="preserve"> Кодовый номер модуля EPB: M5-5 или M5-5.1 (если модуль M5-5 разделен) или M5-5/1 (в случае ссылки на конкретный раздел стандарта, охватывающий M5-5).</w:t>
      </w:r>
    </w:p>
    <w:p w14:paraId="60996640" w14:textId="77777777" w:rsidR="00976744" w:rsidRPr="00E97FD2" w:rsidRDefault="00976744" w:rsidP="00F97455">
      <w:pPr>
        <w:ind w:firstLine="567"/>
        <w:jc w:val="both"/>
        <w:rPr>
          <w:color w:val="000000"/>
        </w:rPr>
      </w:pPr>
    </w:p>
    <w:p w14:paraId="545D744F" w14:textId="6F47515B" w:rsidR="00F97455" w:rsidRPr="001C2AD7" w:rsidRDefault="00F97455" w:rsidP="00F97455">
      <w:pPr>
        <w:ind w:firstLine="567"/>
        <w:jc w:val="both"/>
        <w:rPr>
          <w:color w:val="000000"/>
          <w:lang w:val="ru-RU"/>
        </w:rPr>
      </w:pPr>
      <w:r w:rsidRPr="0037686F">
        <w:rPr>
          <w:color w:val="000000"/>
          <w:lang w:val="en-US"/>
        </w:rPr>
        <w:t>ISO 7345</w:t>
      </w:r>
      <w:r w:rsidR="00E97FD2" w:rsidRPr="00E97FD2">
        <w:rPr>
          <w:color w:val="000000"/>
          <w:lang w:val="en-US"/>
        </w:rPr>
        <w:t>-2018</w:t>
      </w:r>
      <w:r w:rsidRPr="0037686F">
        <w:rPr>
          <w:color w:val="000000"/>
          <w:lang w:val="en-US"/>
        </w:rPr>
        <w:t xml:space="preserve"> </w:t>
      </w:r>
      <w:r w:rsidR="00976744" w:rsidRPr="00976744">
        <w:t>Thermal insulation — Physical quantities and definitions</w:t>
      </w:r>
      <w:r w:rsidR="00976744" w:rsidRPr="0037686F">
        <w:rPr>
          <w:color w:val="000000"/>
          <w:lang w:val="en-US"/>
        </w:rPr>
        <w:t xml:space="preserve"> (</w:t>
      </w:r>
      <w:r w:rsidRPr="0037686F">
        <w:rPr>
          <w:color w:val="000000"/>
        </w:rPr>
        <w:t>Тепловая</w:t>
      </w:r>
      <w:r w:rsidRPr="0037686F">
        <w:rPr>
          <w:color w:val="000000"/>
          <w:lang w:val="en-US"/>
        </w:rPr>
        <w:t xml:space="preserve"> </w:t>
      </w:r>
      <w:r w:rsidRPr="0037686F">
        <w:rPr>
          <w:color w:val="000000"/>
        </w:rPr>
        <w:t>изоляция</w:t>
      </w:r>
      <w:r w:rsidR="00E97FD2" w:rsidRPr="00E97FD2">
        <w:rPr>
          <w:color w:val="000000"/>
          <w:lang w:val="en-US"/>
        </w:rPr>
        <w:t xml:space="preserve">. </w:t>
      </w:r>
      <w:r w:rsidRPr="0037686F">
        <w:rPr>
          <w:color w:val="000000"/>
        </w:rPr>
        <w:t>Физические</w:t>
      </w:r>
      <w:r w:rsidRPr="0037686F">
        <w:rPr>
          <w:color w:val="000000"/>
          <w:lang w:val="en-US"/>
        </w:rPr>
        <w:t xml:space="preserve"> </w:t>
      </w:r>
      <w:r w:rsidRPr="0037686F">
        <w:rPr>
          <w:color w:val="000000"/>
        </w:rPr>
        <w:t>величины</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определения</w:t>
      </w:r>
      <w:r w:rsidR="00976744" w:rsidRPr="0037686F">
        <w:rPr>
          <w:color w:val="000000"/>
          <w:lang w:val="en-US"/>
        </w:rPr>
        <w:t>)</w:t>
      </w:r>
      <w:r w:rsidR="001C2AD7">
        <w:rPr>
          <w:color w:val="000000"/>
          <w:lang w:val="ru-RU"/>
        </w:rPr>
        <w:t>.</w:t>
      </w:r>
    </w:p>
    <w:p w14:paraId="005F6133" w14:textId="77777777" w:rsidR="003D36AE" w:rsidRPr="00E97FD2" w:rsidRDefault="003D36AE" w:rsidP="00F97455">
      <w:pPr>
        <w:pBdr>
          <w:bottom w:val="single" w:sz="12" w:space="1" w:color="auto"/>
        </w:pBdr>
        <w:ind w:firstLine="567"/>
        <w:jc w:val="both"/>
        <w:rPr>
          <w:color w:val="000000"/>
          <w:lang w:val="en-US"/>
        </w:rPr>
      </w:pPr>
    </w:p>
    <w:p w14:paraId="3C51972B" w14:textId="6A0F623C" w:rsidR="003D36AE" w:rsidRPr="003D36AE" w:rsidRDefault="003D36AE" w:rsidP="00F97455">
      <w:pPr>
        <w:ind w:firstLine="567"/>
        <w:jc w:val="both"/>
        <w:rPr>
          <w:i/>
          <w:iCs/>
          <w:color w:val="000000"/>
          <w:lang w:val="en-US"/>
        </w:rPr>
      </w:pPr>
      <w:r w:rsidRPr="003D36AE">
        <w:rPr>
          <w:i/>
          <w:iCs/>
          <w:color w:val="000000"/>
        </w:rPr>
        <w:t>Проект</w:t>
      </w:r>
      <w:r w:rsidRPr="003D36AE">
        <w:rPr>
          <w:i/>
          <w:iCs/>
          <w:color w:val="000000"/>
          <w:lang w:val="en-US"/>
        </w:rPr>
        <w:t xml:space="preserve">, </w:t>
      </w:r>
      <w:r w:rsidRPr="003D36AE">
        <w:rPr>
          <w:i/>
          <w:iCs/>
          <w:color w:val="000000"/>
        </w:rPr>
        <w:t>редакция</w:t>
      </w:r>
      <w:r w:rsidRPr="003D36AE">
        <w:rPr>
          <w:i/>
          <w:iCs/>
          <w:color w:val="000000"/>
          <w:lang w:val="en-US"/>
        </w:rPr>
        <w:t xml:space="preserve"> 1</w:t>
      </w:r>
    </w:p>
    <w:p w14:paraId="2043ECAB" w14:textId="1ECD482E" w:rsidR="00F97455" w:rsidRPr="001C2AD7" w:rsidRDefault="00F97455" w:rsidP="00F97455">
      <w:pPr>
        <w:ind w:firstLine="567"/>
        <w:jc w:val="both"/>
        <w:rPr>
          <w:color w:val="000000"/>
          <w:lang w:val="ru-RU"/>
        </w:rPr>
      </w:pPr>
      <w:r w:rsidRPr="0037686F">
        <w:rPr>
          <w:color w:val="000000"/>
          <w:lang w:val="en-US"/>
        </w:rPr>
        <w:lastRenderedPageBreak/>
        <w:t>ISO 9050</w:t>
      </w:r>
      <w:r w:rsidR="00E97FD2" w:rsidRPr="00E97FD2">
        <w:rPr>
          <w:color w:val="000000"/>
          <w:lang w:val="en-US"/>
        </w:rPr>
        <w:t>-2003</w:t>
      </w:r>
      <w:r w:rsidRPr="0037686F">
        <w:rPr>
          <w:color w:val="000000"/>
          <w:lang w:val="en-US"/>
        </w:rPr>
        <w:t xml:space="preserve"> </w:t>
      </w:r>
      <w:r w:rsidR="0037686F" w:rsidRPr="00976744">
        <w:t>Glass in building — Determination of light transmittance, solar direct transmittance, total solar</w:t>
      </w:r>
      <w:r w:rsidR="0037686F" w:rsidRPr="0037686F">
        <w:rPr>
          <w:color w:val="000000"/>
          <w:lang w:val="en-US"/>
        </w:rPr>
        <w:t xml:space="preserve"> </w:t>
      </w:r>
      <w:r w:rsidR="0037686F" w:rsidRPr="00976744">
        <w:t xml:space="preserve">energy transmittance, ultraviolet transmittance and related glazing factors </w:t>
      </w:r>
      <w:r w:rsidR="0037686F" w:rsidRPr="0037686F">
        <w:rPr>
          <w:color w:val="000000"/>
          <w:lang w:val="en-US"/>
        </w:rPr>
        <w:t>(</w:t>
      </w:r>
      <w:r w:rsidRPr="0037686F">
        <w:rPr>
          <w:color w:val="000000"/>
        </w:rPr>
        <w:t>Стекло</w:t>
      </w:r>
      <w:r w:rsidRPr="0037686F">
        <w:rPr>
          <w:color w:val="000000"/>
          <w:lang w:val="en-US"/>
        </w:rPr>
        <w:t xml:space="preserve"> </w:t>
      </w:r>
      <w:r w:rsidRPr="0037686F">
        <w:rPr>
          <w:color w:val="000000"/>
        </w:rPr>
        <w:t>строительное</w:t>
      </w:r>
      <w:r w:rsidR="00E97FD2" w:rsidRPr="00E97FD2">
        <w:rPr>
          <w:color w:val="000000"/>
          <w:lang w:val="en-US"/>
        </w:rPr>
        <w:t xml:space="preserve">. </w:t>
      </w:r>
      <w:r w:rsidRPr="0037686F">
        <w:rPr>
          <w:color w:val="000000"/>
        </w:rPr>
        <w:t>Определение</w:t>
      </w:r>
      <w:r w:rsidRPr="00E97FD2">
        <w:rPr>
          <w:color w:val="000000"/>
        </w:rPr>
        <w:t xml:space="preserve"> </w:t>
      </w:r>
      <w:r w:rsidRPr="0037686F">
        <w:rPr>
          <w:color w:val="000000"/>
        </w:rPr>
        <w:t>коэффициентов</w:t>
      </w:r>
      <w:r w:rsidRPr="00E97FD2">
        <w:rPr>
          <w:color w:val="000000"/>
        </w:rPr>
        <w:t xml:space="preserve"> </w:t>
      </w:r>
      <w:r w:rsidRPr="0037686F">
        <w:rPr>
          <w:color w:val="000000"/>
        </w:rPr>
        <w:t>пропускания</w:t>
      </w:r>
      <w:r w:rsidRPr="00E97FD2">
        <w:rPr>
          <w:color w:val="000000"/>
        </w:rPr>
        <w:t xml:space="preserve"> </w:t>
      </w:r>
      <w:r w:rsidRPr="0037686F">
        <w:rPr>
          <w:color w:val="000000"/>
        </w:rPr>
        <w:t>света</w:t>
      </w:r>
      <w:r w:rsidRPr="00E97FD2">
        <w:rPr>
          <w:color w:val="000000"/>
        </w:rPr>
        <w:t xml:space="preserve">, </w:t>
      </w:r>
      <w:r w:rsidRPr="0037686F">
        <w:rPr>
          <w:color w:val="000000"/>
        </w:rPr>
        <w:t>пропускания</w:t>
      </w:r>
      <w:r w:rsidRPr="00E97FD2">
        <w:rPr>
          <w:color w:val="000000"/>
        </w:rPr>
        <w:t xml:space="preserve"> </w:t>
      </w:r>
      <w:r w:rsidRPr="0037686F">
        <w:rPr>
          <w:color w:val="000000"/>
        </w:rPr>
        <w:t>прямых</w:t>
      </w:r>
      <w:r w:rsidRPr="00E97FD2">
        <w:rPr>
          <w:color w:val="000000"/>
        </w:rPr>
        <w:t xml:space="preserve"> </w:t>
      </w:r>
      <w:r w:rsidRPr="0037686F">
        <w:rPr>
          <w:color w:val="000000"/>
        </w:rPr>
        <w:t>солнечных</w:t>
      </w:r>
      <w:r w:rsidRPr="00E97FD2">
        <w:rPr>
          <w:color w:val="000000"/>
        </w:rPr>
        <w:t xml:space="preserve"> </w:t>
      </w:r>
      <w:r w:rsidRPr="0037686F">
        <w:rPr>
          <w:color w:val="000000"/>
        </w:rPr>
        <w:t>лучей</w:t>
      </w:r>
      <w:r w:rsidRPr="00E97FD2">
        <w:rPr>
          <w:color w:val="000000"/>
        </w:rPr>
        <w:t xml:space="preserve">, </w:t>
      </w:r>
      <w:r w:rsidRPr="0037686F">
        <w:rPr>
          <w:color w:val="000000"/>
        </w:rPr>
        <w:t>полного</w:t>
      </w:r>
      <w:r w:rsidRPr="00E97FD2">
        <w:rPr>
          <w:color w:val="000000"/>
        </w:rPr>
        <w:t xml:space="preserve"> </w:t>
      </w:r>
      <w:r w:rsidRPr="0037686F">
        <w:rPr>
          <w:color w:val="000000"/>
        </w:rPr>
        <w:t>пропускания</w:t>
      </w:r>
      <w:r w:rsidRPr="00E97FD2">
        <w:rPr>
          <w:color w:val="000000"/>
        </w:rPr>
        <w:t xml:space="preserve"> </w:t>
      </w:r>
      <w:r w:rsidRPr="0037686F">
        <w:rPr>
          <w:color w:val="000000"/>
        </w:rPr>
        <w:t>солнечной</w:t>
      </w:r>
      <w:r w:rsidRPr="00E97FD2">
        <w:rPr>
          <w:color w:val="000000"/>
        </w:rPr>
        <w:t xml:space="preserve"> </w:t>
      </w:r>
      <w:r w:rsidRPr="0037686F">
        <w:rPr>
          <w:color w:val="000000"/>
        </w:rPr>
        <w:t>энергии</w:t>
      </w:r>
      <w:r w:rsidRPr="00E97FD2">
        <w:rPr>
          <w:color w:val="000000"/>
        </w:rPr>
        <w:t xml:space="preserve">, </w:t>
      </w:r>
      <w:r w:rsidRPr="0037686F">
        <w:rPr>
          <w:color w:val="000000"/>
        </w:rPr>
        <w:t>пропускания</w:t>
      </w:r>
      <w:r w:rsidRPr="00E97FD2">
        <w:rPr>
          <w:color w:val="000000"/>
        </w:rPr>
        <w:t xml:space="preserve"> </w:t>
      </w:r>
      <w:r w:rsidRPr="0037686F">
        <w:rPr>
          <w:color w:val="000000"/>
        </w:rPr>
        <w:t>ультрафиолетовых</w:t>
      </w:r>
      <w:r w:rsidRPr="00E97FD2">
        <w:rPr>
          <w:color w:val="000000"/>
        </w:rPr>
        <w:t xml:space="preserve"> </w:t>
      </w:r>
      <w:r w:rsidRPr="0037686F">
        <w:rPr>
          <w:color w:val="000000"/>
        </w:rPr>
        <w:t>лучей</w:t>
      </w:r>
      <w:r w:rsidRPr="00E97FD2">
        <w:rPr>
          <w:color w:val="000000"/>
        </w:rPr>
        <w:t xml:space="preserve"> </w:t>
      </w:r>
      <w:r w:rsidRPr="0037686F">
        <w:rPr>
          <w:color w:val="000000"/>
        </w:rPr>
        <w:t>и</w:t>
      </w:r>
      <w:r w:rsidRPr="00E97FD2">
        <w:rPr>
          <w:color w:val="000000"/>
        </w:rPr>
        <w:t xml:space="preserve"> </w:t>
      </w:r>
      <w:r w:rsidRPr="0037686F">
        <w:rPr>
          <w:color w:val="000000"/>
        </w:rPr>
        <w:t>соответствующих</w:t>
      </w:r>
      <w:r w:rsidRPr="00E97FD2">
        <w:rPr>
          <w:color w:val="000000"/>
        </w:rPr>
        <w:t xml:space="preserve"> </w:t>
      </w:r>
      <w:r w:rsidRPr="0037686F">
        <w:rPr>
          <w:color w:val="000000"/>
        </w:rPr>
        <w:t>характеристик</w:t>
      </w:r>
      <w:r w:rsidRPr="00E97FD2">
        <w:rPr>
          <w:color w:val="000000"/>
        </w:rPr>
        <w:t xml:space="preserve"> </w:t>
      </w:r>
      <w:r w:rsidRPr="0037686F">
        <w:rPr>
          <w:color w:val="000000"/>
        </w:rPr>
        <w:t>остекления</w:t>
      </w:r>
      <w:r w:rsidR="0037686F" w:rsidRPr="00E97FD2">
        <w:rPr>
          <w:color w:val="000000"/>
        </w:rPr>
        <w:t>)</w:t>
      </w:r>
      <w:r w:rsidR="001C2AD7" w:rsidRPr="001C2AD7">
        <w:rPr>
          <w:color w:val="000000"/>
          <w:lang w:val="ru-RU"/>
        </w:rPr>
        <w:t>.</w:t>
      </w:r>
    </w:p>
    <w:p w14:paraId="68DB1A29" w14:textId="4456C774" w:rsidR="00F97455" w:rsidRPr="00E97FD2" w:rsidRDefault="00F97455" w:rsidP="00F97455">
      <w:pPr>
        <w:ind w:firstLine="567"/>
        <w:jc w:val="both"/>
        <w:rPr>
          <w:color w:val="000000"/>
          <w:lang w:val="en-US"/>
        </w:rPr>
      </w:pPr>
      <w:r w:rsidRPr="0037686F">
        <w:rPr>
          <w:color w:val="000000"/>
          <w:lang w:val="en-US"/>
        </w:rPr>
        <w:t>ISO</w:t>
      </w:r>
      <w:r w:rsidRPr="00E97FD2">
        <w:rPr>
          <w:color w:val="000000"/>
          <w:lang w:val="en-US"/>
        </w:rPr>
        <w:t xml:space="preserve"> 9972:2015 </w:t>
      </w:r>
      <w:r w:rsidR="0037686F" w:rsidRPr="00976744">
        <w:t xml:space="preserve">Thermal performance of buildings — Determination of air permeability of buildings — Fan pressurization method </w:t>
      </w:r>
      <w:r w:rsidR="0037686F" w:rsidRPr="00E97FD2">
        <w:rPr>
          <w:lang w:val="en-US"/>
        </w:rPr>
        <w:t>(</w:t>
      </w:r>
      <w:r w:rsidRPr="0037686F">
        <w:rPr>
          <w:color w:val="000000"/>
        </w:rPr>
        <w:t>Теплоизоляционные</w:t>
      </w:r>
      <w:r w:rsidRPr="00E97FD2">
        <w:rPr>
          <w:color w:val="000000"/>
          <w:lang w:val="en-US"/>
        </w:rPr>
        <w:t xml:space="preserve"> </w:t>
      </w:r>
      <w:r w:rsidRPr="0037686F">
        <w:rPr>
          <w:color w:val="000000"/>
        </w:rPr>
        <w:t>свойства</w:t>
      </w:r>
      <w:r w:rsidRPr="00E97FD2">
        <w:rPr>
          <w:color w:val="000000"/>
          <w:lang w:val="en-US"/>
        </w:rPr>
        <w:t xml:space="preserve"> </w:t>
      </w:r>
      <w:r w:rsidRPr="0037686F">
        <w:rPr>
          <w:color w:val="000000"/>
        </w:rPr>
        <w:t>зданий</w:t>
      </w:r>
      <w:r w:rsidR="00E97FD2" w:rsidRPr="00E97FD2">
        <w:rPr>
          <w:color w:val="000000"/>
          <w:lang w:val="en-US"/>
        </w:rPr>
        <w:t xml:space="preserve">. </w:t>
      </w:r>
      <w:r w:rsidRPr="0037686F">
        <w:rPr>
          <w:color w:val="000000"/>
        </w:rPr>
        <w:t>Определение</w:t>
      </w:r>
      <w:r w:rsidRPr="00E97FD2">
        <w:rPr>
          <w:color w:val="000000"/>
          <w:lang w:val="en-US"/>
        </w:rPr>
        <w:t xml:space="preserve"> </w:t>
      </w:r>
      <w:r w:rsidRPr="0037686F">
        <w:rPr>
          <w:color w:val="000000"/>
        </w:rPr>
        <w:t>воздухонепроницаемости</w:t>
      </w:r>
      <w:r w:rsidRPr="00E97FD2">
        <w:rPr>
          <w:color w:val="000000"/>
          <w:lang w:val="en-US"/>
        </w:rPr>
        <w:t xml:space="preserve"> </w:t>
      </w:r>
      <w:r w:rsidRPr="0037686F">
        <w:rPr>
          <w:color w:val="000000"/>
        </w:rPr>
        <w:t>зданий</w:t>
      </w:r>
      <w:r w:rsidR="00E97FD2" w:rsidRPr="00E97FD2">
        <w:rPr>
          <w:color w:val="000000"/>
          <w:lang w:val="en-US"/>
        </w:rPr>
        <w:t>.</w:t>
      </w:r>
      <w:r w:rsidRPr="00E97FD2">
        <w:rPr>
          <w:color w:val="000000"/>
          <w:lang w:val="en-US"/>
        </w:rPr>
        <w:t xml:space="preserve"> </w:t>
      </w:r>
      <w:r w:rsidRPr="0037686F">
        <w:rPr>
          <w:color w:val="000000"/>
        </w:rPr>
        <w:t>Метод</w:t>
      </w:r>
      <w:r w:rsidRPr="00E97FD2">
        <w:rPr>
          <w:color w:val="000000"/>
          <w:lang w:val="en-US"/>
        </w:rPr>
        <w:t xml:space="preserve"> </w:t>
      </w:r>
      <w:r w:rsidRPr="0037686F">
        <w:rPr>
          <w:color w:val="000000"/>
        </w:rPr>
        <w:t>нагнетания</w:t>
      </w:r>
      <w:r w:rsidRPr="00E97FD2">
        <w:rPr>
          <w:color w:val="000000"/>
          <w:lang w:val="en-US"/>
        </w:rPr>
        <w:t xml:space="preserve"> </w:t>
      </w:r>
      <w:r w:rsidRPr="0037686F">
        <w:rPr>
          <w:color w:val="000000"/>
        </w:rPr>
        <w:t>воздуха</w:t>
      </w:r>
      <w:r w:rsidRPr="00E97FD2">
        <w:rPr>
          <w:color w:val="000000"/>
          <w:lang w:val="en-US"/>
        </w:rPr>
        <w:t xml:space="preserve"> </w:t>
      </w:r>
      <w:r w:rsidRPr="0037686F">
        <w:rPr>
          <w:color w:val="000000"/>
        </w:rPr>
        <w:t>вентилятором</w:t>
      </w:r>
      <w:r w:rsidR="0037686F" w:rsidRPr="00E97FD2">
        <w:rPr>
          <w:color w:val="000000"/>
          <w:lang w:val="en-US"/>
        </w:rPr>
        <w:t>)</w:t>
      </w:r>
      <w:r w:rsidR="001C2AD7">
        <w:rPr>
          <w:color w:val="000000"/>
          <w:lang w:val="en-US"/>
        </w:rPr>
        <w:t>.</w:t>
      </w:r>
    </w:p>
    <w:p w14:paraId="38878005" w14:textId="502E9690" w:rsidR="00F97455" w:rsidRPr="00962E63" w:rsidRDefault="00F97455" w:rsidP="00F97455">
      <w:pPr>
        <w:ind w:firstLine="567"/>
        <w:jc w:val="both"/>
        <w:rPr>
          <w:color w:val="000000"/>
          <w:lang w:val="en-US"/>
        </w:rPr>
      </w:pPr>
      <w:r w:rsidRPr="0037686F">
        <w:rPr>
          <w:color w:val="000000"/>
          <w:lang w:val="en-US"/>
        </w:rPr>
        <w:t>ISO 10291</w:t>
      </w:r>
      <w:r w:rsidR="00E97FD2" w:rsidRPr="00E97FD2">
        <w:rPr>
          <w:color w:val="000000"/>
          <w:lang w:val="en-US"/>
        </w:rPr>
        <w:t>-1994</w:t>
      </w:r>
      <w:r w:rsidRPr="0037686F">
        <w:rPr>
          <w:color w:val="000000"/>
          <w:lang w:val="en-US"/>
        </w:rPr>
        <w:t xml:space="preserve"> </w:t>
      </w:r>
      <w:r w:rsidR="0037686F" w:rsidRPr="00976744">
        <w:t xml:space="preserve">Glass in building — Determination of steady-state U values (thermal transmittance) of multiple glazing — Guarded hot plate method </w:t>
      </w:r>
      <w:r w:rsidR="0037686F" w:rsidRPr="0037686F">
        <w:rPr>
          <w:lang w:val="en-US"/>
        </w:rPr>
        <w:t>(</w:t>
      </w:r>
      <w:r w:rsidRPr="0037686F">
        <w:rPr>
          <w:color w:val="000000"/>
        </w:rPr>
        <w:t>Стекло</w:t>
      </w:r>
      <w:r w:rsidRPr="0037686F">
        <w:rPr>
          <w:color w:val="000000"/>
          <w:lang w:val="en-US"/>
        </w:rPr>
        <w:t xml:space="preserve"> </w:t>
      </w:r>
      <w:r w:rsidRPr="0037686F">
        <w:rPr>
          <w:color w:val="000000"/>
        </w:rPr>
        <w:t>для</w:t>
      </w:r>
      <w:r w:rsidRPr="0037686F">
        <w:rPr>
          <w:color w:val="000000"/>
          <w:lang w:val="en-US"/>
        </w:rPr>
        <w:t xml:space="preserve"> </w:t>
      </w:r>
      <w:r w:rsidRPr="0037686F">
        <w:rPr>
          <w:color w:val="000000"/>
        </w:rPr>
        <w:t>строительства</w:t>
      </w:r>
      <w:r w:rsidR="00E97FD2" w:rsidRPr="00E97FD2">
        <w:rPr>
          <w:color w:val="000000"/>
          <w:lang w:val="en-US"/>
        </w:rPr>
        <w:t>.</w:t>
      </w:r>
      <w:r w:rsidRPr="0037686F">
        <w:rPr>
          <w:color w:val="000000"/>
          <w:lang w:val="en-US"/>
        </w:rPr>
        <w:t xml:space="preserve"> </w:t>
      </w:r>
      <w:r w:rsidRPr="0037686F">
        <w:rPr>
          <w:color w:val="000000"/>
        </w:rPr>
        <w:t>Определение</w:t>
      </w:r>
      <w:r w:rsidRPr="00E97FD2">
        <w:rPr>
          <w:color w:val="000000"/>
        </w:rPr>
        <w:t xml:space="preserve"> </w:t>
      </w:r>
      <w:r w:rsidRPr="0037686F">
        <w:rPr>
          <w:color w:val="000000"/>
        </w:rPr>
        <w:t>значений</w:t>
      </w:r>
      <w:r w:rsidRPr="00E97FD2">
        <w:rPr>
          <w:color w:val="000000"/>
        </w:rPr>
        <w:t xml:space="preserve"> </w:t>
      </w:r>
      <w:r w:rsidRPr="0037686F">
        <w:rPr>
          <w:color w:val="000000"/>
        </w:rPr>
        <w:t>теплопередачи</w:t>
      </w:r>
      <w:r w:rsidRPr="00E97FD2">
        <w:rPr>
          <w:color w:val="000000"/>
        </w:rPr>
        <w:t xml:space="preserve"> (</w:t>
      </w:r>
      <w:r w:rsidRPr="0037686F">
        <w:rPr>
          <w:color w:val="000000"/>
          <w:lang w:val="en-US"/>
        </w:rPr>
        <w:t>U</w:t>
      </w:r>
      <w:r w:rsidRPr="00E97FD2">
        <w:rPr>
          <w:color w:val="000000"/>
        </w:rPr>
        <w:t xml:space="preserve">) </w:t>
      </w:r>
      <w:r w:rsidRPr="0037686F">
        <w:rPr>
          <w:color w:val="000000"/>
        </w:rPr>
        <w:t>в</w:t>
      </w:r>
      <w:r w:rsidRPr="00E97FD2">
        <w:rPr>
          <w:color w:val="000000"/>
        </w:rPr>
        <w:t xml:space="preserve"> </w:t>
      </w:r>
      <w:r w:rsidRPr="0037686F">
        <w:rPr>
          <w:color w:val="000000"/>
        </w:rPr>
        <w:t>стационарном</w:t>
      </w:r>
      <w:r w:rsidRPr="00E97FD2">
        <w:rPr>
          <w:color w:val="000000"/>
        </w:rPr>
        <w:t xml:space="preserve"> </w:t>
      </w:r>
      <w:r w:rsidRPr="0037686F">
        <w:rPr>
          <w:color w:val="000000"/>
        </w:rPr>
        <w:t>режиме</w:t>
      </w:r>
      <w:r w:rsidRPr="00E97FD2">
        <w:rPr>
          <w:color w:val="000000"/>
        </w:rPr>
        <w:t xml:space="preserve"> </w:t>
      </w:r>
      <w:r w:rsidRPr="0037686F">
        <w:rPr>
          <w:color w:val="000000"/>
        </w:rPr>
        <w:t>при</w:t>
      </w:r>
      <w:r w:rsidRPr="00E97FD2">
        <w:rPr>
          <w:color w:val="000000"/>
        </w:rPr>
        <w:t xml:space="preserve"> </w:t>
      </w:r>
      <w:r w:rsidRPr="0037686F">
        <w:rPr>
          <w:color w:val="000000"/>
        </w:rPr>
        <w:t>многослойном</w:t>
      </w:r>
      <w:r w:rsidRPr="00E97FD2">
        <w:rPr>
          <w:color w:val="000000"/>
        </w:rPr>
        <w:t xml:space="preserve"> </w:t>
      </w:r>
      <w:r w:rsidRPr="0037686F">
        <w:rPr>
          <w:color w:val="000000"/>
        </w:rPr>
        <w:t>остеклении</w:t>
      </w:r>
      <w:r w:rsidR="00E97FD2">
        <w:rPr>
          <w:color w:val="000000"/>
        </w:rPr>
        <w:t>.</w:t>
      </w:r>
      <w:r w:rsidRPr="00E97FD2">
        <w:rPr>
          <w:color w:val="000000"/>
        </w:rPr>
        <w:t xml:space="preserve"> </w:t>
      </w:r>
      <w:r w:rsidRPr="0037686F">
        <w:rPr>
          <w:color w:val="000000"/>
        </w:rPr>
        <w:t>Метод</w:t>
      </w:r>
      <w:r w:rsidRPr="00962E63">
        <w:rPr>
          <w:color w:val="000000"/>
          <w:lang w:val="en-US"/>
        </w:rPr>
        <w:t xml:space="preserve"> </w:t>
      </w:r>
      <w:r w:rsidRPr="0037686F">
        <w:rPr>
          <w:color w:val="000000"/>
        </w:rPr>
        <w:t>закрытой</w:t>
      </w:r>
      <w:r w:rsidRPr="00962E63">
        <w:rPr>
          <w:color w:val="000000"/>
          <w:lang w:val="en-US"/>
        </w:rPr>
        <w:t xml:space="preserve"> </w:t>
      </w:r>
      <w:r w:rsidRPr="0037686F">
        <w:rPr>
          <w:color w:val="000000"/>
        </w:rPr>
        <w:t>горячей</w:t>
      </w:r>
      <w:r w:rsidRPr="00962E63">
        <w:rPr>
          <w:color w:val="000000"/>
          <w:lang w:val="en-US"/>
        </w:rPr>
        <w:t xml:space="preserve"> </w:t>
      </w:r>
      <w:r w:rsidRPr="0037686F">
        <w:rPr>
          <w:color w:val="000000"/>
        </w:rPr>
        <w:t>плиты</w:t>
      </w:r>
      <w:r w:rsidR="0037686F" w:rsidRPr="00962E63">
        <w:rPr>
          <w:color w:val="000000"/>
          <w:lang w:val="en-US"/>
        </w:rPr>
        <w:t>)</w:t>
      </w:r>
      <w:r w:rsidR="001C2AD7">
        <w:rPr>
          <w:color w:val="000000"/>
          <w:lang w:val="en-US"/>
        </w:rPr>
        <w:t>.</w:t>
      </w:r>
    </w:p>
    <w:p w14:paraId="41471396" w14:textId="265301F5" w:rsidR="00F97455" w:rsidRPr="001C2AD7" w:rsidRDefault="00F97455" w:rsidP="00F97455">
      <w:pPr>
        <w:ind w:firstLine="567"/>
        <w:jc w:val="both"/>
        <w:rPr>
          <w:color w:val="000000"/>
          <w:lang w:val="ru-RU"/>
        </w:rPr>
      </w:pPr>
      <w:r w:rsidRPr="0037686F">
        <w:rPr>
          <w:color w:val="000000"/>
          <w:lang w:val="en-US"/>
        </w:rPr>
        <w:t>ISO</w:t>
      </w:r>
      <w:r w:rsidRPr="00E97FD2">
        <w:rPr>
          <w:color w:val="000000"/>
          <w:lang w:val="en-US"/>
        </w:rPr>
        <w:t xml:space="preserve"> 10292</w:t>
      </w:r>
      <w:r w:rsidR="00E97FD2" w:rsidRPr="00E97FD2">
        <w:rPr>
          <w:color w:val="000000"/>
          <w:lang w:val="en-US"/>
        </w:rPr>
        <w:t>-1994</w:t>
      </w:r>
      <w:r w:rsidRPr="00E97FD2">
        <w:rPr>
          <w:color w:val="000000"/>
          <w:lang w:val="en-US"/>
        </w:rPr>
        <w:t xml:space="preserve"> </w:t>
      </w:r>
      <w:r w:rsidR="0037686F" w:rsidRPr="00976744">
        <w:t xml:space="preserve">Glass in building — Calculation of steady-state U values (thermal transmittance) of multiple glazing </w:t>
      </w:r>
      <w:r w:rsidR="0037686F" w:rsidRPr="00E97FD2">
        <w:rPr>
          <w:lang w:val="en-US"/>
        </w:rPr>
        <w:t>(</w:t>
      </w:r>
      <w:r w:rsidRPr="0037686F">
        <w:rPr>
          <w:color w:val="000000"/>
        </w:rPr>
        <w:t>Стекло</w:t>
      </w:r>
      <w:r w:rsidRPr="00E97FD2">
        <w:rPr>
          <w:color w:val="000000"/>
          <w:lang w:val="en-US"/>
        </w:rPr>
        <w:t xml:space="preserve"> </w:t>
      </w:r>
      <w:r w:rsidRPr="0037686F">
        <w:rPr>
          <w:color w:val="000000"/>
        </w:rPr>
        <w:t>для</w:t>
      </w:r>
      <w:r w:rsidRPr="00E97FD2">
        <w:rPr>
          <w:color w:val="000000"/>
          <w:lang w:val="en-US"/>
        </w:rPr>
        <w:t xml:space="preserve"> </w:t>
      </w:r>
      <w:r w:rsidRPr="0037686F">
        <w:rPr>
          <w:color w:val="000000"/>
        </w:rPr>
        <w:t>строительства</w:t>
      </w:r>
      <w:r w:rsidR="00E97FD2" w:rsidRPr="00E97FD2">
        <w:rPr>
          <w:color w:val="000000"/>
          <w:lang w:val="en-US"/>
        </w:rPr>
        <w:t>.</w:t>
      </w:r>
      <w:r w:rsidRPr="00E97FD2">
        <w:rPr>
          <w:color w:val="000000"/>
          <w:lang w:val="en-US"/>
        </w:rPr>
        <w:t xml:space="preserve"> </w:t>
      </w:r>
      <w:r w:rsidRPr="0037686F">
        <w:rPr>
          <w:color w:val="000000"/>
        </w:rPr>
        <w:t>Расчет</w:t>
      </w:r>
      <w:r w:rsidRPr="00E97FD2">
        <w:rPr>
          <w:color w:val="000000"/>
        </w:rPr>
        <w:t xml:space="preserve"> </w:t>
      </w:r>
      <w:r w:rsidRPr="0037686F">
        <w:rPr>
          <w:color w:val="000000"/>
        </w:rPr>
        <w:t>коэффициента</w:t>
      </w:r>
      <w:r w:rsidRPr="00E97FD2">
        <w:rPr>
          <w:color w:val="000000"/>
        </w:rPr>
        <w:t xml:space="preserve"> </w:t>
      </w:r>
      <w:r w:rsidRPr="0037686F">
        <w:rPr>
          <w:color w:val="000000"/>
        </w:rPr>
        <w:t>теплопередачи</w:t>
      </w:r>
      <w:r w:rsidRPr="00E97FD2">
        <w:rPr>
          <w:color w:val="000000"/>
        </w:rPr>
        <w:t xml:space="preserve"> (</w:t>
      </w:r>
      <w:r w:rsidRPr="0037686F">
        <w:rPr>
          <w:color w:val="000000"/>
          <w:lang w:val="en-US"/>
        </w:rPr>
        <w:t>U</w:t>
      </w:r>
      <w:r w:rsidRPr="00E97FD2">
        <w:rPr>
          <w:color w:val="000000"/>
        </w:rPr>
        <w:t xml:space="preserve">) </w:t>
      </w:r>
      <w:r w:rsidRPr="0037686F">
        <w:rPr>
          <w:color w:val="000000"/>
        </w:rPr>
        <w:t>в</w:t>
      </w:r>
      <w:r w:rsidRPr="00E97FD2">
        <w:rPr>
          <w:color w:val="000000"/>
        </w:rPr>
        <w:t xml:space="preserve"> </w:t>
      </w:r>
      <w:r w:rsidRPr="0037686F">
        <w:rPr>
          <w:color w:val="000000"/>
        </w:rPr>
        <w:t>стационарном</w:t>
      </w:r>
      <w:r w:rsidRPr="00E97FD2">
        <w:rPr>
          <w:color w:val="000000"/>
        </w:rPr>
        <w:t xml:space="preserve"> </w:t>
      </w:r>
      <w:r w:rsidRPr="0037686F">
        <w:rPr>
          <w:color w:val="000000"/>
        </w:rPr>
        <w:t>режиме</w:t>
      </w:r>
      <w:r w:rsidRPr="00E97FD2">
        <w:rPr>
          <w:color w:val="000000"/>
        </w:rPr>
        <w:t xml:space="preserve"> </w:t>
      </w:r>
      <w:r w:rsidRPr="0037686F">
        <w:rPr>
          <w:color w:val="000000"/>
        </w:rPr>
        <w:t>при</w:t>
      </w:r>
      <w:r w:rsidRPr="00E97FD2">
        <w:rPr>
          <w:color w:val="000000"/>
        </w:rPr>
        <w:t xml:space="preserve"> </w:t>
      </w:r>
      <w:r w:rsidRPr="0037686F">
        <w:rPr>
          <w:color w:val="000000"/>
        </w:rPr>
        <w:t>многослойном</w:t>
      </w:r>
      <w:r w:rsidRPr="00E97FD2">
        <w:rPr>
          <w:color w:val="000000"/>
        </w:rPr>
        <w:t xml:space="preserve"> </w:t>
      </w:r>
      <w:r w:rsidRPr="0037686F">
        <w:rPr>
          <w:color w:val="000000"/>
        </w:rPr>
        <w:t>остеклении</w:t>
      </w:r>
      <w:r w:rsidR="0037686F" w:rsidRPr="00E97FD2">
        <w:rPr>
          <w:color w:val="000000"/>
        </w:rPr>
        <w:t>)</w:t>
      </w:r>
      <w:r w:rsidR="001C2AD7" w:rsidRPr="001C2AD7">
        <w:rPr>
          <w:color w:val="000000"/>
          <w:lang w:val="ru-RU"/>
        </w:rPr>
        <w:t>.</w:t>
      </w:r>
    </w:p>
    <w:p w14:paraId="5EC73E2D" w14:textId="597EE034" w:rsidR="00F97455" w:rsidRPr="001C2AD7" w:rsidRDefault="00F97455" w:rsidP="00F97455">
      <w:pPr>
        <w:ind w:firstLine="567"/>
        <w:jc w:val="both"/>
        <w:rPr>
          <w:color w:val="000000"/>
        </w:rPr>
      </w:pPr>
      <w:bookmarkStart w:id="0" w:name="bookmark5"/>
      <w:r w:rsidRPr="0037686F">
        <w:rPr>
          <w:color w:val="000000"/>
          <w:lang w:val="en-US"/>
        </w:rPr>
        <w:t>I</w:t>
      </w:r>
      <w:bookmarkEnd w:id="0"/>
      <w:r w:rsidRPr="0037686F">
        <w:rPr>
          <w:color w:val="000000"/>
          <w:lang w:val="en-US"/>
        </w:rPr>
        <w:t>SO</w:t>
      </w:r>
      <w:r w:rsidRPr="00E97FD2">
        <w:rPr>
          <w:color w:val="000000"/>
          <w:lang w:val="en-US"/>
        </w:rPr>
        <w:t xml:space="preserve"> 10293</w:t>
      </w:r>
      <w:r w:rsidR="00E97FD2" w:rsidRPr="00E97FD2">
        <w:rPr>
          <w:color w:val="000000"/>
          <w:lang w:val="en-US"/>
        </w:rPr>
        <w:t>-1997</w:t>
      </w:r>
      <w:r w:rsidRPr="00E97FD2">
        <w:rPr>
          <w:color w:val="000000"/>
          <w:lang w:val="en-US"/>
        </w:rPr>
        <w:t xml:space="preserve"> </w:t>
      </w:r>
      <w:r w:rsidR="0037686F" w:rsidRPr="00976744">
        <w:t xml:space="preserve">Glass in building — Determination of steady-state U values (thermal transmittance) of multiple glazing — Heat flow meter method </w:t>
      </w:r>
      <w:r w:rsidR="0037686F" w:rsidRPr="00E97FD2">
        <w:rPr>
          <w:lang w:val="en-US"/>
        </w:rPr>
        <w:t>(</w:t>
      </w:r>
      <w:r w:rsidRPr="0037686F">
        <w:rPr>
          <w:color w:val="000000"/>
        </w:rPr>
        <w:t>Стекло</w:t>
      </w:r>
      <w:r w:rsidRPr="00E97FD2">
        <w:rPr>
          <w:color w:val="000000"/>
          <w:lang w:val="en-US"/>
        </w:rPr>
        <w:t xml:space="preserve"> </w:t>
      </w:r>
      <w:r w:rsidRPr="0037686F">
        <w:rPr>
          <w:color w:val="000000"/>
        </w:rPr>
        <w:t>для</w:t>
      </w:r>
      <w:r w:rsidRPr="00E97FD2">
        <w:rPr>
          <w:color w:val="000000"/>
          <w:lang w:val="en-US"/>
        </w:rPr>
        <w:t xml:space="preserve"> </w:t>
      </w:r>
      <w:r w:rsidRPr="0037686F">
        <w:rPr>
          <w:color w:val="000000"/>
        </w:rPr>
        <w:t>строительства</w:t>
      </w:r>
      <w:r w:rsidR="00E97FD2" w:rsidRPr="00E97FD2">
        <w:rPr>
          <w:color w:val="000000"/>
          <w:lang w:val="en-US"/>
        </w:rPr>
        <w:t>.</w:t>
      </w:r>
      <w:r w:rsidRPr="00E97FD2">
        <w:rPr>
          <w:color w:val="000000"/>
          <w:lang w:val="en-US"/>
        </w:rPr>
        <w:t xml:space="preserve"> </w:t>
      </w:r>
      <w:r w:rsidRPr="0037686F">
        <w:rPr>
          <w:color w:val="000000"/>
        </w:rPr>
        <w:t>Определение</w:t>
      </w:r>
      <w:r w:rsidRPr="00E97FD2">
        <w:rPr>
          <w:color w:val="000000"/>
        </w:rPr>
        <w:t xml:space="preserve"> </w:t>
      </w:r>
      <w:r w:rsidRPr="0037686F">
        <w:rPr>
          <w:color w:val="000000"/>
        </w:rPr>
        <w:t>значений</w:t>
      </w:r>
      <w:r w:rsidRPr="00E97FD2">
        <w:rPr>
          <w:color w:val="000000"/>
        </w:rPr>
        <w:t xml:space="preserve"> </w:t>
      </w:r>
      <w:r w:rsidRPr="0037686F">
        <w:rPr>
          <w:color w:val="000000"/>
        </w:rPr>
        <w:t>теплопередачи</w:t>
      </w:r>
      <w:r w:rsidRPr="00E97FD2">
        <w:rPr>
          <w:color w:val="000000"/>
        </w:rPr>
        <w:t xml:space="preserve"> (</w:t>
      </w:r>
      <w:r w:rsidRPr="0037686F">
        <w:rPr>
          <w:color w:val="000000"/>
          <w:lang w:val="en-US"/>
        </w:rPr>
        <w:t>U</w:t>
      </w:r>
      <w:r w:rsidRPr="00E97FD2">
        <w:rPr>
          <w:color w:val="000000"/>
        </w:rPr>
        <w:t xml:space="preserve">) </w:t>
      </w:r>
      <w:r w:rsidRPr="0037686F">
        <w:rPr>
          <w:color w:val="000000"/>
        </w:rPr>
        <w:t>в</w:t>
      </w:r>
      <w:r w:rsidRPr="00E97FD2">
        <w:rPr>
          <w:color w:val="000000"/>
        </w:rPr>
        <w:t xml:space="preserve"> </w:t>
      </w:r>
      <w:r w:rsidRPr="0037686F">
        <w:rPr>
          <w:color w:val="000000"/>
        </w:rPr>
        <w:t>стационарном</w:t>
      </w:r>
      <w:r w:rsidRPr="00E97FD2">
        <w:rPr>
          <w:color w:val="000000"/>
        </w:rPr>
        <w:t xml:space="preserve"> </w:t>
      </w:r>
      <w:r w:rsidRPr="0037686F">
        <w:rPr>
          <w:color w:val="000000"/>
        </w:rPr>
        <w:t>режиме</w:t>
      </w:r>
      <w:r w:rsidRPr="00E97FD2">
        <w:rPr>
          <w:color w:val="000000"/>
        </w:rPr>
        <w:t xml:space="preserve"> </w:t>
      </w:r>
      <w:r w:rsidRPr="0037686F">
        <w:rPr>
          <w:color w:val="000000"/>
        </w:rPr>
        <w:t>при</w:t>
      </w:r>
      <w:r w:rsidRPr="00E97FD2">
        <w:rPr>
          <w:color w:val="000000"/>
        </w:rPr>
        <w:t xml:space="preserve"> </w:t>
      </w:r>
      <w:r w:rsidRPr="0037686F">
        <w:rPr>
          <w:color w:val="000000"/>
        </w:rPr>
        <w:t>многослойном</w:t>
      </w:r>
      <w:r w:rsidRPr="00E97FD2">
        <w:rPr>
          <w:color w:val="000000"/>
        </w:rPr>
        <w:t xml:space="preserve"> </w:t>
      </w:r>
      <w:r w:rsidRPr="0037686F">
        <w:rPr>
          <w:color w:val="000000"/>
        </w:rPr>
        <w:t>остеклении</w:t>
      </w:r>
      <w:r w:rsidR="00E97FD2">
        <w:rPr>
          <w:color w:val="000000"/>
        </w:rPr>
        <w:t>.</w:t>
      </w:r>
      <w:r w:rsidRPr="00E97FD2">
        <w:rPr>
          <w:color w:val="000000"/>
        </w:rPr>
        <w:t xml:space="preserve"> </w:t>
      </w:r>
      <w:r w:rsidRPr="0037686F">
        <w:rPr>
          <w:color w:val="000000"/>
        </w:rPr>
        <w:t>Метод</w:t>
      </w:r>
      <w:r w:rsidRPr="00E97FD2">
        <w:rPr>
          <w:color w:val="000000"/>
        </w:rPr>
        <w:t xml:space="preserve"> </w:t>
      </w:r>
      <w:r w:rsidRPr="0037686F">
        <w:rPr>
          <w:color w:val="000000"/>
        </w:rPr>
        <w:t>с</w:t>
      </w:r>
      <w:r w:rsidRPr="00E97FD2">
        <w:rPr>
          <w:color w:val="000000"/>
        </w:rPr>
        <w:t xml:space="preserve"> </w:t>
      </w:r>
      <w:r w:rsidRPr="0037686F">
        <w:rPr>
          <w:color w:val="000000"/>
        </w:rPr>
        <w:t>использованием</w:t>
      </w:r>
      <w:r w:rsidRPr="00E97FD2">
        <w:rPr>
          <w:color w:val="000000"/>
        </w:rPr>
        <w:t xml:space="preserve"> </w:t>
      </w:r>
      <w:r w:rsidRPr="0037686F">
        <w:rPr>
          <w:color w:val="000000"/>
        </w:rPr>
        <w:t>измерителей</w:t>
      </w:r>
      <w:r w:rsidRPr="00E97FD2">
        <w:rPr>
          <w:color w:val="000000"/>
        </w:rPr>
        <w:t xml:space="preserve"> </w:t>
      </w:r>
      <w:r w:rsidRPr="0037686F">
        <w:rPr>
          <w:color w:val="000000"/>
        </w:rPr>
        <w:t>теплового</w:t>
      </w:r>
      <w:r w:rsidRPr="00E97FD2">
        <w:rPr>
          <w:color w:val="000000"/>
        </w:rPr>
        <w:t xml:space="preserve"> </w:t>
      </w:r>
      <w:r w:rsidRPr="0037686F">
        <w:rPr>
          <w:color w:val="000000"/>
        </w:rPr>
        <w:t>потока</w:t>
      </w:r>
      <w:r w:rsidR="0037686F" w:rsidRPr="00E97FD2">
        <w:rPr>
          <w:color w:val="000000"/>
        </w:rPr>
        <w:t>)</w:t>
      </w:r>
      <w:r w:rsidR="001C2AD7" w:rsidRPr="001C2AD7">
        <w:rPr>
          <w:color w:val="000000"/>
        </w:rPr>
        <w:t>.</w:t>
      </w:r>
    </w:p>
    <w:p w14:paraId="1CA938A4" w14:textId="736C20AD" w:rsidR="00F97455" w:rsidRPr="001C2AD7" w:rsidRDefault="00F97455" w:rsidP="00F97455">
      <w:pPr>
        <w:ind w:firstLine="567"/>
        <w:jc w:val="both"/>
        <w:rPr>
          <w:color w:val="000000"/>
        </w:rPr>
      </w:pPr>
      <w:r w:rsidRPr="000C22CF">
        <w:rPr>
          <w:color w:val="000000"/>
        </w:rPr>
        <w:t xml:space="preserve">ISO 13788 </w:t>
      </w:r>
      <w:r w:rsidR="0037686F" w:rsidRPr="00976744">
        <w:t>Hygrothermal performance of building components and building elements — Internal surface temperature to avoid critical surface humidity and interstitial condensation — Calculation methods</w:t>
      </w:r>
      <w:r w:rsidR="0037686F" w:rsidRPr="000C22CF">
        <w:rPr>
          <w:color w:val="000000"/>
        </w:rPr>
        <w:t xml:space="preserve"> (</w:t>
      </w:r>
      <w:r w:rsidRPr="0037686F">
        <w:rPr>
          <w:color w:val="000000"/>
        </w:rPr>
        <w:t>Гидротепловые</w:t>
      </w:r>
      <w:r w:rsidRPr="000C22CF">
        <w:rPr>
          <w:color w:val="000000"/>
        </w:rPr>
        <w:t xml:space="preserve"> </w:t>
      </w:r>
      <w:r w:rsidRPr="0037686F">
        <w:rPr>
          <w:color w:val="000000"/>
        </w:rPr>
        <w:t>характеристики</w:t>
      </w:r>
      <w:r w:rsidRPr="000C22CF">
        <w:rPr>
          <w:color w:val="000000"/>
        </w:rPr>
        <w:t xml:space="preserve"> </w:t>
      </w:r>
      <w:r w:rsidRPr="0037686F">
        <w:rPr>
          <w:color w:val="000000"/>
        </w:rPr>
        <w:t>строительных</w:t>
      </w:r>
      <w:r w:rsidRPr="000C22CF">
        <w:rPr>
          <w:color w:val="000000"/>
        </w:rPr>
        <w:t xml:space="preserve"> </w:t>
      </w:r>
      <w:r w:rsidRPr="0037686F">
        <w:rPr>
          <w:color w:val="000000"/>
        </w:rPr>
        <w:t>деталей</w:t>
      </w:r>
      <w:r w:rsidRPr="000C22CF">
        <w:rPr>
          <w:color w:val="000000"/>
        </w:rPr>
        <w:t xml:space="preserve"> </w:t>
      </w:r>
      <w:r w:rsidRPr="0037686F">
        <w:rPr>
          <w:color w:val="000000"/>
        </w:rPr>
        <w:t>и</w:t>
      </w:r>
      <w:r w:rsidRPr="000C22CF">
        <w:rPr>
          <w:color w:val="000000"/>
        </w:rPr>
        <w:t xml:space="preserve"> </w:t>
      </w:r>
      <w:r w:rsidRPr="0037686F">
        <w:rPr>
          <w:color w:val="000000"/>
        </w:rPr>
        <w:t>элементов</w:t>
      </w:r>
      <w:r w:rsidRPr="000C22CF">
        <w:rPr>
          <w:color w:val="000000"/>
        </w:rPr>
        <w:t xml:space="preserve"> — </w:t>
      </w:r>
      <w:r w:rsidRPr="0037686F">
        <w:rPr>
          <w:color w:val="000000"/>
        </w:rPr>
        <w:t>Температура</w:t>
      </w:r>
      <w:r w:rsidRPr="000C22CF">
        <w:rPr>
          <w:color w:val="000000"/>
        </w:rPr>
        <w:t xml:space="preserve"> </w:t>
      </w:r>
      <w:r w:rsidRPr="0037686F">
        <w:rPr>
          <w:color w:val="000000"/>
        </w:rPr>
        <w:t>внутренней</w:t>
      </w:r>
      <w:r w:rsidRPr="000C22CF">
        <w:rPr>
          <w:color w:val="000000"/>
        </w:rPr>
        <w:t xml:space="preserve"> </w:t>
      </w:r>
      <w:r w:rsidRPr="0037686F">
        <w:rPr>
          <w:color w:val="000000"/>
        </w:rPr>
        <w:t>поверхности</w:t>
      </w:r>
      <w:r w:rsidRPr="000C22CF">
        <w:rPr>
          <w:color w:val="000000"/>
        </w:rPr>
        <w:t xml:space="preserve"> </w:t>
      </w:r>
      <w:r w:rsidRPr="0037686F">
        <w:rPr>
          <w:color w:val="000000"/>
        </w:rPr>
        <w:t>во</w:t>
      </w:r>
      <w:r w:rsidRPr="000C22CF">
        <w:rPr>
          <w:color w:val="000000"/>
        </w:rPr>
        <w:t xml:space="preserve"> </w:t>
      </w:r>
      <w:r w:rsidRPr="0037686F">
        <w:rPr>
          <w:color w:val="000000"/>
        </w:rPr>
        <w:t>избежание</w:t>
      </w:r>
      <w:r w:rsidRPr="000C22CF">
        <w:rPr>
          <w:color w:val="000000"/>
        </w:rPr>
        <w:t xml:space="preserve"> </w:t>
      </w:r>
      <w:r w:rsidRPr="0037686F">
        <w:rPr>
          <w:color w:val="000000"/>
        </w:rPr>
        <w:t>критической</w:t>
      </w:r>
      <w:r w:rsidRPr="000C22CF">
        <w:rPr>
          <w:color w:val="000000"/>
        </w:rPr>
        <w:t xml:space="preserve"> </w:t>
      </w:r>
      <w:r w:rsidRPr="0037686F">
        <w:rPr>
          <w:color w:val="000000"/>
        </w:rPr>
        <w:t>влажности</w:t>
      </w:r>
      <w:r w:rsidRPr="000C22CF">
        <w:rPr>
          <w:color w:val="000000"/>
        </w:rPr>
        <w:t xml:space="preserve"> </w:t>
      </w:r>
      <w:r w:rsidRPr="0037686F">
        <w:rPr>
          <w:color w:val="000000"/>
        </w:rPr>
        <w:t>и</w:t>
      </w:r>
      <w:r w:rsidRPr="000C22CF">
        <w:rPr>
          <w:color w:val="000000"/>
        </w:rPr>
        <w:t xml:space="preserve"> </w:t>
      </w:r>
      <w:r w:rsidRPr="0037686F">
        <w:rPr>
          <w:color w:val="000000"/>
        </w:rPr>
        <w:t>паровой</w:t>
      </w:r>
      <w:r w:rsidRPr="000C22CF">
        <w:rPr>
          <w:color w:val="000000"/>
        </w:rPr>
        <w:t xml:space="preserve"> </w:t>
      </w:r>
      <w:r w:rsidRPr="0037686F">
        <w:rPr>
          <w:color w:val="000000"/>
        </w:rPr>
        <w:t>конденсации</w:t>
      </w:r>
      <w:r w:rsidRPr="000C22CF">
        <w:rPr>
          <w:color w:val="000000"/>
        </w:rPr>
        <w:t xml:space="preserve"> — </w:t>
      </w:r>
      <w:r w:rsidRPr="0037686F">
        <w:rPr>
          <w:color w:val="000000"/>
        </w:rPr>
        <w:t>Методы</w:t>
      </w:r>
      <w:r w:rsidRPr="000C22CF">
        <w:rPr>
          <w:color w:val="000000"/>
        </w:rPr>
        <w:t xml:space="preserve"> </w:t>
      </w:r>
      <w:r w:rsidRPr="0037686F">
        <w:rPr>
          <w:color w:val="000000"/>
        </w:rPr>
        <w:t>расчета</w:t>
      </w:r>
      <w:r w:rsidR="0037686F" w:rsidRPr="000C22CF">
        <w:rPr>
          <w:color w:val="000000"/>
        </w:rPr>
        <w:t>)</w:t>
      </w:r>
      <w:r w:rsidR="001C2AD7" w:rsidRPr="001C2AD7">
        <w:rPr>
          <w:color w:val="000000"/>
        </w:rPr>
        <w:t>.</w:t>
      </w:r>
    </w:p>
    <w:p w14:paraId="22EE9B76" w14:textId="162E7B5F" w:rsidR="00F97455" w:rsidRPr="0037686F" w:rsidRDefault="00F97455" w:rsidP="00F97455">
      <w:pPr>
        <w:ind w:firstLine="567"/>
        <w:jc w:val="both"/>
        <w:rPr>
          <w:color w:val="000000"/>
          <w:lang w:val="en-US"/>
        </w:rPr>
      </w:pPr>
      <w:r w:rsidRPr="0037686F">
        <w:rPr>
          <w:color w:val="000000"/>
          <w:lang w:val="en-US"/>
        </w:rPr>
        <w:t>ISO 15099</w:t>
      </w:r>
      <w:r w:rsidR="00E97FD2" w:rsidRPr="00E97FD2">
        <w:rPr>
          <w:color w:val="000000"/>
          <w:lang w:val="en-US"/>
        </w:rPr>
        <w:t>-2003</w:t>
      </w:r>
      <w:r w:rsidRPr="0037686F">
        <w:rPr>
          <w:color w:val="000000"/>
          <w:lang w:val="en-US"/>
        </w:rPr>
        <w:t xml:space="preserve"> </w:t>
      </w:r>
      <w:r w:rsidR="0037686F" w:rsidRPr="00976744">
        <w:t>Thermal performance of windows, doors and shading devices — Detailed calculations</w:t>
      </w:r>
      <w:r w:rsidR="0037686F" w:rsidRPr="0037686F">
        <w:rPr>
          <w:color w:val="000000"/>
          <w:lang w:val="en-US"/>
        </w:rPr>
        <w:t xml:space="preserve"> (</w:t>
      </w:r>
      <w:r w:rsidRPr="0037686F">
        <w:rPr>
          <w:color w:val="000000"/>
        </w:rPr>
        <w:t>Тепловые</w:t>
      </w:r>
      <w:r w:rsidRPr="0037686F">
        <w:rPr>
          <w:color w:val="000000"/>
          <w:lang w:val="en-US"/>
        </w:rPr>
        <w:t xml:space="preserve"> </w:t>
      </w:r>
      <w:r w:rsidRPr="0037686F">
        <w:rPr>
          <w:color w:val="000000"/>
        </w:rPr>
        <w:t>характеристики</w:t>
      </w:r>
      <w:r w:rsidRPr="0037686F">
        <w:rPr>
          <w:color w:val="000000"/>
          <w:lang w:val="en-US"/>
        </w:rPr>
        <w:t xml:space="preserve"> </w:t>
      </w:r>
      <w:r w:rsidRPr="0037686F">
        <w:rPr>
          <w:color w:val="000000"/>
        </w:rPr>
        <w:t>окон</w:t>
      </w:r>
      <w:r w:rsidRPr="0037686F">
        <w:rPr>
          <w:color w:val="000000"/>
          <w:lang w:val="en-US"/>
        </w:rPr>
        <w:t xml:space="preserve">, </w:t>
      </w:r>
      <w:r w:rsidRPr="0037686F">
        <w:rPr>
          <w:color w:val="000000"/>
        </w:rPr>
        <w:t>дверей</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устройств</w:t>
      </w:r>
      <w:r w:rsidRPr="0037686F">
        <w:rPr>
          <w:color w:val="000000"/>
          <w:lang w:val="en-US"/>
        </w:rPr>
        <w:t xml:space="preserve"> </w:t>
      </w:r>
      <w:r w:rsidRPr="0037686F">
        <w:rPr>
          <w:color w:val="000000"/>
        </w:rPr>
        <w:t>затенения</w:t>
      </w:r>
      <w:r w:rsidR="00E97FD2" w:rsidRPr="00E97FD2">
        <w:rPr>
          <w:color w:val="000000"/>
          <w:lang w:val="en-US"/>
        </w:rPr>
        <w:t>.</w:t>
      </w:r>
      <w:r w:rsidRPr="0037686F">
        <w:rPr>
          <w:color w:val="000000"/>
          <w:lang w:val="en-US"/>
        </w:rPr>
        <w:t xml:space="preserve"> </w:t>
      </w:r>
      <w:r w:rsidRPr="0037686F">
        <w:rPr>
          <w:color w:val="000000"/>
        </w:rPr>
        <w:t>Подробный</w:t>
      </w:r>
      <w:r w:rsidRPr="0037686F">
        <w:rPr>
          <w:color w:val="000000"/>
          <w:lang w:val="en-US"/>
        </w:rPr>
        <w:t xml:space="preserve"> </w:t>
      </w:r>
      <w:r w:rsidRPr="0037686F">
        <w:rPr>
          <w:color w:val="000000"/>
        </w:rPr>
        <w:t>расчет</w:t>
      </w:r>
      <w:r w:rsidR="0037686F" w:rsidRPr="0037686F">
        <w:rPr>
          <w:color w:val="000000"/>
          <w:lang w:val="en-US"/>
        </w:rPr>
        <w:t>)</w:t>
      </w:r>
      <w:r w:rsidR="001C2AD7">
        <w:rPr>
          <w:color w:val="000000"/>
          <w:lang w:val="en-US"/>
        </w:rPr>
        <w:t>.</w:t>
      </w:r>
    </w:p>
    <w:p w14:paraId="36CEB3F7" w14:textId="103F9BFE" w:rsidR="00F97455" w:rsidRPr="0037686F" w:rsidRDefault="00F97455" w:rsidP="00F97455">
      <w:pPr>
        <w:ind w:firstLine="567"/>
        <w:jc w:val="both"/>
        <w:rPr>
          <w:color w:val="000000"/>
          <w:lang w:val="en-US"/>
        </w:rPr>
      </w:pPr>
      <w:r w:rsidRPr="0037686F">
        <w:rPr>
          <w:color w:val="000000"/>
          <w:lang w:val="en-US"/>
        </w:rPr>
        <w:t>ISO 18292</w:t>
      </w:r>
      <w:r w:rsidR="0062627B" w:rsidRPr="0062627B">
        <w:rPr>
          <w:color w:val="000000"/>
          <w:lang w:val="en-US"/>
        </w:rPr>
        <w:t>-2011/C</w:t>
      </w:r>
      <w:r w:rsidR="0062627B">
        <w:rPr>
          <w:color w:val="000000"/>
          <w:lang w:val="en-US"/>
        </w:rPr>
        <w:t xml:space="preserve">or </w:t>
      </w:r>
      <w:r w:rsidR="0062627B" w:rsidRPr="0062627B">
        <w:rPr>
          <w:color w:val="000000"/>
          <w:lang w:val="en-US"/>
        </w:rPr>
        <w:t>1:2012</w:t>
      </w:r>
      <w:r w:rsidRPr="0037686F">
        <w:rPr>
          <w:color w:val="000000"/>
          <w:lang w:val="en-US"/>
        </w:rPr>
        <w:t xml:space="preserve"> </w:t>
      </w:r>
      <w:r w:rsidR="0037686F" w:rsidRPr="00976744">
        <w:t>Energy performance of fenestration systems for residential buildings — Calculation procedure</w:t>
      </w:r>
      <w:r w:rsidR="0037686F" w:rsidRPr="0037686F">
        <w:rPr>
          <w:color w:val="000000"/>
          <w:lang w:val="en-US"/>
        </w:rPr>
        <w:t xml:space="preserve"> (</w:t>
      </w:r>
      <w:r w:rsidRPr="0037686F">
        <w:rPr>
          <w:color w:val="000000"/>
        </w:rPr>
        <w:t>Энергетические</w:t>
      </w:r>
      <w:r w:rsidRPr="0037686F">
        <w:rPr>
          <w:color w:val="000000"/>
          <w:lang w:val="en-US"/>
        </w:rPr>
        <w:t xml:space="preserve"> </w:t>
      </w:r>
      <w:r w:rsidRPr="0037686F">
        <w:rPr>
          <w:color w:val="000000"/>
        </w:rPr>
        <w:t>характеристики</w:t>
      </w:r>
      <w:r w:rsidRPr="0037686F">
        <w:rPr>
          <w:color w:val="000000"/>
          <w:lang w:val="en-US"/>
        </w:rPr>
        <w:t xml:space="preserve"> </w:t>
      </w:r>
      <w:r w:rsidRPr="0037686F">
        <w:rPr>
          <w:color w:val="000000"/>
        </w:rPr>
        <w:t>оконных</w:t>
      </w:r>
      <w:r w:rsidRPr="0037686F">
        <w:rPr>
          <w:color w:val="000000"/>
          <w:lang w:val="en-US"/>
        </w:rPr>
        <w:t xml:space="preserve"> </w:t>
      </w:r>
      <w:r w:rsidRPr="0037686F">
        <w:rPr>
          <w:color w:val="000000"/>
        </w:rPr>
        <w:t>систем</w:t>
      </w:r>
      <w:r w:rsidRPr="0037686F">
        <w:rPr>
          <w:color w:val="000000"/>
          <w:lang w:val="en-US"/>
        </w:rPr>
        <w:t xml:space="preserve"> </w:t>
      </w:r>
      <w:r w:rsidRPr="0037686F">
        <w:rPr>
          <w:color w:val="000000"/>
        </w:rPr>
        <w:t>для</w:t>
      </w:r>
      <w:r w:rsidRPr="0037686F">
        <w:rPr>
          <w:color w:val="000000"/>
          <w:lang w:val="en-US"/>
        </w:rPr>
        <w:t xml:space="preserve"> </w:t>
      </w:r>
      <w:r w:rsidRPr="0037686F">
        <w:rPr>
          <w:color w:val="000000"/>
        </w:rPr>
        <w:t>жилых</w:t>
      </w:r>
      <w:r w:rsidRPr="0037686F">
        <w:rPr>
          <w:color w:val="000000"/>
          <w:lang w:val="en-US"/>
        </w:rPr>
        <w:t xml:space="preserve"> </w:t>
      </w:r>
      <w:r w:rsidRPr="0037686F">
        <w:rPr>
          <w:color w:val="000000"/>
        </w:rPr>
        <w:t>зданий</w:t>
      </w:r>
      <w:r w:rsidR="0062627B" w:rsidRPr="0062627B">
        <w:rPr>
          <w:color w:val="000000"/>
          <w:lang w:val="en-US"/>
        </w:rPr>
        <w:t xml:space="preserve">. </w:t>
      </w:r>
      <w:r w:rsidRPr="0037686F">
        <w:rPr>
          <w:color w:val="000000"/>
        </w:rPr>
        <w:t>Процедура</w:t>
      </w:r>
      <w:r w:rsidRPr="0037686F">
        <w:rPr>
          <w:color w:val="000000"/>
          <w:lang w:val="en-US"/>
        </w:rPr>
        <w:t xml:space="preserve"> </w:t>
      </w:r>
      <w:r w:rsidRPr="0037686F">
        <w:rPr>
          <w:color w:val="000000"/>
        </w:rPr>
        <w:t>расчета</w:t>
      </w:r>
      <w:r w:rsidR="0037686F" w:rsidRPr="0037686F">
        <w:rPr>
          <w:color w:val="000000"/>
          <w:lang w:val="en-US"/>
        </w:rPr>
        <w:t>)</w:t>
      </w:r>
      <w:r w:rsidR="001C2AD7">
        <w:rPr>
          <w:color w:val="000000"/>
          <w:lang w:val="en-US"/>
        </w:rPr>
        <w:t>.</w:t>
      </w:r>
    </w:p>
    <w:p w14:paraId="32DAEA1E" w14:textId="735026C1" w:rsidR="00F97455" w:rsidRPr="0037686F" w:rsidRDefault="00F97455" w:rsidP="00F97455">
      <w:pPr>
        <w:ind w:firstLine="567"/>
        <w:jc w:val="both"/>
        <w:rPr>
          <w:color w:val="000000"/>
          <w:lang w:val="en-US"/>
        </w:rPr>
      </w:pPr>
      <w:r w:rsidRPr="0037686F">
        <w:rPr>
          <w:color w:val="000000"/>
          <w:lang w:val="en-US"/>
        </w:rPr>
        <w:t xml:space="preserve">ISO 52000-1:2017 </w:t>
      </w:r>
      <w:r w:rsidR="0037686F" w:rsidRPr="00976744">
        <w:t xml:space="preserve">Energy performance of buildings — Overarching EPB assessment — Part 1: General framework and procedures </w:t>
      </w:r>
      <w:r w:rsidR="0037686F" w:rsidRPr="0037686F">
        <w:rPr>
          <w:lang w:val="en-US"/>
        </w:rPr>
        <w:t>(</w:t>
      </w:r>
      <w:r w:rsidRPr="0037686F">
        <w:rPr>
          <w:color w:val="000000"/>
        </w:rPr>
        <w:t>Энергоэффективность</w:t>
      </w:r>
      <w:r w:rsidRPr="0037686F">
        <w:rPr>
          <w:color w:val="000000"/>
          <w:lang w:val="en-US"/>
        </w:rPr>
        <w:t xml:space="preserve"> </w:t>
      </w:r>
      <w:r w:rsidRPr="0037686F">
        <w:rPr>
          <w:color w:val="000000"/>
        </w:rPr>
        <w:t>зданий</w:t>
      </w:r>
      <w:r w:rsidR="0062627B" w:rsidRPr="0062627B">
        <w:rPr>
          <w:color w:val="000000"/>
          <w:lang w:val="en-US"/>
        </w:rPr>
        <w:t>.</w:t>
      </w:r>
      <w:r w:rsidRPr="0037686F">
        <w:rPr>
          <w:color w:val="000000"/>
          <w:lang w:val="en-US"/>
        </w:rPr>
        <w:t xml:space="preserve"> </w:t>
      </w:r>
      <w:r w:rsidRPr="0037686F">
        <w:rPr>
          <w:color w:val="000000"/>
        </w:rPr>
        <w:t>Комплексная</w:t>
      </w:r>
      <w:r w:rsidRPr="0037686F">
        <w:rPr>
          <w:color w:val="000000"/>
          <w:lang w:val="en-US"/>
        </w:rPr>
        <w:t xml:space="preserve"> </w:t>
      </w:r>
      <w:r w:rsidRPr="0037686F">
        <w:rPr>
          <w:color w:val="000000"/>
        </w:rPr>
        <w:t>оценка</w:t>
      </w:r>
      <w:r w:rsidRPr="0037686F">
        <w:rPr>
          <w:color w:val="000000"/>
          <w:lang w:val="en-US"/>
        </w:rPr>
        <w:t xml:space="preserve"> </w:t>
      </w:r>
      <w:r w:rsidRPr="0037686F">
        <w:rPr>
          <w:color w:val="000000"/>
        </w:rPr>
        <w:t>ЕРВ</w:t>
      </w:r>
      <w:r w:rsidR="0062627B" w:rsidRPr="0062627B">
        <w:rPr>
          <w:color w:val="000000"/>
          <w:lang w:val="en-US"/>
        </w:rPr>
        <w:t>.</w:t>
      </w:r>
      <w:r w:rsidRPr="0037686F">
        <w:rPr>
          <w:color w:val="000000"/>
          <w:lang w:val="en-US"/>
        </w:rPr>
        <w:t xml:space="preserve"> </w:t>
      </w:r>
      <w:r w:rsidRPr="0037686F">
        <w:rPr>
          <w:color w:val="000000"/>
        </w:rPr>
        <w:t>Часть</w:t>
      </w:r>
      <w:r w:rsidRPr="0037686F">
        <w:rPr>
          <w:color w:val="000000"/>
          <w:lang w:val="en-US"/>
        </w:rPr>
        <w:t xml:space="preserve"> 1</w:t>
      </w:r>
      <w:r w:rsidR="0062627B" w:rsidRPr="0062627B">
        <w:rPr>
          <w:color w:val="000000"/>
          <w:lang w:val="en-US"/>
        </w:rPr>
        <w:t>.</w:t>
      </w:r>
      <w:r w:rsidRPr="0037686F">
        <w:rPr>
          <w:color w:val="000000"/>
          <w:lang w:val="en-US"/>
        </w:rPr>
        <w:t xml:space="preserve"> </w:t>
      </w:r>
      <w:r w:rsidRPr="0037686F">
        <w:rPr>
          <w:color w:val="000000"/>
        </w:rPr>
        <w:t>Общая</w:t>
      </w:r>
      <w:r w:rsidRPr="0037686F">
        <w:rPr>
          <w:color w:val="000000"/>
          <w:lang w:val="en-US"/>
        </w:rPr>
        <w:t xml:space="preserve"> </w:t>
      </w:r>
      <w:r w:rsidRPr="0037686F">
        <w:rPr>
          <w:color w:val="000000"/>
        </w:rPr>
        <w:t>структура</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процедуры</w:t>
      </w:r>
      <w:r w:rsidR="0037686F" w:rsidRPr="0037686F">
        <w:rPr>
          <w:color w:val="000000"/>
          <w:lang w:val="en-US"/>
        </w:rPr>
        <w:t>)</w:t>
      </w:r>
      <w:r w:rsidR="001C2AD7">
        <w:rPr>
          <w:color w:val="000000"/>
          <w:lang w:val="en-US"/>
        </w:rPr>
        <w:t>.</w:t>
      </w:r>
    </w:p>
    <w:p w14:paraId="13543D25" w14:textId="64EB9EE4" w:rsidR="00F97455" w:rsidRPr="0037686F" w:rsidRDefault="00F97455" w:rsidP="00F97455">
      <w:pPr>
        <w:ind w:firstLine="567"/>
        <w:jc w:val="both"/>
        <w:rPr>
          <w:color w:val="000000"/>
          <w:lang w:val="en-US"/>
        </w:rPr>
      </w:pPr>
      <w:r w:rsidRPr="0037686F">
        <w:rPr>
          <w:color w:val="000000"/>
          <w:lang w:val="en-US"/>
        </w:rPr>
        <w:t>EN 410</w:t>
      </w:r>
      <w:r w:rsidR="0062627B" w:rsidRPr="0062627B">
        <w:rPr>
          <w:color w:val="000000"/>
          <w:lang w:val="en-US"/>
        </w:rPr>
        <w:t>-2011</w:t>
      </w:r>
      <w:r w:rsidRPr="0037686F">
        <w:rPr>
          <w:color w:val="000000"/>
          <w:lang w:val="en-US"/>
        </w:rPr>
        <w:t xml:space="preserve"> </w:t>
      </w:r>
      <w:r w:rsidR="0037686F" w:rsidRPr="00976744">
        <w:t>Glass in building — Determination of luminous and solar characteristics of glazing</w:t>
      </w:r>
      <w:r w:rsidR="0037686F" w:rsidRPr="0037686F">
        <w:rPr>
          <w:color w:val="000000"/>
          <w:lang w:val="en-US"/>
        </w:rPr>
        <w:t xml:space="preserve"> (</w:t>
      </w:r>
      <w:r w:rsidRPr="0037686F">
        <w:rPr>
          <w:color w:val="000000"/>
        </w:rPr>
        <w:t>Стекло</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изделия</w:t>
      </w:r>
      <w:r w:rsidRPr="0037686F">
        <w:rPr>
          <w:color w:val="000000"/>
          <w:lang w:val="en-US"/>
        </w:rPr>
        <w:t xml:space="preserve"> </w:t>
      </w:r>
      <w:r w:rsidRPr="0037686F">
        <w:rPr>
          <w:color w:val="000000"/>
        </w:rPr>
        <w:t>из</w:t>
      </w:r>
      <w:r w:rsidRPr="0037686F">
        <w:rPr>
          <w:color w:val="000000"/>
          <w:lang w:val="en-US"/>
        </w:rPr>
        <w:t xml:space="preserve"> </w:t>
      </w:r>
      <w:r w:rsidRPr="0037686F">
        <w:rPr>
          <w:color w:val="000000"/>
        </w:rPr>
        <w:t>него</w:t>
      </w:r>
      <w:r w:rsidR="0062627B" w:rsidRPr="0062627B">
        <w:rPr>
          <w:color w:val="000000"/>
          <w:lang w:val="en-US"/>
        </w:rPr>
        <w:t>.</w:t>
      </w:r>
      <w:r w:rsidRPr="0037686F">
        <w:rPr>
          <w:color w:val="000000"/>
          <w:lang w:val="en-US"/>
        </w:rPr>
        <w:t xml:space="preserve"> </w:t>
      </w:r>
      <w:r w:rsidRPr="0037686F">
        <w:rPr>
          <w:color w:val="000000"/>
        </w:rPr>
        <w:t>Методы</w:t>
      </w:r>
      <w:r w:rsidRPr="0037686F">
        <w:rPr>
          <w:color w:val="000000"/>
          <w:lang w:val="en-US"/>
        </w:rPr>
        <w:t xml:space="preserve"> </w:t>
      </w:r>
      <w:r w:rsidRPr="0037686F">
        <w:rPr>
          <w:color w:val="000000"/>
        </w:rPr>
        <w:t>определения</w:t>
      </w:r>
      <w:r w:rsidRPr="0037686F">
        <w:rPr>
          <w:color w:val="000000"/>
          <w:lang w:val="en-US"/>
        </w:rPr>
        <w:t xml:space="preserve"> </w:t>
      </w:r>
      <w:r w:rsidRPr="0037686F">
        <w:rPr>
          <w:color w:val="000000"/>
        </w:rPr>
        <w:t>оптических</w:t>
      </w:r>
      <w:r w:rsidRPr="0037686F">
        <w:rPr>
          <w:color w:val="000000"/>
          <w:lang w:val="en-US"/>
        </w:rPr>
        <w:t xml:space="preserve"> </w:t>
      </w:r>
      <w:r w:rsidRPr="0037686F">
        <w:rPr>
          <w:color w:val="000000"/>
        </w:rPr>
        <w:t>характеристик</w:t>
      </w:r>
      <w:r w:rsidRPr="0037686F">
        <w:rPr>
          <w:color w:val="000000"/>
          <w:lang w:val="en-US"/>
        </w:rPr>
        <w:t xml:space="preserve">. </w:t>
      </w:r>
      <w:r w:rsidRPr="0037686F">
        <w:rPr>
          <w:color w:val="000000"/>
        </w:rPr>
        <w:t>Определение</w:t>
      </w:r>
      <w:r w:rsidRPr="0037686F">
        <w:rPr>
          <w:color w:val="000000"/>
          <w:lang w:val="en-US"/>
        </w:rPr>
        <w:t xml:space="preserve"> </w:t>
      </w:r>
      <w:r w:rsidRPr="0037686F">
        <w:rPr>
          <w:color w:val="000000"/>
        </w:rPr>
        <w:t>световых</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солнечных</w:t>
      </w:r>
      <w:r w:rsidRPr="0037686F">
        <w:rPr>
          <w:color w:val="000000"/>
          <w:lang w:val="en-US"/>
        </w:rPr>
        <w:t xml:space="preserve"> </w:t>
      </w:r>
      <w:r w:rsidRPr="0037686F">
        <w:rPr>
          <w:color w:val="000000"/>
        </w:rPr>
        <w:t>характеристик</w:t>
      </w:r>
      <w:r w:rsidR="0037686F" w:rsidRPr="0037686F">
        <w:rPr>
          <w:color w:val="000000"/>
          <w:lang w:val="en-US"/>
        </w:rPr>
        <w:t>)</w:t>
      </w:r>
      <w:r w:rsidR="001C2AD7">
        <w:rPr>
          <w:color w:val="000000"/>
          <w:lang w:val="en-US"/>
        </w:rPr>
        <w:t>.</w:t>
      </w:r>
    </w:p>
    <w:p w14:paraId="21BA696B" w14:textId="3E3B7682" w:rsidR="00F97455" w:rsidRPr="0037686F" w:rsidRDefault="00F97455" w:rsidP="00F97455">
      <w:pPr>
        <w:ind w:firstLine="567"/>
        <w:jc w:val="both"/>
        <w:rPr>
          <w:color w:val="000000"/>
          <w:lang w:val="en-US"/>
        </w:rPr>
      </w:pPr>
      <w:r w:rsidRPr="0037686F">
        <w:rPr>
          <w:color w:val="000000"/>
          <w:lang w:val="en-US"/>
        </w:rPr>
        <w:t>EN 673</w:t>
      </w:r>
      <w:r w:rsidR="0062627B" w:rsidRPr="0062627B">
        <w:rPr>
          <w:color w:val="000000"/>
          <w:lang w:val="en-US"/>
        </w:rPr>
        <w:t>-2011</w:t>
      </w:r>
      <w:r w:rsidRPr="0037686F">
        <w:rPr>
          <w:color w:val="000000"/>
          <w:lang w:val="en-US"/>
        </w:rPr>
        <w:t xml:space="preserve"> </w:t>
      </w:r>
      <w:r w:rsidR="0037686F" w:rsidRPr="00976744">
        <w:t>Glass in building — Determination of thermal transmittance (U value) — Calculation method</w:t>
      </w:r>
      <w:r w:rsidR="0037686F" w:rsidRPr="0037686F">
        <w:rPr>
          <w:color w:val="000000"/>
          <w:lang w:val="en-US"/>
        </w:rPr>
        <w:t xml:space="preserve"> (</w:t>
      </w:r>
      <w:r w:rsidRPr="0037686F">
        <w:rPr>
          <w:color w:val="000000"/>
        </w:rPr>
        <w:t>Стекло</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изделия</w:t>
      </w:r>
      <w:r w:rsidRPr="0037686F">
        <w:rPr>
          <w:color w:val="000000"/>
          <w:lang w:val="en-US"/>
        </w:rPr>
        <w:t xml:space="preserve"> </w:t>
      </w:r>
      <w:r w:rsidRPr="0037686F">
        <w:rPr>
          <w:color w:val="000000"/>
        </w:rPr>
        <w:t>из</w:t>
      </w:r>
      <w:r w:rsidRPr="0037686F">
        <w:rPr>
          <w:color w:val="000000"/>
          <w:lang w:val="en-US"/>
        </w:rPr>
        <w:t xml:space="preserve"> </w:t>
      </w:r>
      <w:r w:rsidRPr="0037686F">
        <w:rPr>
          <w:color w:val="000000"/>
        </w:rPr>
        <w:t>него</w:t>
      </w:r>
      <w:r w:rsidR="0062627B" w:rsidRPr="0062627B">
        <w:rPr>
          <w:color w:val="000000"/>
          <w:lang w:val="en-US"/>
        </w:rPr>
        <w:t>.</w:t>
      </w:r>
      <w:r w:rsidRPr="0037686F">
        <w:rPr>
          <w:color w:val="000000"/>
          <w:lang w:val="en-US"/>
        </w:rPr>
        <w:t xml:space="preserve"> </w:t>
      </w:r>
      <w:r w:rsidRPr="0037686F">
        <w:rPr>
          <w:color w:val="000000"/>
        </w:rPr>
        <w:t>Определение</w:t>
      </w:r>
      <w:r w:rsidRPr="0037686F">
        <w:rPr>
          <w:color w:val="000000"/>
          <w:lang w:val="en-US"/>
        </w:rPr>
        <w:t xml:space="preserve"> </w:t>
      </w:r>
      <w:r w:rsidRPr="0037686F">
        <w:rPr>
          <w:color w:val="000000"/>
        </w:rPr>
        <w:t>коэффициента</w:t>
      </w:r>
      <w:r w:rsidRPr="0037686F">
        <w:rPr>
          <w:color w:val="000000"/>
          <w:lang w:val="en-US"/>
        </w:rPr>
        <w:t xml:space="preserve"> </w:t>
      </w:r>
      <w:r w:rsidRPr="0037686F">
        <w:rPr>
          <w:color w:val="000000"/>
        </w:rPr>
        <w:t>теплопередачи</w:t>
      </w:r>
      <w:r w:rsidRPr="0037686F">
        <w:rPr>
          <w:color w:val="000000"/>
          <w:lang w:val="en-US"/>
        </w:rPr>
        <w:t xml:space="preserve"> (</w:t>
      </w:r>
      <w:r w:rsidRPr="0037686F">
        <w:rPr>
          <w:color w:val="000000"/>
        </w:rPr>
        <w:t>значение</w:t>
      </w:r>
      <w:r w:rsidRPr="0037686F">
        <w:rPr>
          <w:color w:val="000000"/>
          <w:lang w:val="en-US"/>
        </w:rPr>
        <w:t xml:space="preserve"> U)</w:t>
      </w:r>
      <w:r w:rsidR="0062627B" w:rsidRPr="0062627B">
        <w:rPr>
          <w:color w:val="000000"/>
          <w:lang w:val="en-US"/>
        </w:rPr>
        <w:t>.</w:t>
      </w:r>
      <w:r w:rsidRPr="0037686F">
        <w:rPr>
          <w:color w:val="000000"/>
          <w:lang w:val="en-US"/>
        </w:rPr>
        <w:t xml:space="preserve"> </w:t>
      </w:r>
      <w:r w:rsidRPr="0037686F">
        <w:rPr>
          <w:color w:val="000000"/>
        </w:rPr>
        <w:t>Метод</w:t>
      </w:r>
      <w:r w:rsidRPr="0037686F">
        <w:rPr>
          <w:color w:val="000000"/>
          <w:lang w:val="en-US"/>
        </w:rPr>
        <w:t xml:space="preserve"> </w:t>
      </w:r>
      <w:r w:rsidRPr="0037686F">
        <w:rPr>
          <w:color w:val="000000"/>
        </w:rPr>
        <w:t>расчета</w:t>
      </w:r>
      <w:r w:rsidR="0037686F" w:rsidRPr="0037686F">
        <w:rPr>
          <w:color w:val="000000"/>
          <w:lang w:val="en-US"/>
        </w:rPr>
        <w:t>)</w:t>
      </w:r>
      <w:r w:rsidR="001C2AD7">
        <w:rPr>
          <w:color w:val="000000"/>
          <w:lang w:val="en-US"/>
        </w:rPr>
        <w:t>.</w:t>
      </w:r>
    </w:p>
    <w:p w14:paraId="076AF176" w14:textId="0A3E1F5D" w:rsidR="00F97455" w:rsidRPr="0037686F" w:rsidRDefault="00F97455" w:rsidP="00F97455">
      <w:pPr>
        <w:ind w:firstLine="567"/>
        <w:jc w:val="both"/>
        <w:rPr>
          <w:color w:val="000000"/>
          <w:lang w:val="en-US"/>
        </w:rPr>
      </w:pPr>
      <w:r w:rsidRPr="0037686F">
        <w:rPr>
          <w:color w:val="000000"/>
          <w:lang w:val="en-US"/>
        </w:rPr>
        <w:t>EN 674</w:t>
      </w:r>
      <w:r w:rsidR="0062627B" w:rsidRPr="0062627B">
        <w:rPr>
          <w:color w:val="000000"/>
          <w:lang w:val="en-US"/>
        </w:rPr>
        <w:t>-1997</w:t>
      </w:r>
      <w:r w:rsidRPr="0037686F">
        <w:rPr>
          <w:color w:val="000000"/>
          <w:lang w:val="en-US"/>
        </w:rPr>
        <w:t xml:space="preserve"> </w:t>
      </w:r>
      <w:r w:rsidR="0037686F" w:rsidRPr="00976744">
        <w:t>Glass in building — Determination of thermal transmittance (U value) — Guarded hot plate method</w:t>
      </w:r>
      <w:r w:rsidR="0037686F" w:rsidRPr="0037686F">
        <w:rPr>
          <w:color w:val="000000"/>
          <w:lang w:val="en-US"/>
        </w:rPr>
        <w:t xml:space="preserve"> (</w:t>
      </w:r>
      <w:r w:rsidRPr="0037686F">
        <w:rPr>
          <w:color w:val="000000"/>
        </w:rPr>
        <w:t>Стекло</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изделия</w:t>
      </w:r>
      <w:r w:rsidRPr="0037686F">
        <w:rPr>
          <w:color w:val="000000"/>
          <w:lang w:val="en-US"/>
        </w:rPr>
        <w:t xml:space="preserve"> </w:t>
      </w:r>
      <w:r w:rsidRPr="0037686F">
        <w:rPr>
          <w:color w:val="000000"/>
        </w:rPr>
        <w:t>из</w:t>
      </w:r>
      <w:r w:rsidRPr="0037686F">
        <w:rPr>
          <w:color w:val="000000"/>
          <w:lang w:val="en-US"/>
        </w:rPr>
        <w:t xml:space="preserve"> </w:t>
      </w:r>
      <w:r w:rsidRPr="0037686F">
        <w:rPr>
          <w:color w:val="000000"/>
        </w:rPr>
        <w:t>него</w:t>
      </w:r>
      <w:r w:rsidR="0062627B" w:rsidRPr="0062627B">
        <w:rPr>
          <w:color w:val="000000"/>
          <w:lang w:val="en-US"/>
        </w:rPr>
        <w:t>.</w:t>
      </w:r>
      <w:r w:rsidRPr="0037686F">
        <w:rPr>
          <w:color w:val="000000"/>
          <w:lang w:val="en-US"/>
        </w:rPr>
        <w:t xml:space="preserve"> </w:t>
      </w:r>
      <w:r w:rsidRPr="0037686F">
        <w:rPr>
          <w:color w:val="000000"/>
        </w:rPr>
        <w:t>Определение</w:t>
      </w:r>
      <w:r w:rsidRPr="0037686F">
        <w:rPr>
          <w:color w:val="000000"/>
          <w:lang w:val="en-US"/>
        </w:rPr>
        <w:t xml:space="preserve"> </w:t>
      </w:r>
      <w:r w:rsidRPr="0037686F">
        <w:rPr>
          <w:color w:val="000000"/>
        </w:rPr>
        <w:t>коэффициента</w:t>
      </w:r>
      <w:r w:rsidRPr="0037686F">
        <w:rPr>
          <w:color w:val="000000"/>
          <w:lang w:val="en-US"/>
        </w:rPr>
        <w:t xml:space="preserve"> </w:t>
      </w:r>
      <w:r w:rsidRPr="0037686F">
        <w:rPr>
          <w:color w:val="000000"/>
        </w:rPr>
        <w:t>теплопередачи</w:t>
      </w:r>
      <w:r w:rsidRPr="0037686F">
        <w:rPr>
          <w:color w:val="000000"/>
          <w:lang w:val="en-US"/>
        </w:rPr>
        <w:t xml:space="preserve"> (</w:t>
      </w:r>
      <w:r w:rsidRPr="0037686F">
        <w:rPr>
          <w:color w:val="000000"/>
        </w:rPr>
        <w:t>значение</w:t>
      </w:r>
      <w:r w:rsidRPr="0037686F">
        <w:rPr>
          <w:color w:val="000000"/>
          <w:lang w:val="en-US"/>
        </w:rPr>
        <w:t xml:space="preserve"> U)</w:t>
      </w:r>
      <w:r w:rsidR="0062627B" w:rsidRPr="0062627B">
        <w:rPr>
          <w:color w:val="000000"/>
          <w:lang w:val="en-US"/>
        </w:rPr>
        <w:t>.</w:t>
      </w:r>
      <w:r w:rsidRPr="0037686F">
        <w:rPr>
          <w:color w:val="000000"/>
          <w:lang w:val="en-US"/>
        </w:rPr>
        <w:t xml:space="preserve"> </w:t>
      </w:r>
      <w:r w:rsidRPr="0037686F">
        <w:rPr>
          <w:color w:val="000000"/>
        </w:rPr>
        <w:t>Метод</w:t>
      </w:r>
      <w:r w:rsidRPr="0037686F">
        <w:rPr>
          <w:color w:val="000000"/>
          <w:lang w:val="en-US"/>
        </w:rPr>
        <w:t xml:space="preserve"> </w:t>
      </w:r>
      <w:r w:rsidRPr="0037686F">
        <w:rPr>
          <w:color w:val="000000"/>
        </w:rPr>
        <w:t>закрытой</w:t>
      </w:r>
      <w:r w:rsidRPr="0037686F">
        <w:rPr>
          <w:color w:val="000000"/>
          <w:lang w:val="en-US"/>
        </w:rPr>
        <w:t xml:space="preserve"> </w:t>
      </w:r>
      <w:r w:rsidRPr="0037686F">
        <w:rPr>
          <w:color w:val="000000"/>
        </w:rPr>
        <w:t>горячей</w:t>
      </w:r>
      <w:r w:rsidRPr="0037686F">
        <w:rPr>
          <w:color w:val="000000"/>
          <w:lang w:val="en-US"/>
        </w:rPr>
        <w:t xml:space="preserve"> </w:t>
      </w:r>
      <w:r w:rsidRPr="0037686F">
        <w:rPr>
          <w:color w:val="000000"/>
        </w:rPr>
        <w:t>плиты</w:t>
      </w:r>
      <w:r w:rsidR="0037686F" w:rsidRPr="0037686F">
        <w:rPr>
          <w:color w:val="000000"/>
          <w:lang w:val="en-US"/>
        </w:rPr>
        <w:t>)</w:t>
      </w:r>
      <w:r w:rsidR="001C2AD7">
        <w:rPr>
          <w:color w:val="000000"/>
          <w:lang w:val="en-US"/>
        </w:rPr>
        <w:t>.</w:t>
      </w:r>
    </w:p>
    <w:p w14:paraId="2CBDE933" w14:textId="0C45E6DD" w:rsidR="00F97455" w:rsidRPr="001C2AD7" w:rsidRDefault="00F97455" w:rsidP="00F97455">
      <w:pPr>
        <w:ind w:firstLine="567"/>
        <w:jc w:val="both"/>
        <w:rPr>
          <w:color w:val="000000"/>
          <w:lang w:val="en-US"/>
        </w:rPr>
      </w:pPr>
      <w:r w:rsidRPr="0037686F">
        <w:rPr>
          <w:color w:val="000000"/>
          <w:lang w:val="en-US"/>
        </w:rPr>
        <w:t>EN 675</w:t>
      </w:r>
      <w:r w:rsidR="0062627B" w:rsidRPr="0062627B">
        <w:rPr>
          <w:color w:val="000000"/>
          <w:lang w:val="en-US"/>
        </w:rPr>
        <w:t>-2011</w:t>
      </w:r>
      <w:r w:rsidRPr="0037686F">
        <w:rPr>
          <w:color w:val="000000"/>
          <w:lang w:val="en-US"/>
        </w:rPr>
        <w:t xml:space="preserve"> </w:t>
      </w:r>
      <w:r w:rsidR="0037686F" w:rsidRPr="00976744">
        <w:t>Glass in building — Determination of thermal transmittance (U value) — Heat flow meter method</w:t>
      </w:r>
      <w:r w:rsidR="0037686F" w:rsidRPr="0037686F">
        <w:rPr>
          <w:color w:val="000000"/>
          <w:lang w:val="en-US"/>
        </w:rPr>
        <w:t xml:space="preserve"> (</w:t>
      </w:r>
      <w:r w:rsidRPr="0037686F">
        <w:rPr>
          <w:color w:val="000000"/>
        </w:rPr>
        <w:t>Стекло</w:t>
      </w:r>
      <w:r w:rsidRPr="0037686F">
        <w:rPr>
          <w:color w:val="000000"/>
          <w:lang w:val="en-US"/>
        </w:rPr>
        <w:t xml:space="preserve"> </w:t>
      </w:r>
      <w:r w:rsidRPr="0037686F">
        <w:rPr>
          <w:color w:val="000000"/>
        </w:rPr>
        <w:t>и</w:t>
      </w:r>
      <w:r w:rsidRPr="0037686F">
        <w:rPr>
          <w:color w:val="000000"/>
          <w:lang w:val="en-US"/>
        </w:rPr>
        <w:t xml:space="preserve"> </w:t>
      </w:r>
      <w:r w:rsidRPr="0037686F">
        <w:rPr>
          <w:color w:val="000000"/>
        </w:rPr>
        <w:t>изделия</w:t>
      </w:r>
      <w:r w:rsidRPr="0037686F">
        <w:rPr>
          <w:color w:val="000000"/>
          <w:lang w:val="en-US"/>
        </w:rPr>
        <w:t xml:space="preserve"> </w:t>
      </w:r>
      <w:r w:rsidRPr="0037686F">
        <w:rPr>
          <w:color w:val="000000"/>
        </w:rPr>
        <w:t>из</w:t>
      </w:r>
      <w:r w:rsidRPr="0037686F">
        <w:rPr>
          <w:color w:val="000000"/>
          <w:lang w:val="en-US"/>
        </w:rPr>
        <w:t xml:space="preserve"> </w:t>
      </w:r>
      <w:r w:rsidRPr="0037686F">
        <w:rPr>
          <w:color w:val="000000"/>
        </w:rPr>
        <w:t>него</w:t>
      </w:r>
      <w:r w:rsidR="0062627B" w:rsidRPr="0062627B">
        <w:rPr>
          <w:color w:val="000000"/>
          <w:lang w:val="en-US"/>
        </w:rPr>
        <w:t>.</w:t>
      </w:r>
      <w:r w:rsidRPr="0037686F">
        <w:rPr>
          <w:color w:val="000000"/>
          <w:lang w:val="en-US"/>
        </w:rPr>
        <w:t xml:space="preserve"> </w:t>
      </w:r>
      <w:r w:rsidRPr="0037686F">
        <w:rPr>
          <w:color w:val="000000"/>
        </w:rPr>
        <w:t>Определение</w:t>
      </w:r>
      <w:r w:rsidRPr="0062627B">
        <w:rPr>
          <w:color w:val="000000"/>
        </w:rPr>
        <w:t xml:space="preserve"> </w:t>
      </w:r>
      <w:r w:rsidRPr="0037686F">
        <w:rPr>
          <w:color w:val="000000"/>
        </w:rPr>
        <w:t>коэффициента</w:t>
      </w:r>
      <w:r w:rsidRPr="0062627B">
        <w:rPr>
          <w:color w:val="000000"/>
        </w:rPr>
        <w:t xml:space="preserve"> </w:t>
      </w:r>
      <w:r w:rsidRPr="0037686F">
        <w:rPr>
          <w:color w:val="000000"/>
        </w:rPr>
        <w:t>теплопередачи</w:t>
      </w:r>
      <w:r w:rsidRPr="0062627B">
        <w:rPr>
          <w:color w:val="000000"/>
        </w:rPr>
        <w:t xml:space="preserve"> (</w:t>
      </w:r>
      <w:r w:rsidRPr="0037686F">
        <w:rPr>
          <w:color w:val="000000"/>
        </w:rPr>
        <w:t>значение</w:t>
      </w:r>
      <w:r w:rsidRPr="0062627B">
        <w:rPr>
          <w:color w:val="000000"/>
        </w:rPr>
        <w:t xml:space="preserve"> </w:t>
      </w:r>
      <w:r w:rsidRPr="0037686F">
        <w:rPr>
          <w:color w:val="000000"/>
          <w:lang w:val="en-US"/>
        </w:rPr>
        <w:t>U</w:t>
      </w:r>
      <w:r w:rsidRPr="0062627B">
        <w:rPr>
          <w:color w:val="000000"/>
        </w:rPr>
        <w:t>)</w:t>
      </w:r>
      <w:r w:rsidR="0062627B">
        <w:rPr>
          <w:color w:val="000000"/>
        </w:rPr>
        <w:t>.</w:t>
      </w:r>
      <w:r w:rsidRPr="0062627B">
        <w:rPr>
          <w:color w:val="000000"/>
        </w:rPr>
        <w:t xml:space="preserve"> </w:t>
      </w:r>
      <w:r w:rsidRPr="0037686F">
        <w:rPr>
          <w:color w:val="000000"/>
        </w:rPr>
        <w:t>Метод</w:t>
      </w:r>
      <w:r w:rsidRPr="0062627B">
        <w:rPr>
          <w:color w:val="000000"/>
        </w:rPr>
        <w:t xml:space="preserve"> </w:t>
      </w:r>
      <w:r w:rsidRPr="0037686F">
        <w:rPr>
          <w:color w:val="000000"/>
        </w:rPr>
        <w:t>с</w:t>
      </w:r>
      <w:r w:rsidRPr="0062627B">
        <w:rPr>
          <w:color w:val="000000"/>
        </w:rPr>
        <w:t xml:space="preserve"> </w:t>
      </w:r>
      <w:r w:rsidRPr="0037686F">
        <w:rPr>
          <w:color w:val="000000"/>
        </w:rPr>
        <w:t>использованием</w:t>
      </w:r>
      <w:r w:rsidRPr="0062627B">
        <w:rPr>
          <w:color w:val="000000"/>
        </w:rPr>
        <w:t xml:space="preserve"> </w:t>
      </w:r>
      <w:r w:rsidRPr="0037686F">
        <w:rPr>
          <w:color w:val="000000"/>
        </w:rPr>
        <w:t>измерителей</w:t>
      </w:r>
      <w:r w:rsidRPr="0062627B">
        <w:rPr>
          <w:color w:val="000000"/>
        </w:rPr>
        <w:t xml:space="preserve"> </w:t>
      </w:r>
      <w:r w:rsidRPr="0037686F">
        <w:rPr>
          <w:color w:val="000000"/>
        </w:rPr>
        <w:t>теплового</w:t>
      </w:r>
      <w:r w:rsidRPr="0062627B">
        <w:rPr>
          <w:color w:val="000000"/>
        </w:rPr>
        <w:t xml:space="preserve"> </w:t>
      </w:r>
      <w:r w:rsidRPr="0037686F">
        <w:rPr>
          <w:color w:val="000000"/>
        </w:rPr>
        <w:t>потока</w:t>
      </w:r>
      <w:r w:rsidR="0037686F" w:rsidRPr="0062627B">
        <w:rPr>
          <w:color w:val="000000"/>
        </w:rPr>
        <w:t>)</w:t>
      </w:r>
      <w:r w:rsidR="001C2AD7">
        <w:rPr>
          <w:color w:val="000000"/>
          <w:lang w:val="en-US"/>
        </w:rPr>
        <w:t>.</w:t>
      </w:r>
    </w:p>
    <w:p w14:paraId="1AC37199" w14:textId="77777777" w:rsidR="00F97455" w:rsidRPr="0062627B" w:rsidRDefault="00F97455" w:rsidP="00976744">
      <w:pPr>
        <w:jc w:val="both"/>
        <w:rPr>
          <w:rStyle w:val="FontStyle63"/>
          <w:rFonts w:ascii="Times New Roman" w:hAnsi="Times New Roman" w:cs="Times New Roman"/>
          <w:sz w:val="24"/>
          <w:szCs w:val="24"/>
          <w:lang w:eastAsia="en-US"/>
        </w:rPr>
      </w:pPr>
    </w:p>
    <w:p w14:paraId="2DF680D6" w14:textId="41D1A1C6" w:rsidR="006011C6" w:rsidRDefault="006011C6" w:rsidP="00E95BF0">
      <w:pPr>
        <w:ind w:firstLine="567"/>
        <w:jc w:val="both"/>
        <w:rPr>
          <w:b/>
          <w:color w:val="000000"/>
        </w:rPr>
      </w:pPr>
      <w:r w:rsidRPr="00E95BF0">
        <w:rPr>
          <w:b/>
          <w:color w:val="000000"/>
        </w:rPr>
        <w:t>3 Термины и определения</w:t>
      </w:r>
    </w:p>
    <w:p w14:paraId="3F18DA4F" w14:textId="77777777" w:rsidR="00E95BF0" w:rsidRPr="00E95BF0" w:rsidRDefault="00E95BF0" w:rsidP="00E95BF0">
      <w:pPr>
        <w:ind w:firstLine="567"/>
        <w:jc w:val="both"/>
        <w:rPr>
          <w:b/>
          <w:color w:val="000000"/>
        </w:rPr>
      </w:pPr>
    </w:p>
    <w:p w14:paraId="3C55F673" w14:textId="2BF3DB39" w:rsidR="007E1141" w:rsidRPr="001C2AD7" w:rsidRDefault="003A58A8" w:rsidP="00717C93">
      <w:pPr>
        <w:pStyle w:val="af9"/>
        <w:ind w:firstLine="567"/>
        <w:jc w:val="both"/>
        <w:rPr>
          <w:rStyle w:val="FontStyle82"/>
          <w:rFonts w:ascii="Times New Roman" w:hAnsi="Times New Roman" w:cs="Times New Roman" w:hint="default"/>
          <w:color w:val="auto"/>
          <w:sz w:val="24"/>
          <w:szCs w:val="24"/>
          <w:lang w:val="ru-RU"/>
        </w:rPr>
      </w:pPr>
      <w:r w:rsidRPr="000562F9">
        <w:t xml:space="preserve">В настоящем стандарте применяются </w:t>
      </w:r>
      <w:r>
        <w:t xml:space="preserve"> </w:t>
      </w:r>
      <w:r w:rsidRPr="002960A1">
        <w:rPr>
          <w:color w:val="000000"/>
        </w:rPr>
        <w:t xml:space="preserve">термины </w:t>
      </w:r>
      <w:r>
        <w:rPr>
          <w:color w:val="000000"/>
        </w:rPr>
        <w:t>по</w:t>
      </w:r>
      <w:r w:rsidRPr="002960A1">
        <w:rPr>
          <w:color w:val="000000"/>
        </w:rPr>
        <w:t xml:space="preserve"> </w:t>
      </w:r>
      <w:r w:rsidR="00717C93" w:rsidRPr="00717C93">
        <w:rPr>
          <w:color w:val="000000"/>
          <w:spacing w:val="-10"/>
          <w:lang w:eastAsia="en-US"/>
        </w:rPr>
        <w:t>ISO 7345 и</w:t>
      </w:r>
      <w:r w:rsidR="001C2AD7" w:rsidRPr="001C2AD7">
        <w:rPr>
          <w:color w:val="000000"/>
          <w:spacing w:val="-10"/>
          <w:lang w:val="ru-RU" w:eastAsia="en-US"/>
        </w:rPr>
        <w:t xml:space="preserve"> </w:t>
      </w:r>
      <w:r w:rsidR="00717C93" w:rsidRPr="00717C93">
        <w:rPr>
          <w:color w:val="000000"/>
          <w:spacing w:val="-10"/>
          <w:lang w:eastAsia="en-US"/>
        </w:rPr>
        <w:t>ISO 52000-1</w:t>
      </w:r>
      <w:r w:rsidR="00717C93">
        <w:rPr>
          <w:color w:val="000000"/>
          <w:spacing w:val="-10"/>
          <w:lang w:eastAsia="en-US"/>
        </w:rPr>
        <w:t xml:space="preserve">, </w:t>
      </w:r>
      <w:r w:rsidR="00717C93" w:rsidRPr="002960A1">
        <w:rPr>
          <w:color w:val="000000"/>
        </w:rPr>
        <w:t xml:space="preserve">а также </w:t>
      </w:r>
      <w:r w:rsidR="00717C93" w:rsidRPr="00A406A7">
        <w:t>следующие термины с соответствующими определениями</w:t>
      </w:r>
      <w:r w:rsidR="001C2AD7">
        <w:rPr>
          <w:lang w:val="ru-RU"/>
        </w:rPr>
        <w:t>:</w:t>
      </w:r>
    </w:p>
    <w:p w14:paraId="0A2FA4CF" w14:textId="77777777" w:rsidR="00717C93" w:rsidRDefault="00717C93" w:rsidP="00717C93">
      <w:pPr>
        <w:pStyle w:val="af9"/>
        <w:ind w:firstLine="567"/>
        <w:jc w:val="both"/>
        <w:rPr>
          <w:rFonts w:eastAsiaTheme="minorEastAsia"/>
          <w:b/>
          <w:bCs/>
          <w:color w:val="000000"/>
          <w:lang w:eastAsia="en-US"/>
        </w:rPr>
      </w:pPr>
      <w:r w:rsidRPr="00717C93">
        <w:rPr>
          <w:rFonts w:eastAsiaTheme="minorEastAsia"/>
          <w:b/>
          <w:bCs/>
          <w:color w:val="000000"/>
          <w:lang w:eastAsia="en-US"/>
        </w:rPr>
        <w:lastRenderedPageBreak/>
        <w:t xml:space="preserve">3.1 Здание </w:t>
      </w:r>
    </w:p>
    <w:p w14:paraId="6C154A30" w14:textId="77777777" w:rsidR="0037686F" w:rsidRPr="00717C93" w:rsidRDefault="0037686F" w:rsidP="00717C93">
      <w:pPr>
        <w:pStyle w:val="af9"/>
        <w:ind w:firstLine="567"/>
        <w:jc w:val="both"/>
        <w:rPr>
          <w:rFonts w:eastAsiaTheme="minorEastAsia"/>
          <w:b/>
          <w:bCs/>
          <w:color w:val="000000"/>
          <w:lang w:eastAsia="en-US"/>
        </w:rPr>
      </w:pPr>
    </w:p>
    <w:p w14:paraId="5346DDCC" w14:textId="381147BF" w:rsidR="00717C93" w:rsidRPr="0037686F" w:rsidRDefault="00717C93" w:rsidP="0037686F">
      <w:pPr>
        <w:pStyle w:val="af9"/>
        <w:ind w:firstLine="567"/>
        <w:jc w:val="both"/>
        <w:rPr>
          <w:rFonts w:eastAsiaTheme="minorEastAsia"/>
          <w:b/>
          <w:bCs/>
          <w:color w:val="000000"/>
          <w:lang w:eastAsia="en-US"/>
        </w:rPr>
      </w:pPr>
      <w:r w:rsidRPr="00717C93">
        <w:rPr>
          <w:rFonts w:eastAsiaTheme="minorEastAsia"/>
          <w:b/>
          <w:bCs/>
          <w:color w:val="000000"/>
          <w:lang w:eastAsia="en-US"/>
        </w:rPr>
        <w:t>3.1.1</w:t>
      </w:r>
      <w:r w:rsidR="0037686F">
        <w:rPr>
          <w:rFonts w:eastAsiaTheme="minorEastAsia"/>
          <w:b/>
          <w:bCs/>
          <w:color w:val="000000"/>
          <w:lang w:eastAsia="en-US"/>
        </w:rPr>
        <w:t xml:space="preserve"> О</w:t>
      </w:r>
      <w:r w:rsidRPr="00717C93">
        <w:rPr>
          <w:rFonts w:eastAsiaTheme="minorEastAsia"/>
          <w:b/>
          <w:bCs/>
          <w:color w:val="000000"/>
          <w:lang w:eastAsia="en-US"/>
        </w:rPr>
        <w:t>бъект оценки</w:t>
      </w:r>
      <w:r w:rsidR="0037686F">
        <w:rPr>
          <w:rFonts w:eastAsiaTheme="minorEastAsia"/>
          <w:b/>
          <w:bCs/>
          <w:color w:val="000000"/>
          <w:lang w:eastAsia="en-US"/>
        </w:rPr>
        <w:t xml:space="preserve"> </w:t>
      </w:r>
      <w:r w:rsidR="0037686F" w:rsidRPr="007A04A4">
        <w:rPr>
          <w:rFonts w:eastAsiaTheme="minorEastAsia"/>
          <w:color w:val="000000"/>
          <w:lang w:eastAsia="en-US"/>
        </w:rPr>
        <w:t>(</w:t>
      </w:r>
      <w:r w:rsidR="007A04A4" w:rsidRPr="007A04A4">
        <w:rPr>
          <w:rFonts w:eastAsiaTheme="minorEastAsia"/>
          <w:color w:val="000000"/>
          <w:lang w:val="en-US" w:eastAsia="en-US"/>
        </w:rPr>
        <w:t>assessed</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object</w:t>
      </w:r>
      <w:r w:rsidR="0037686F" w:rsidRPr="007A04A4">
        <w:rPr>
          <w:rFonts w:eastAsiaTheme="minorEastAsia"/>
          <w:color w:val="000000"/>
          <w:lang w:eastAsia="en-US"/>
        </w:rPr>
        <w:t>):</w:t>
      </w:r>
      <w:r w:rsidR="0037686F">
        <w:rPr>
          <w:rFonts w:eastAsiaTheme="minorEastAsia"/>
          <w:b/>
          <w:bCs/>
          <w:color w:val="000000"/>
          <w:lang w:eastAsia="en-US"/>
        </w:rPr>
        <w:t xml:space="preserve"> </w:t>
      </w:r>
      <w:r w:rsidR="005F406A" w:rsidRPr="005F406A">
        <w:rPr>
          <w:rFonts w:eastAsiaTheme="minorEastAsia"/>
          <w:color w:val="000000"/>
          <w:lang w:val="ru" w:eastAsia="en-US"/>
        </w:rPr>
        <w:t>Здание, часть здания или набор зданий, которые являются объектом оценки энергоэффективности</w:t>
      </w:r>
      <w:r w:rsidR="0037686F">
        <w:rPr>
          <w:rFonts w:eastAsiaTheme="minorEastAsia"/>
          <w:color w:val="000000"/>
          <w:lang w:eastAsia="en-US"/>
        </w:rPr>
        <w:t>.</w:t>
      </w:r>
    </w:p>
    <w:p w14:paraId="60B7B40C" w14:textId="77777777" w:rsidR="00717C93" w:rsidRPr="00717C93" w:rsidRDefault="00717C93" w:rsidP="00717C93">
      <w:pPr>
        <w:pStyle w:val="af9"/>
        <w:ind w:firstLine="567"/>
        <w:jc w:val="both"/>
        <w:rPr>
          <w:rFonts w:eastAsiaTheme="minorEastAsia"/>
          <w:color w:val="000000"/>
          <w:lang w:eastAsia="en-US"/>
        </w:rPr>
      </w:pPr>
    </w:p>
    <w:p w14:paraId="7D0E39D7" w14:textId="77777777" w:rsidR="0037686F"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Примечания</w:t>
      </w:r>
    </w:p>
    <w:p w14:paraId="02832181" w14:textId="25CDE2F8"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1</w:t>
      </w:r>
      <w:r w:rsidR="00717C93" w:rsidRPr="007A04A4">
        <w:rPr>
          <w:rFonts w:eastAsiaTheme="minorEastAsia"/>
          <w:color w:val="000000"/>
          <w:sz w:val="20"/>
          <w:szCs w:val="20"/>
          <w:lang w:eastAsia="en-US"/>
        </w:rPr>
        <w:t xml:space="preserve"> Объект оценки включает в себя все помещения и инженерные системы, которые могут способствовать или влиять на оценку энергоэффективности.</w:t>
      </w:r>
    </w:p>
    <w:p w14:paraId="7BA90FFA" w14:textId="33B5FDDD"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2</w:t>
      </w:r>
      <w:r w:rsidR="00717C93" w:rsidRPr="007A04A4">
        <w:rPr>
          <w:rFonts w:eastAsiaTheme="minorEastAsia"/>
          <w:color w:val="000000"/>
          <w:sz w:val="20"/>
          <w:szCs w:val="20"/>
          <w:lang w:eastAsia="en-US"/>
        </w:rPr>
        <w:t xml:space="preserve"> Объект оценки может включать в себя один или несколько элементов здания, если они по отдельности не являются объектом оценки энергоэффективности.</w:t>
      </w:r>
    </w:p>
    <w:p w14:paraId="1FD6D9EB" w14:textId="01E60C7B"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3</w:t>
      </w:r>
      <w:r w:rsidR="00717C93" w:rsidRPr="007A04A4">
        <w:rPr>
          <w:rFonts w:eastAsiaTheme="minorEastAsia"/>
          <w:color w:val="000000"/>
          <w:sz w:val="20"/>
          <w:szCs w:val="20"/>
          <w:lang w:eastAsia="en-US"/>
        </w:rPr>
        <w:t xml:space="preserve"> Можно провести различие между, например, спроектированным зданием, новым зданием после строительства, существующим зданием на этапе эксплуатации и существующим зданием после капитального ремонта.</w:t>
      </w:r>
    </w:p>
    <w:p w14:paraId="1072CCBD" w14:textId="77777777" w:rsidR="00717C93" w:rsidRPr="007A04A4" w:rsidRDefault="00717C93" w:rsidP="00717C93">
      <w:pPr>
        <w:pStyle w:val="af9"/>
        <w:ind w:firstLine="567"/>
        <w:jc w:val="both"/>
        <w:rPr>
          <w:rFonts w:eastAsiaTheme="minorEastAsia"/>
          <w:color w:val="000000"/>
          <w:sz w:val="20"/>
          <w:szCs w:val="20"/>
          <w:lang w:eastAsia="en-US"/>
        </w:rPr>
      </w:pPr>
    </w:p>
    <w:p w14:paraId="1F252343" w14:textId="77777777" w:rsidR="00717C93" w:rsidRPr="007A04A4" w:rsidRDefault="00717C93"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[ИСТОЧНИК: ISO 52000-1:2017, 3.1.1]</w:t>
      </w:r>
    </w:p>
    <w:p w14:paraId="5B01128E" w14:textId="77777777" w:rsidR="0037686F" w:rsidRPr="00717C93" w:rsidRDefault="0037686F" w:rsidP="00717C93">
      <w:pPr>
        <w:pStyle w:val="af9"/>
        <w:ind w:firstLine="567"/>
        <w:jc w:val="both"/>
        <w:rPr>
          <w:rFonts w:eastAsiaTheme="minorEastAsia"/>
          <w:color w:val="000000"/>
          <w:lang w:eastAsia="en-US"/>
        </w:rPr>
      </w:pPr>
    </w:p>
    <w:p w14:paraId="6CE3F153" w14:textId="0ED99DA2" w:rsidR="00717C93" w:rsidRPr="0037686F" w:rsidRDefault="00717C93" w:rsidP="0037686F">
      <w:pPr>
        <w:pStyle w:val="af9"/>
        <w:ind w:firstLine="567"/>
        <w:jc w:val="both"/>
        <w:rPr>
          <w:rFonts w:eastAsiaTheme="minorEastAsia"/>
          <w:b/>
          <w:bCs/>
          <w:color w:val="000000"/>
          <w:lang w:eastAsia="en-US"/>
        </w:rPr>
      </w:pPr>
      <w:r w:rsidRPr="00717C93">
        <w:rPr>
          <w:rFonts w:eastAsiaTheme="minorEastAsia"/>
          <w:b/>
          <w:bCs/>
          <w:color w:val="000000"/>
          <w:lang w:eastAsia="en-US"/>
        </w:rPr>
        <w:t>3.1.2</w:t>
      </w:r>
      <w:r w:rsidR="0037686F">
        <w:rPr>
          <w:rFonts w:eastAsiaTheme="minorEastAsia"/>
          <w:b/>
          <w:bCs/>
          <w:color w:val="000000"/>
          <w:lang w:eastAsia="en-US"/>
        </w:rPr>
        <w:t xml:space="preserve"> З</w:t>
      </w:r>
      <w:r w:rsidRPr="00717C93">
        <w:rPr>
          <w:rFonts w:eastAsiaTheme="minorEastAsia"/>
          <w:b/>
          <w:bCs/>
          <w:color w:val="000000"/>
          <w:lang w:eastAsia="en-US"/>
        </w:rPr>
        <w:t>дание</w:t>
      </w:r>
      <w:r w:rsidR="0037686F">
        <w:rPr>
          <w:rFonts w:eastAsiaTheme="minorEastAsia"/>
          <w:b/>
          <w:bCs/>
          <w:color w:val="000000"/>
          <w:lang w:eastAsia="en-US"/>
        </w:rPr>
        <w:t xml:space="preserve"> </w:t>
      </w:r>
      <w:r w:rsidR="0037686F" w:rsidRPr="007A04A4">
        <w:rPr>
          <w:rFonts w:eastAsiaTheme="minorEastAsia"/>
          <w:color w:val="000000"/>
          <w:lang w:eastAsia="en-US"/>
        </w:rPr>
        <w:t>(</w:t>
      </w:r>
      <w:r w:rsidR="007A04A4" w:rsidRPr="007A04A4">
        <w:rPr>
          <w:rFonts w:eastAsiaTheme="minorEastAsia"/>
          <w:color w:val="000000"/>
          <w:lang w:val="en-US" w:eastAsia="en-US"/>
        </w:rPr>
        <w:t>building</w:t>
      </w:r>
      <w:r w:rsidR="0037686F" w:rsidRPr="007A04A4">
        <w:rPr>
          <w:rFonts w:eastAsiaTheme="minorEastAsia"/>
          <w:color w:val="000000"/>
          <w:lang w:eastAsia="en-US"/>
        </w:rPr>
        <w:t>):</w:t>
      </w:r>
      <w:r w:rsidR="0037686F">
        <w:rPr>
          <w:rFonts w:eastAsiaTheme="minorEastAsia"/>
          <w:b/>
          <w:bCs/>
          <w:color w:val="000000"/>
          <w:lang w:eastAsia="en-US"/>
        </w:rPr>
        <w:t xml:space="preserve"> </w:t>
      </w:r>
      <w:r w:rsidR="005F406A" w:rsidRPr="005F406A">
        <w:rPr>
          <w:rFonts w:eastAsiaTheme="minorEastAsia"/>
          <w:color w:val="000000"/>
          <w:lang w:val="ru" w:eastAsia="en-US"/>
        </w:rPr>
        <w:t>Конструкция в целом, включая каркас и все инженерные системы здания, где энергия может использоваться для кондиционирования внутренней среды, обеспечения горячей водой, освещения и других услуг, связанных с использованием здания</w:t>
      </w:r>
      <w:r w:rsidR="0037686F">
        <w:rPr>
          <w:rFonts w:eastAsiaTheme="minorEastAsia"/>
          <w:color w:val="000000"/>
          <w:lang w:eastAsia="en-US"/>
        </w:rPr>
        <w:t>.</w:t>
      </w:r>
    </w:p>
    <w:p w14:paraId="7FADE0CE" w14:textId="77777777" w:rsidR="00717C93" w:rsidRPr="00717C93" w:rsidRDefault="00717C93" w:rsidP="00717C93">
      <w:pPr>
        <w:pStyle w:val="af9"/>
        <w:ind w:firstLine="567"/>
        <w:jc w:val="both"/>
        <w:rPr>
          <w:rFonts w:eastAsiaTheme="minorEastAsia"/>
          <w:color w:val="000000"/>
          <w:lang w:eastAsia="en-US"/>
        </w:rPr>
      </w:pPr>
    </w:p>
    <w:p w14:paraId="6E0D0CBC" w14:textId="77777777" w:rsidR="0037686F"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Примечания</w:t>
      </w:r>
    </w:p>
    <w:p w14:paraId="4C962F27" w14:textId="05AE7971"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1</w:t>
      </w:r>
      <w:r w:rsidR="00717C93" w:rsidRPr="007A04A4">
        <w:rPr>
          <w:rFonts w:eastAsiaTheme="minorEastAsia"/>
          <w:color w:val="000000"/>
          <w:sz w:val="20"/>
          <w:szCs w:val="20"/>
          <w:lang w:eastAsia="en-US"/>
        </w:rPr>
        <w:t xml:space="preserve"> Термин относится к физическому зданию в целом или ко всем его частям, которые, как минимум, включают в себя помещения и инженерные системы здания, относящиеся к оценке энергоэффективности.</w:t>
      </w:r>
    </w:p>
    <w:p w14:paraId="389BCFCC" w14:textId="68E0D517"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2</w:t>
      </w:r>
      <w:r w:rsidR="00717C93" w:rsidRPr="007A04A4">
        <w:rPr>
          <w:rFonts w:eastAsiaTheme="minorEastAsia"/>
          <w:color w:val="000000"/>
          <w:sz w:val="20"/>
          <w:szCs w:val="20"/>
          <w:lang w:eastAsia="en-US"/>
        </w:rPr>
        <w:t xml:space="preserve"> Части здания могут быть физически обособлены, но находиться на одной строительной площадке. Например, столовая или помещение для охранного персонала, или один или несколько школьных классов в отдельной части здания, или основное помещение в жилище (например, спальня).</w:t>
      </w:r>
    </w:p>
    <w:p w14:paraId="4C7F9CC6" w14:textId="77777777" w:rsidR="00717C93" w:rsidRPr="007A04A4" w:rsidRDefault="00717C93" w:rsidP="00717C93">
      <w:pPr>
        <w:pStyle w:val="af9"/>
        <w:ind w:firstLine="567"/>
        <w:jc w:val="both"/>
        <w:rPr>
          <w:rFonts w:eastAsiaTheme="minorEastAsia"/>
          <w:color w:val="000000"/>
          <w:sz w:val="20"/>
          <w:szCs w:val="20"/>
          <w:lang w:eastAsia="en-US"/>
        </w:rPr>
      </w:pPr>
    </w:p>
    <w:p w14:paraId="56AE45B3" w14:textId="77777777" w:rsidR="00717C93" w:rsidRPr="007A04A4" w:rsidRDefault="00717C93"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[ИСТОЧНИК: ISO 52000-1:2017, 3.1.2]</w:t>
      </w:r>
    </w:p>
    <w:p w14:paraId="227892DD" w14:textId="77777777" w:rsidR="0037686F" w:rsidRPr="00717C93" w:rsidRDefault="0037686F" w:rsidP="00717C93">
      <w:pPr>
        <w:pStyle w:val="af9"/>
        <w:ind w:firstLine="567"/>
        <w:jc w:val="both"/>
        <w:rPr>
          <w:rFonts w:eastAsiaTheme="minorEastAsia"/>
          <w:color w:val="000000"/>
          <w:lang w:eastAsia="en-US"/>
        </w:rPr>
      </w:pPr>
    </w:p>
    <w:p w14:paraId="70D3DB8D" w14:textId="64AB4A3F" w:rsidR="00717C93" w:rsidRPr="005F406A" w:rsidRDefault="00717C93" w:rsidP="0037686F">
      <w:pPr>
        <w:pStyle w:val="af9"/>
        <w:ind w:firstLine="567"/>
        <w:jc w:val="both"/>
        <w:rPr>
          <w:rFonts w:eastAsiaTheme="minorEastAsia"/>
          <w:color w:val="000000"/>
          <w:lang w:eastAsia="en-US"/>
        </w:rPr>
      </w:pPr>
      <w:r w:rsidRPr="005F406A">
        <w:rPr>
          <w:rFonts w:eastAsiaTheme="minorEastAsia"/>
          <w:b/>
          <w:bCs/>
          <w:color w:val="000000"/>
          <w:lang w:eastAsia="en-US"/>
        </w:rPr>
        <w:t>3.1.3</w:t>
      </w:r>
      <w:r w:rsidR="0037686F" w:rsidRPr="005F406A">
        <w:rPr>
          <w:rFonts w:eastAsiaTheme="minorEastAsia"/>
          <w:b/>
          <w:bCs/>
          <w:color w:val="000000"/>
          <w:lang w:eastAsia="en-US"/>
        </w:rPr>
        <w:t xml:space="preserve"> </w:t>
      </w:r>
      <w:r w:rsidR="005F406A" w:rsidRPr="005F406A">
        <w:rPr>
          <w:rFonts w:eastAsiaTheme="minorEastAsia"/>
          <w:b/>
          <w:bCs/>
          <w:color w:val="000000"/>
          <w:lang w:val="ru" w:eastAsia="en-US"/>
        </w:rPr>
        <w:t>Категория здания; категория блок-постройки</w:t>
      </w:r>
      <w:r w:rsidR="005F406A" w:rsidRPr="005F406A">
        <w:rPr>
          <w:rFonts w:eastAsiaTheme="minorEastAsia"/>
          <w:b/>
          <w:bCs/>
          <w:color w:val="000000"/>
          <w:lang w:eastAsia="en-US"/>
        </w:rPr>
        <w:t xml:space="preserve"> </w:t>
      </w:r>
      <w:r w:rsidR="005F406A" w:rsidRPr="005F406A">
        <w:rPr>
          <w:rFonts w:eastAsiaTheme="minorEastAsia"/>
          <w:color w:val="000000"/>
          <w:lang w:eastAsia="en-US"/>
        </w:rPr>
        <w:t>(</w:t>
      </w:r>
      <w:r w:rsidR="005F406A" w:rsidRPr="005F406A">
        <w:rPr>
          <w:rFonts w:eastAsiaTheme="minorEastAsia"/>
          <w:color w:val="000000"/>
          <w:lang w:val="en-US" w:eastAsia="en-US"/>
        </w:rPr>
        <w:t>building</w:t>
      </w:r>
      <w:r w:rsidR="005F406A" w:rsidRPr="005F406A">
        <w:rPr>
          <w:rFonts w:eastAsiaTheme="minorEastAsia"/>
          <w:color w:val="000000"/>
          <w:lang w:eastAsia="en-US"/>
        </w:rPr>
        <w:t xml:space="preserve"> </w:t>
      </w:r>
      <w:r w:rsidR="005F406A" w:rsidRPr="005F406A">
        <w:rPr>
          <w:rFonts w:eastAsiaTheme="minorEastAsia"/>
          <w:color w:val="000000"/>
          <w:lang w:val="en-US" w:eastAsia="en-US"/>
        </w:rPr>
        <w:t>category</w:t>
      </w:r>
      <w:r w:rsidR="005F406A" w:rsidRPr="005F406A">
        <w:rPr>
          <w:rFonts w:eastAsiaTheme="minorEastAsia"/>
          <w:color w:val="000000"/>
          <w:lang w:eastAsia="en-US"/>
        </w:rPr>
        <w:t xml:space="preserve">; </w:t>
      </w:r>
      <w:r w:rsidR="005F406A" w:rsidRPr="005F406A">
        <w:rPr>
          <w:rFonts w:eastAsiaTheme="minorEastAsia"/>
          <w:color w:val="000000"/>
          <w:lang w:val="en-US" w:eastAsia="en-US"/>
        </w:rPr>
        <w:t>unit</w:t>
      </w:r>
      <w:r w:rsidR="005F406A" w:rsidRPr="005F406A">
        <w:rPr>
          <w:rFonts w:eastAsiaTheme="minorEastAsia"/>
          <w:color w:val="000000"/>
          <w:lang w:eastAsia="en-US"/>
        </w:rPr>
        <w:t xml:space="preserve"> </w:t>
      </w:r>
      <w:r w:rsidR="005F406A" w:rsidRPr="005F406A">
        <w:rPr>
          <w:rFonts w:eastAsiaTheme="minorEastAsia"/>
          <w:color w:val="000000"/>
          <w:lang w:val="en-US" w:eastAsia="en-US"/>
        </w:rPr>
        <w:t>category</w:t>
      </w:r>
      <w:r w:rsidR="005F406A" w:rsidRPr="005F406A">
        <w:rPr>
          <w:rFonts w:eastAsiaTheme="minorEastAsia"/>
          <w:color w:val="000000"/>
          <w:lang w:eastAsia="en-US"/>
        </w:rPr>
        <w:t>):</w:t>
      </w:r>
      <w:r w:rsidR="005F406A" w:rsidRPr="005F406A">
        <w:rPr>
          <w:rFonts w:eastAsiaTheme="minorEastAsia"/>
          <w:b/>
          <w:bCs/>
          <w:color w:val="000000"/>
          <w:lang w:eastAsia="en-US"/>
        </w:rPr>
        <w:t xml:space="preserve"> </w:t>
      </w:r>
      <w:r w:rsidR="005F406A" w:rsidRPr="005F406A">
        <w:rPr>
          <w:rFonts w:eastAsiaTheme="minorEastAsia"/>
          <w:color w:val="000000"/>
          <w:lang w:val="ru" w:eastAsia="en-US"/>
        </w:rPr>
        <w:t>Классификация зданий и/или блоков зданий, в зависимости от их основного назначения или особого статуса, с целью обеспечения дифференциации процедур оценки энергоэффективности и/или требований к энергоэффективности</w:t>
      </w:r>
      <w:r w:rsidR="0037686F" w:rsidRPr="005F406A">
        <w:rPr>
          <w:rFonts w:eastAsiaTheme="minorEastAsia"/>
          <w:color w:val="000000"/>
          <w:lang w:eastAsia="en-US"/>
        </w:rPr>
        <w:t>.</w:t>
      </w:r>
    </w:p>
    <w:p w14:paraId="45254AC1" w14:textId="77777777" w:rsidR="0037686F" w:rsidRPr="0037686F" w:rsidRDefault="0037686F" w:rsidP="0037686F">
      <w:pPr>
        <w:pStyle w:val="af9"/>
        <w:ind w:firstLine="567"/>
        <w:jc w:val="both"/>
        <w:rPr>
          <w:rFonts w:eastAsiaTheme="minorEastAsia"/>
          <w:b/>
          <w:bCs/>
          <w:color w:val="000000"/>
          <w:lang w:eastAsia="en-US"/>
        </w:rPr>
      </w:pPr>
    </w:p>
    <w:p w14:paraId="0A9AA364" w14:textId="500EBC39"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b/>
          <w:bCs/>
          <w:i/>
          <w:iCs/>
          <w:color w:val="000000"/>
          <w:sz w:val="20"/>
          <w:szCs w:val="20"/>
          <w:lang w:eastAsia="en-US"/>
        </w:rPr>
        <w:t>Пример –</w:t>
      </w:r>
      <w:r w:rsidRPr="007A04A4">
        <w:rPr>
          <w:rFonts w:eastAsiaTheme="minorEastAsia"/>
          <w:color w:val="000000"/>
          <w:sz w:val="20"/>
          <w:szCs w:val="20"/>
          <w:lang w:eastAsia="en-US"/>
        </w:rPr>
        <w:t xml:space="preserve"> </w:t>
      </w:r>
      <w:r w:rsidR="00717C93" w:rsidRPr="007A04A4">
        <w:rPr>
          <w:rFonts w:eastAsiaTheme="minorEastAsia"/>
          <w:color w:val="000000"/>
          <w:sz w:val="20"/>
          <w:szCs w:val="20"/>
          <w:lang w:eastAsia="en-US"/>
        </w:rPr>
        <w:t>Здания, официально охраняемые как часть определенной природно-ландшафтной среды или в связи с их особой архитектурной или исторической ценностью, здания, используемые в качестве мест отправления религиозных обрядов и религиозной деятельности, жилые здания, (а) одноквартирные дома различных типов; (b) многоквартирные дома; (c) офисы; (d) учебные здания; (e) больницы; (f) гостиницы и рестораны; (g) спортивные сооружения; (h) здания оптовой и розничной торговой сети; (i) центры обработки данных; (j) другие типы энергопотребляющих зданий.</w:t>
      </w:r>
    </w:p>
    <w:p w14:paraId="697AEDD8" w14:textId="77777777" w:rsidR="00717C93" w:rsidRPr="007A04A4" w:rsidRDefault="00717C93" w:rsidP="00717C93">
      <w:pPr>
        <w:pStyle w:val="af9"/>
        <w:ind w:firstLine="567"/>
        <w:jc w:val="both"/>
        <w:rPr>
          <w:rFonts w:eastAsiaTheme="minorEastAsia"/>
          <w:color w:val="000000"/>
          <w:sz w:val="20"/>
          <w:szCs w:val="20"/>
          <w:lang w:eastAsia="en-US"/>
        </w:rPr>
      </w:pPr>
    </w:p>
    <w:p w14:paraId="19959DBB" w14:textId="77777777" w:rsidR="0037686F"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Примечания</w:t>
      </w:r>
    </w:p>
    <w:p w14:paraId="2C03725A" w14:textId="1BD0DD03"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1</w:t>
      </w:r>
      <w:r w:rsidR="00717C93" w:rsidRPr="007A04A4">
        <w:rPr>
          <w:rFonts w:eastAsiaTheme="minorEastAsia"/>
          <w:color w:val="000000"/>
          <w:sz w:val="20"/>
          <w:szCs w:val="20"/>
          <w:lang w:eastAsia="en-US"/>
        </w:rPr>
        <w:t xml:space="preserve"> Строительные нормы и правила часто проводят различие между категориями зданий.</w:t>
      </w:r>
    </w:p>
    <w:p w14:paraId="1B46BC57" w14:textId="51408D80"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2</w:t>
      </w:r>
      <w:r w:rsidR="00717C93" w:rsidRPr="007A04A4">
        <w:rPr>
          <w:rFonts w:eastAsiaTheme="minorEastAsia"/>
          <w:color w:val="000000"/>
          <w:sz w:val="20"/>
          <w:szCs w:val="20"/>
          <w:lang w:eastAsia="en-US"/>
        </w:rPr>
        <w:t xml:space="preserve"> Категория здания, например, может определять, является ли оценка энергоэффективности обязательной (например, не для религиозных или исторических зданий) и каковы минимальные требования к энергоэффективности (например, для новых зданий); в некоторых странах для конкретных категорий зданий предписывается измеренная энергоэффективность здания (например, для многоквартирных домов, крупных общественных зданий) и т.д. Другой тип категоризации - это различие между новыми и существующими и отремонтированными зданиями.</w:t>
      </w:r>
    </w:p>
    <w:p w14:paraId="03B420B0" w14:textId="5EA5ED6A"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3</w:t>
      </w:r>
      <w:r w:rsidR="00717C93" w:rsidRPr="007A04A4">
        <w:rPr>
          <w:rFonts w:eastAsiaTheme="minorEastAsia"/>
          <w:color w:val="000000"/>
          <w:sz w:val="20"/>
          <w:szCs w:val="20"/>
          <w:lang w:eastAsia="en-US"/>
        </w:rPr>
        <w:t xml:space="preserve"> Многие здания или элементы здания данной категории (эксплуатации) включают в себя помещения разных категорий (эксплуатации); например, в офисном здании может быть ресторан; см. определение 3.1.12 «категория помещения».</w:t>
      </w:r>
    </w:p>
    <w:p w14:paraId="3056B390" w14:textId="5B7ECB55" w:rsidR="00717C93" w:rsidRPr="007A04A4" w:rsidRDefault="0037686F"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4</w:t>
      </w:r>
      <w:r w:rsidR="00717C93" w:rsidRPr="007A04A4">
        <w:rPr>
          <w:rFonts w:eastAsiaTheme="minorEastAsia"/>
          <w:color w:val="000000"/>
          <w:sz w:val="20"/>
          <w:szCs w:val="20"/>
          <w:lang w:eastAsia="en-US"/>
        </w:rPr>
        <w:t xml:space="preserve"> Присвоение категории здания может также иметь значительное влияние на другие части строительных норм и правил, например, на безопасность (например, запасные выходы, прочность пола) или качество внутренней среды (например, минимальная скорость вентиляции).</w:t>
      </w:r>
    </w:p>
    <w:p w14:paraId="09337AED" w14:textId="77777777" w:rsidR="00717C93" w:rsidRPr="007A04A4" w:rsidRDefault="00717C93" w:rsidP="00717C93">
      <w:pPr>
        <w:pStyle w:val="af9"/>
        <w:ind w:firstLine="567"/>
        <w:jc w:val="both"/>
        <w:rPr>
          <w:rFonts w:eastAsiaTheme="minorEastAsia"/>
          <w:color w:val="000000"/>
          <w:sz w:val="20"/>
          <w:szCs w:val="20"/>
          <w:lang w:eastAsia="en-US"/>
        </w:rPr>
      </w:pPr>
    </w:p>
    <w:p w14:paraId="16FF80E2" w14:textId="77777777" w:rsidR="00717C93" w:rsidRPr="007A04A4" w:rsidRDefault="00717C93" w:rsidP="00717C93">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lastRenderedPageBreak/>
        <w:t>[ИСТОЧНИК: ISO 52000-1:2017, 3.1.3]</w:t>
      </w:r>
    </w:p>
    <w:p w14:paraId="26B14AB1" w14:textId="77777777" w:rsidR="0037686F" w:rsidRDefault="0037686F" w:rsidP="00717C93">
      <w:pPr>
        <w:pStyle w:val="af9"/>
        <w:ind w:firstLine="567"/>
        <w:jc w:val="both"/>
        <w:rPr>
          <w:rFonts w:eastAsiaTheme="minorEastAsia"/>
          <w:color w:val="000000"/>
          <w:lang w:eastAsia="en-US"/>
        </w:rPr>
      </w:pPr>
    </w:p>
    <w:p w14:paraId="4CC451EA" w14:textId="4A31E8EA" w:rsidR="00976744" w:rsidRDefault="00976744" w:rsidP="007A04A4">
      <w:pPr>
        <w:pStyle w:val="af9"/>
        <w:ind w:firstLine="567"/>
        <w:jc w:val="both"/>
        <w:rPr>
          <w:rFonts w:eastAsiaTheme="minorEastAsia"/>
          <w:color w:val="000000"/>
          <w:lang w:eastAsia="en-US"/>
        </w:rPr>
      </w:pPr>
      <w:r w:rsidRPr="00976744">
        <w:rPr>
          <w:rFonts w:eastAsiaTheme="minorEastAsia"/>
          <w:b/>
          <w:bCs/>
          <w:color w:val="000000"/>
          <w:lang w:eastAsia="en-US"/>
        </w:rPr>
        <w:t>3.1.4</w:t>
      </w:r>
      <w:r w:rsidR="007A04A4" w:rsidRPr="007A04A4">
        <w:rPr>
          <w:rFonts w:eastAsiaTheme="minorEastAsia"/>
          <w:b/>
          <w:bCs/>
          <w:color w:val="000000"/>
          <w:lang w:eastAsia="en-US"/>
        </w:rPr>
        <w:t xml:space="preserve"> Э</w:t>
      </w:r>
      <w:r w:rsidRPr="00976744">
        <w:rPr>
          <w:rFonts w:eastAsiaTheme="minorEastAsia"/>
          <w:b/>
          <w:bCs/>
          <w:color w:val="000000"/>
          <w:lang w:eastAsia="en-US"/>
        </w:rPr>
        <w:t xml:space="preserve">лемент </w:t>
      </w:r>
      <w:r w:rsidR="005F406A">
        <w:rPr>
          <w:rFonts w:eastAsiaTheme="minorEastAsia"/>
          <w:b/>
          <w:bCs/>
          <w:color w:val="000000"/>
          <w:lang w:eastAsia="en-US"/>
        </w:rPr>
        <w:t>здания</w:t>
      </w:r>
      <w:r w:rsidR="007A04A4">
        <w:rPr>
          <w:rFonts w:eastAsiaTheme="minorEastAsia"/>
          <w:b/>
          <w:bCs/>
          <w:color w:val="000000"/>
          <w:lang w:eastAsia="en-US"/>
        </w:rPr>
        <w:t xml:space="preserve"> </w:t>
      </w:r>
      <w:r w:rsidR="007A04A4" w:rsidRPr="007A04A4">
        <w:rPr>
          <w:rFonts w:eastAsiaTheme="minorEastAsia"/>
          <w:color w:val="000000"/>
          <w:lang w:eastAsia="en-US"/>
        </w:rPr>
        <w:t>(</w:t>
      </w:r>
      <w:r w:rsidR="007A04A4" w:rsidRPr="007A04A4">
        <w:rPr>
          <w:rFonts w:eastAsiaTheme="minorEastAsia"/>
          <w:color w:val="000000"/>
          <w:lang w:val="en-US" w:eastAsia="en-US"/>
        </w:rPr>
        <w:t>building</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element</w:t>
      </w:r>
      <w:r w:rsidR="007A04A4" w:rsidRPr="007A04A4">
        <w:rPr>
          <w:rFonts w:eastAsiaTheme="minorEastAsia"/>
          <w:color w:val="000000"/>
          <w:lang w:eastAsia="en-US"/>
        </w:rPr>
        <w:t>):</w:t>
      </w:r>
      <w:r w:rsidR="007A04A4">
        <w:rPr>
          <w:rFonts w:eastAsiaTheme="minorEastAsia"/>
          <w:b/>
          <w:bCs/>
          <w:color w:val="000000"/>
          <w:lang w:eastAsia="en-US"/>
        </w:rPr>
        <w:t xml:space="preserve"> </w:t>
      </w:r>
      <w:r w:rsidR="007A04A4">
        <w:rPr>
          <w:rFonts w:eastAsiaTheme="minorEastAsia"/>
          <w:color w:val="000000"/>
          <w:lang w:eastAsia="en-US"/>
        </w:rPr>
        <w:t>Н</w:t>
      </w:r>
      <w:r w:rsidRPr="00976744">
        <w:rPr>
          <w:rFonts w:eastAsiaTheme="minorEastAsia"/>
          <w:color w:val="000000"/>
          <w:lang w:eastAsia="en-US"/>
        </w:rPr>
        <w:t>еотъемлемый компонент инженерных систем здания или каркаса здания</w:t>
      </w:r>
      <w:r w:rsidR="007A04A4">
        <w:rPr>
          <w:rFonts w:eastAsiaTheme="minorEastAsia"/>
          <w:color w:val="000000"/>
          <w:lang w:eastAsia="en-US"/>
        </w:rPr>
        <w:t>.</w:t>
      </w:r>
    </w:p>
    <w:p w14:paraId="45350569" w14:textId="77777777" w:rsidR="007A04A4" w:rsidRPr="00976744" w:rsidRDefault="007A04A4" w:rsidP="007A04A4">
      <w:pPr>
        <w:pStyle w:val="af9"/>
        <w:ind w:firstLine="567"/>
        <w:jc w:val="both"/>
        <w:rPr>
          <w:rFonts w:eastAsiaTheme="minorEastAsia"/>
          <w:b/>
          <w:bCs/>
          <w:color w:val="000000"/>
          <w:lang w:eastAsia="en-US"/>
        </w:rPr>
      </w:pPr>
    </w:p>
    <w:p w14:paraId="228768B5" w14:textId="77777777" w:rsidR="00976744" w:rsidRPr="007A04A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3.1.4]</w:t>
      </w:r>
    </w:p>
    <w:p w14:paraId="68D0E58B" w14:textId="77777777" w:rsidR="007A04A4" w:rsidRPr="00976744" w:rsidRDefault="007A04A4" w:rsidP="007A04A4">
      <w:pPr>
        <w:pStyle w:val="af9"/>
        <w:ind w:firstLine="567"/>
        <w:jc w:val="both"/>
        <w:rPr>
          <w:rFonts w:eastAsiaTheme="minorEastAsia"/>
          <w:color w:val="000000"/>
          <w:lang w:eastAsia="en-US"/>
        </w:rPr>
      </w:pPr>
    </w:p>
    <w:p w14:paraId="66F5DE65" w14:textId="6ADB5E41" w:rsidR="007A04A4" w:rsidRDefault="00976744" w:rsidP="007A04A4">
      <w:pPr>
        <w:pStyle w:val="af9"/>
        <w:ind w:firstLine="567"/>
        <w:jc w:val="both"/>
        <w:rPr>
          <w:rFonts w:eastAsiaTheme="minorEastAsia"/>
          <w:color w:val="000000"/>
          <w:lang w:eastAsia="en-US"/>
        </w:rPr>
      </w:pPr>
      <w:r w:rsidRPr="00976744">
        <w:rPr>
          <w:rFonts w:eastAsiaTheme="minorEastAsia"/>
          <w:b/>
          <w:bCs/>
          <w:color w:val="000000"/>
          <w:lang w:eastAsia="en-US"/>
        </w:rPr>
        <w:t>3.1.5</w:t>
      </w:r>
      <w:r w:rsidR="007A04A4">
        <w:rPr>
          <w:rFonts w:eastAsiaTheme="minorEastAsia"/>
          <w:b/>
          <w:bCs/>
          <w:color w:val="000000"/>
          <w:lang w:eastAsia="en-US"/>
        </w:rPr>
        <w:t xml:space="preserve"> К</w:t>
      </w:r>
      <w:r w:rsidRPr="00976744">
        <w:rPr>
          <w:rFonts w:eastAsiaTheme="minorEastAsia"/>
          <w:b/>
          <w:bCs/>
          <w:color w:val="000000"/>
          <w:lang w:eastAsia="en-US"/>
        </w:rPr>
        <w:t>аркас здания</w:t>
      </w:r>
      <w:r w:rsidR="007A04A4">
        <w:rPr>
          <w:rFonts w:eastAsiaTheme="minorEastAsia"/>
          <w:b/>
          <w:bCs/>
          <w:color w:val="000000"/>
          <w:lang w:eastAsia="en-US"/>
        </w:rPr>
        <w:t xml:space="preserve"> </w:t>
      </w:r>
      <w:r w:rsidR="007A04A4" w:rsidRPr="007A04A4">
        <w:rPr>
          <w:rFonts w:eastAsiaTheme="minorEastAsia"/>
          <w:color w:val="000000"/>
          <w:lang w:eastAsia="en-US"/>
        </w:rPr>
        <w:t>(</w:t>
      </w:r>
      <w:r w:rsidR="007A04A4" w:rsidRPr="007A04A4">
        <w:rPr>
          <w:rFonts w:eastAsiaTheme="minorEastAsia"/>
          <w:color w:val="000000"/>
          <w:lang w:val="en-US" w:eastAsia="en-US"/>
        </w:rPr>
        <w:t>building</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fabric</w:t>
      </w:r>
      <w:r w:rsidR="007A04A4" w:rsidRPr="007A04A4">
        <w:rPr>
          <w:rFonts w:eastAsiaTheme="minorEastAsia"/>
          <w:color w:val="000000"/>
          <w:lang w:eastAsia="en-US"/>
        </w:rPr>
        <w:t>):</w:t>
      </w:r>
      <w:r w:rsidR="007A04A4">
        <w:rPr>
          <w:rFonts w:eastAsiaTheme="minorEastAsia"/>
          <w:b/>
          <w:bCs/>
          <w:color w:val="000000"/>
          <w:lang w:eastAsia="en-US"/>
        </w:rPr>
        <w:t xml:space="preserve"> </w:t>
      </w:r>
      <w:r w:rsidR="005F406A" w:rsidRPr="005F406A">
        <w:rPr>
          <w:rFonts w:eastAsiaTheme="minorEastAsia"/>
          <w:color w:val="000000"/>
          <w:lang w:val="ru" w:eastAsia="en-US"/>
        </w:rPr>
        <w:t>Все физические элементы здания, за исключением инженерных систем здания</w:t>
      </w:r>
      <w:r w:rsidR="007A04A4">
        <w:rPr>
          <w:rFonts w:eastAsiaTheme="minorEastAsia"/>
          <w:color w:val="000000"/>
          <w:lang w:eastAsia="en-US"/>
        </w:rPr>
        <w:t>.</w:t>
      </w:r>
    </w:p>
    <w:p w14:paraId="3960F876" w14:textId="04C3CF57" w:rsidR="00976744" w:rsidRPr="00976744" w:rsidRDefault="00976744" w:rsidP="007A04A4">
      <w:pPr>
        <w:pStyle w:val="af9"/>
        <w:ind w:firstLine="567"/>
        <w:jc w:val="both"/>
        <w:rPr>
          <w:rFonts w:eastAsiaTheme="minorEastAsia"/>
          <w:b/>
          <w:bCs/>
          <w:color w:val="000000"/>
          <w:lang w:eastAsia="en-US"/>
        </w:rPr>
      </w:pPr>
      <w:r w:rsidRPr="00976744">
        <w:rPr>
          <w:rFonts w:eastAsiaTheme="minorEastAsia"/>
          <w:color w:val="000000"/>
          <w:lang w:eastAsia="en-US"/>
        </w:rPr>
        <w:t xml:space="preserve"> </w:t>
      </w:r>
    </w:p>
    <w:p w14:paraId="58289FE1" w14:textId="4EBD96A9" w:rsidR="00976744" w:rsidRPr="00976744" w:rsidRDefault="007A04A4" w:rsidP="007A04A4">
      <w:pPr>
        <w:pStyle w:val="af9"/>
        <w:ind w:firstLine="567"/>
        <w:jc w:val="both"/>
        <w:rPr>
          <w:rFonts w:eastAsiaTheme="minorEastAsia"/>
          <w:color w:val="000000"/>
          <w:sz w:val="20"/>
          <w:szCs w:val="20"/>
          <w:lang w:eastAsia="en-US"/>
        </w:rPr>
      </w:pPr>
      <w:r w:rsidRPr="007A04A4">
        <w:rPr>
          <w:rFonts w:eastAsiaTheme="minorEastAsia"/>
          <w:b/>
          <w:bCs/>
          <w:i/>
          <w:iCs/>
          <w:color w:val="000000"/>
          <w:sz w:val="20"/>
          <w:szCs w:val="20"/>
          <w:lang w:eastAsia="en-US"/>
        </w:rPr>
        <w:t>Пример –</w:t>
      </w:r>
      <w:r w:rsidRPr="007A04A4">
        <w:rPr>
          <w:rFonts w:eastAsiaTheme="minorEastAsia"/>
          <w:color w:val="000000"/>
          <w:sz w:val="20"/>
          <w:szCs w:val="20"/>
          <w:lang w:eastAsia="en-US"/>
        </w:rPr>
        <w:t xml:space="preserve"> </w:t>
      </w:r>
      <w:r w:rsidR="00976744" w:rsidRPr="00976744">
        <w:rPr>
          <w:rFonts w:eastAsiaTheme="minorEastAsia"/>
          <w:color w:val="000000"/>
          <w:sz w:val="20"/>
          <w:szCs w:val="20"/>
          <w:lang w:eastAsia="en-US"/>
        </w:rPr>
        <w:t>Крыши, стены, полы, двери, ворота и внутренние перегородки.</w:t>
      </w:r>
    </w:p>
    <w:p w14:paraId="298A72DA" w14:textId="77777777" w:rsidR="00976744" w:rsidRPr="00976744" w:rsidRDefault="00976744" w:rsidP="007A04A4">
      <w:pPr>
        <w:pStyle w:val="af9"/>
        <w:ind w:firstLine="567"/>
        <w:jc w:val="both"/>
        <w:rPr>
          <w:rFonts w:eastAsiaTheme="minorEastAsia"/>
          <w:color w:val="000000"/>
          <w:sz w:val="20"/>
          <w:szCs w:val="20"/>
          <w:lang w:eastAsia="en-US"/>
        </w:rPr>
      </w:pPr>
    </w:p>
    <w:p w14:paraId="4370D2CB" w14:textId="77777777" w:rsidR="007A04A4" w:rsidRPr="007A04A4" w:rsidRDefault="007A04A4" w:rsidP="007A04A4">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Примечания</w:t>
      </w:r>
    </w:p>
    <w:p w14:paraId="3F64CF31" w14:textId="521186AA" w:rsidR="00976744" w:rsidRPr="00976744" w:rsidRDefault="007A04A4" w:rsidP="007A04A4">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 xml:space="preserve">1 </w:t>
      </w:r>
      <w:r w:rsidR="00976744" w:rsidRPr="00976744">
        <w:rPr>
          <w:rFonts w:eastAsiaTheme="minorEastAsia"/>
          <w:color w:val="000000"/>
          <w:sz w:val="20"/>
          <w:szCs w:val="20"/>
          <w:lang w:eastAsia="en-US"/>
        </w:rPr>
        <w:t>Включает элементы как внутри, так и снаружи теплового контура, включая сам тепловой контур.</w:t>
      </w:r>
    </w:p>
    <w:p w14:paraId="196D54E8" w14:textId="77876009" w:rsidR="00976744" w:rsidRPr="00976744" w:rsidRDefault="007A04A4" w:rsidP="007A04A4">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w:t>
      </w:r>
      <w:r w:rsidR="005F406A" w:rsidRPr="0090336F">
        <w:rPr>
          <w:rFonts w:eastAsiaTheme="minorEastAsia"/>
          <w:color w:val="000000"/>
          <w:sz w:val="20"/>
          <w:szCs w:val="20"/>
          <w:lang w:val="ru" w:eastAsia="en-US"/>
        </w:rPr>
        <w:t xml:space="preserve">Каркас определяет теплопередачу, герметичность теплового контура и (почти всю) тепловую массу здания (за исключением тепловой массы мебели и инженерных систем здания). Каркас также делает здание </w:t>
      </w:r>
      <w:proofErr w:type="spellStart"/>
      <w:r w:rsidR="005F406A" w:rsidRPr="0090336F">
        <w:rPr>
          <w:rFonts w:eastAsiaTheme="minorEastAsia"/>
          <w:color w:val="000000"/>
          <w:sz w:val="20"/>
          <w:szCs w:val="20"/>
          <w:lang w:val="ru" w:eastAsia="en-US"/>
        </w:rPr>
        <w:t>ветро</w:t>
      </w:r>
      <w:proofErr w:type="spellEnd"/>
      <w:r w:rsidR="005F406A" w:rsidRPr="0090336F">
        <w:rPr>
          <w:rFonts w:eastAsiaTheme="minorEastAsia"/>
          <w:color w:val="000000"/>
          <w:sz w:val="20"/>
          <w:szCs w:val="20"/>
          <w:lang w:val="ru" w:eastAsia="en-US"/>
        </w:rPr>
        <w:t>- и влагонепроницаемым. Строительный каркас иногда описывают как здание как таковое, то есть здание без какой-либо инженерной системы здания</w:t>
      </w:r>
      <w:r w:rsidR="00976744" w:rsidRPr="00976744">
        <w:rPr>
          <w:rFonts w:eastAsiaTheme="minorEastAsia"/>
          <w:color w:val="000000"/>
          <w:sz w:val="20"/>
          <w:szCs w:val="20"/>
          <w:lang w:eastAsia="en-US"/>
        </w:rPr>
        <w:t>.</w:t>
      </w:r>
    </w:p>
    <w:p w14:paraId="125F1469" w14:textId="77777777" w:rsidR="00976744" w:rsidRPr="00976744" w:rsidRDefault="00976744" w:rsidP="007A04A4">
      <w:pPr>
        <w:pStyle w:val="af9"/>
        <w:ind w:firstLine="567"/>
        <w:jc w:val="both"/>
        <w:rPr>
          <w:rFonts w:eastAsiaTheme="minorEastAsia"/>
          <w:color w:val="000000"/>
          <w:sz w:val="20"/>
          <w:szCs w:val="20"/>
          <w:lang w:eastAsia="en-US"/>
        </w:rPr>
      </w:pPr>
    </w:p>
    <w:p w14:paraId="649EC899" w14:textId="77777777" w:rsidR="00976744" w:rsidRPr="007A04A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3.1.5]</w:t>
      </w:r>
    </w:p>
    <w:p w14:paraId="3FBA30BE" w14:textId="77777777" w:rsidR="007A04A4" w:rsidRPr="00976744" w:rsidRDefault="007A04A4" w:rsidP="007A04A4">
      <w:pPr>
        <w:pStyle w:val="af9"/>
        <w:ind w:firstLine="567"/>
        <w:jc w:val="both"/>
        <w:rPr>
          <w:rFonts w:eastAsiaTheme="minorEastAsia"/>
          <w:color w:val="000000"/>
          <w:lang w:eastAsia="en-US"/>
        </w:rPr>
      </w:pPr>
    </w:p>
    <w:p w14:paraId="651FAE7A" w14:textId="476DF064" w:rsidR="00976744" w:rsidRP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3.1.6</w:t>
      </w:r>
      <w:r w:rsidR="007A04A4">
        <w:rPr>
          <w:rFonts w:eastAsiaTheme="minorEastAsia"/>
          <w:b/>
          <w:bCs/>
          <w:color w:val="000000"/>
          <w:lang w:eastAsia="en-US"/>
        </w:rPr>
        <w:t xml:space="preserve"> К</w:t>
      </w:r>
      <w:r w:rsidRPr="00976744">
        <w:rPr>
          <w:rFonts w:eastAsiaTheme="minorEastAsia"/>
          <w:b/>
          <w:bCs/>
          <w:color w:val="000000"/>
          <w:lang w:eastAsia="en-US"/>
        </w:rPr>
        <w:t>омплекс зданий</w:t>
      </w:r>
      <w:r w:rsidR="007A04A4">
        <w:rPr>
          <w:rFonts w:eastAsiaTheme="minorEastAsia"/>
          <w:b/>
          <w:bCs/>
          <w:color w:val="000000"/>
          <w:lang w:eastAsia="en-US"/>
        </w:rPr>
        <w:t xml:space="preserve"> </w:t>
      </w:r>
      <w:r w:rsidR="007A04A4" w:rsidRPr="007A04A4">
        <w:rPr>
          <w:rFonts w:eastAsiaTheme="minorEastAsia"/>
          <w:color w:val="000000"/>
          <w:lang w:eastAsia="en-US"/>
        </w:rPr>
        <w:t>(</w:t>
      </w:r>
      <w:r w:rsidR="007A04A4" w:rsidRPr="007A04A4">
        <w:rPr>
          <w:rFonts w:eastAsiaTheme="minorEastAsia"/>
          <w:color w:val="000000"/>
          <w:lang w:val="en-US" w:eastAsia="en-US"/>
        </w:rPr>
        <w:t>building</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portfolio</w:t>
      </w:r>
      <w:r w:rsidR="007A04A4" w:rsidRPr="007A04A4">
        <w:rPr>
          <w:rFonts w:eastAsiaTheme="minorEastAsia"/>
          <w:color w:val="000000"/>
          <w:lang w:eastAsia="en-US"/>
        </w:rPr>
        <w:t>):</w:t>
      </w:r>
      <w:r w:rsidR="007A04A4">
        <w:rPr>
          <w:rFonts w:eastAsiaTheme="minorEastAsia"/>
          <w:b/>
          <w:bCs/>
          <w:color w:val="000000"/>
          <w:lang w:eastAsia="en-US"/>
        </w:rPr>
        <w:t xml:space="preserve"> </w:t>
      </w:r>
      <w:r w:rsidR="005F406A" w:rsidRPr="005F406A">
        <w:rPr>
          <w:rFonts w:eastAsiaTheme="minorEastAsia"/>
          <w:color w:val="000000"/>
          <w:lang w:val="ru" w:eastAsia="en-US"/>
        </w:rPr>
        <w:t>Совокупность зданий и единых инженерных систем здания, энергоэффективность которых</w:t>
      </w:r>
      <w:r w:rsidR="005F406A" w:rsidRPr="005F406A">
        <w:rPr>
          <w:rFonts w:eastAsiaTheme="minorEastAsia"/>
          <w:color w:val="000000"/>
          <w:lang w:eastAsia="en-US"/>
        </w:rPr>
        <w:t>,</w:t>
      </w:r>
      <w:r w:rsidR="005F406A" w:rsidRPr="005F406A">
        <w:rPr>
          <w:rFonts w:eastAsiaTheme="minorEastAsia"/>
          <w:color w:val="000000"/>
          <w:lang w:val="ru" w:eastAsia="en-US"/>
        </w:rPr>
        <w:t xml:space="preserve"> определяются с учетом их взаимного взаимодействия</w:t>
      </w:r>
      <w:r w:rsidR="007A04A4">
        <w:rPr>
          <w:rFonts w:eastAsiaTheme="minorEastAsia"/>
          <w:color w:val="000000"/>
          <w:lang w:eastAsia="en-US"/>
        </w:rPr>
        <w:t>.</w:t>
      </w:r>
    </w:p>
    <w:p w14:paraId="0B757BD4" w14:textId="77777777" w:rsidR="00976744" w:rsidRPr="00976744" w:rsidRDefault="00976744" w:rsidP="007A04A4">
      <w:pPr>
        <w:pStyle w:val="af9"/>
        <w:ind w:firstLine="567"/>
        <w:jc w:val="both"/>
        <w:rPr>
          <w:rFonts w:eastAsiaTheme="minorEastAsia"/>
          <w:color w:val="000000"/>
          <w:lang w:eastAsia="en-US"/>
        </w:rPr>
      </w:pPr>
    </w:p>
    <w:p w14:paraId="351C3102" w14:textId="7E9153C4" w:rsidR="00976744" w:rsidRPr="00976744" w:rsidRDefault="007A04A4" w:rsidP="007A04A4">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w:t>
      </w:r>
      <w:r w:rsidR="005F406A" w:rsidRPr="0090336F">
        <w:rPr>
          <w:rFonts w:eastAsiaTheme="minorEastAsia"/>
          <w:color w:val="000000"/>
          <w:sz w:val="20"/>
          <w:szCs w:val="20"/>
          <w:lang w:val="ru" w:eastAsia="en-US"/>
        </w:rPr>
        <w:t xml:space="preserve">Примером общего оборудования является система генерации энергии (фотоэлектрические панели, ветряная турбина, </w:t>
      </w:r>
      <w:proofErr w:type="spellStart"/>
      <w:r w:rsidR="005F406A" w:rsidRPr="0090336F">
        <w:rPr>
          <w:rFonts w:eastAsiaTheme="minorEastAsia"/>
          <w:color w:val="000000"/>
          <w:sz w:val="20"/>
          <w:szCs w:val="20"/>
          <w:lang w:val="ru" w:eastAsia="en-US"/>
        </w:rPr>
        <w:t>когенерационная</w:t>
      </w:r>
      <w:proofErr w:type="spellEnd"/>
      <w:r w:rsidR="005F406A" w:rsidRPr="0090336F">
        <w:rPr>
          <w:rFonts w:eastAsiaTheme="minorEastAsia"/>
          <w:color w:val="000000"/>
          <w:sz w:val="20"/>
          <w:szCs w:val="20"/>
          <w:lang w:val="ru" w:eastAsia="en-US"/>
        </w:rPr>
        <w:t xml:space="preserve"> установка, котел и т.д.), обслуживающая набор зданий</w:t>
      </w:r>
      <w:r w:rsidR="00976744" w:rsidRPr="00976744">
        <w:rPr>
          <w:rFonts w:eastAsiaTheme="minorEastAsia"/>
          <w:color w:val="000000"/>
          <w:sz w:val="20"/>
          <w:szCs w:val="20"/>
          <w:lang w:eastAsia="en-US"/>
        </w:rPr>
        <w:t>.</w:t>
      </w:r>
    </w:p>
    <w:p w14:paraId="1590EE06" w14:textId="77777777" w:rsidR="00976744" w:rsidRPr="00976744" w:rsidRDefault="00976744" w:rsidP="007A04A4">
      <w:pPr>
        <w:pStyle w:val="af9"/>
        <w:ind w:firstLine="567"/>
        <w:jc w:val="both"/>
        <w:rPr>
          <w:rFonts w:eastAsiaTheme="minorEastAsia"/>
          <w:color w:val="000000"/>
          <w:sz w:val="20"/>
          <w:szCs w:val="20"/>
          <w:lang w:eastAsia="en-US"/>
        </w:rPr>
      </w:pPr>
    </w:p>
    <w:p w14:paraId="74081CEA" w14:textId="77777777" w:rsidR="00976744" w:rsidRPr="007A04A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w:t>
      </w:r>
      <w:r w:rsidRPr="00976744">
        <w:rPr>
          <w:rFonts w:eastAsiaTheme="minorEastAsia"/>
          <w:color w:val="000000"/>
          <w:sz w:val="20"/>
          <w:szCs w:val="20"/>
          <w:lang w:eastAsia="en-US"/>
        </w:rPr>
        <w:fldChar w:fldCharType="begin"/>
      </w:r>
      <w:r w:rsidRPr="00976744">
        <w:rPr>
          <w:rFonts w:eastAsiaTheme="minorEastAsia"/>
          <w:color w:val="000000"/>
          <w:sz w:val="20"/>
          <w:szCs w:val="20"/>
          <w:lang w:eastAsia="en-US"/>
        </w:rPr>
        <w:instrText>PAGE</w:instrText>
      </w:r>
      <w:r w:rsidRPr="00976744">
        <w:rPr>
          <w:rFonts w:eastAsiaTheme="minorEastAsia"/>
          <w:color w:val="000000"/>
          <w:sz w:val="20"/>
          <w:szCs w:val="20"/>
          <w:lang w:eastAsia="en-US"/>
        </w:rPr>
        <w:fldChar w:fldCharType="separate"/>
      </w:r>
      <w:r w:rsidRPr="00976744">
        <w:rPr>
          <w:rFonts w:eastAsiaTheme="minorEastAsia"/>
          <w:color w:val="000000"/>
          <w:sz w:val="20"/>
          <w:szCs w:val="20"/>
          <w:lang w:eastAsia="en-US"/>
        </w:rPr>
        <w:t>6</w:t>
      </w:r>
      <w:r w:rsidRPr="00976744">
        <w:rPr>
          <w:rFonts w:eastAsiaTheme="minorEastAsia"/>
          <w:color w:val="000000"/>
          <w:sz w:val="20"/>
          <w:szCs w:val="20"/>
          <w:lang w:eastAsia="en-US"/>
        </w:rPr>
        <w:fldChar w:fldCharType="end"/>
      </w:r>
      <w:r w:rsidRPr="00976744">
        <w:rPr>
          <w:rFonts w:eastAsiaTheme="minorEastAsia"/>
          <w:color w:val="000000"/>
          <w:sz w:val="20"/>
          <w:szCs w:val="20"/>
          <w:lang w:eastAsia="en-US"/>
        </w:rPr>
        <w:t>]</w:t>
      </w:r>
    </w:p>
    <w:p w14:paraId="63BFCEFF" w14:textId="77777777" w:rsidR="007A04A4" w:rsidRPr="00976744" w:rsidRDefault="007A04A4" w:rsidP="007A04A4">
      <w:pPr>
        <w:pStyle w:val="af9"/>
        <w:ind w:firstLine="567"/>
        <w:jc w:val="both"/>
        <w:rPr>
          <w:rFonts w:eastAsiaTheme="minorEastAsia"/>
          <w:color w:val="000000"/>
          <w:lang w:eastAsia="en-US"/>
        </w:rPr>
      </w:pPr>
    </w:p>
    <w:p w14:paraId="25B3E0EE" w14:textId="0C74A9E3" w:rsidR="00976744" w:rsidRP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3.1.7</w:t>
      </w:r>
      <w:r w:rsidR="007A04A4">
        <w:rPr>
          <w:rFonts w:eastAsiaTheme="minorEastAsia"/>
          <w:b/>
          <w:bCs/>
          <w:color w:val="000000"/>
          <w:lang w:eastAsia="en-US"/>
        </w:rPr>
        <w:t xml:space="preserve"> </w:t>
      </w:r>
      <w:r w:rsidR="005F406A">
        <w:rPr>
          <w:rFonts w:eastAsiaTheme="minorEastAsia"/>
          <w:b/>
          <w:bCs/>
          <w:color w:val="000000"/>
          <w:lang w:val="ru" w:eastAsia="en-US"/>
        </w:rPr>
        <w:t>Т</w:t>
      </w:r>
      <w:r w:rsidR="005F406A" w:rsidRPr="0090336F">
        <w:rPr>
          <w:rFonts w:eastAsiaTheme="minorEastAsia"/>
          <w:b/>
          <w:bCs/>
          <w:color w:val="000000"/>
          <w:lang w:val="ru" w:eastAsia="en-US"/>
        </w:rPr>
        <w:t>епловая зона здания</w:t>
      </w:r>
      <w:r w:rsidR="005F406A">
        <w:rPr>
          <w:rFonts w:eastAsiaTheme="minorEastAsia"/>
          <w:b/>
          <w:bCs/>
          <w:color w:val="000000"/>
          <w:lang w:val="ru" w:eastAsia="en-US"/>
        </w:rPr>
        <w:t xml:space="preserve">; </w:t>
      </w:r>
      <w:r w:rsidR="005F406A" w:rsidRPr="0090336F">
        <w:rPr>
          <w:rFonts w:eastAsiaTheme="minorEastAsia"/>
          <w:b/>
          <w:bCs/>
          <w:color w:val="000000"/>
          <w:lang w:val="ru" w:eastAsia="en-US"/>
        </w:rPr>
        <w:t>тепловая зона</w:t>
      </w:r>
      <w:r w:rsidR="005F406A">
        <w:rPr>
          <w:rFonts w:eastAsiaTheme="minorEastAsia"/>
          <w:b/>
          <w:bCs/>
          <w:color w:val="000000"/>
          <w:lang w:eastAsia="en-US"/>
        </w:rPr>
        <w:t xml:space="preserve"> </w:t>
      </w:r>
      <w:r w:rsidR="007A04A4" w:rsidRPr="007A04A4">
        <w:rPr>
          <w:rFonts w:eastAsiaTheme="minorEastAsia"/>
          <w:color w:val="000000"/>
          <w:lang w:eastAsia="en-US"/>
        </w:rPr>
        <w:t>(</w:t>
      </w:r>
      <w:r w:rsidR="007A04A4" w:rsidRPr="007A04A4">
        <w:rPr>
          <w:rFonts w:eastAsiaTheme="minorEastAsia"/>
          <w:color w:val="000000"/>
          <w:lang w:val="en-US" w:eastAsia="en-US"/>
        </w:rPr>
        <w:t>building</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thermal</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zone</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thermal</w:t>
      </w:r>
      <w:r w:rsidR="007A04A4" w:rsidRPr="007A04A4">
        <w:rPr>
          <w:rFonts w:eastAsiaTheme="minorEastAsia"/>
          <w:color w:val="000000"/>
          <w:lang w:eastAsia="en-US"/>
        </w:rPr>
        <w:t xml:space="preserve"> </w:t>
      </w:r>
      <w:r w:rsidR="007A04A4" w:rsidRPr="007A04A4">
        <w:rPr>
          <w:rFonts w:eastAsiaTheme="minorEastAsia"/>
          <w:color w:val="000000"/>
          <w:lang w:val="en-US" w:eastAsia="en-US"/>
        </w:rPr>
        <w:t>zone</w:t>
      </w:r>
      <w:r w:rsidR="007A04A4" w:rsidRPr="007A04A4">
        <w:rPr>
          <w:rFonts w:eastAsiaTheme="minorEastAsia"/>
          <w:color w:val="000000"/>
          <w:lang w:eastAsia="en-US"/>
        </w:rPr>
        <w:t>):</w:t>
      </w:r>
      <w:r w:rsidR="007A04A4">
        <w:rPr>
          <w:rFonts w:eastAsiaTheme="minorEastAsia"/>
          <w:b/>
          <w:bCs/>
          <w:color w:val="000000"/>
          <w:lang w:eastAsia="en-US"/>
        </w:rPr>
        <w:t xml:space="preserve"> </w:t>
      </w:r>
      <w:r w:rsidR="005F406A" w:rsidRPr="005F406A">
        <w:rPr>
          <w:rFonts w:eastAsiaTheme="minorEastAsia"/>
          <w:color w:val="000000"/>
          <w:lang w:val="ru" w:eastAsia="en-US"/>
        </w:rPr>
        <w:t>Внутренняя среда, с предполагаемыми достаточно однородными тепловыми условиями для обеспечения возможности расчета теплового баланса, в соответствии с процедурами стандарта в рамках модуля EPB M2-2</w:t>
      </w:r>
      <w:r w:rsidR="007A04A4">
        <w:rPr>
          <w:rFonts w:eastAsiaTheme="minorEastAsia"/>
          <w:color w:val="000000"/>
          <w:lang w:eastAsia="en-US"/>
        </w:rPr>
        <w:t>.</w:t>
      </w:r>
    </w:p>
    <w:p w14:paraId="00C8D039" w14:textId="77777777" w:rsidR="00976744" w:rsidRPr="00976744" w:rsidRDefault="00976744" w:rsidP="007A04A4">
      <w:pPr>
        <w:pStyle w:val="af9"/>
        <w:ind w:firstLine="567"/>
        <w:jc w:val="both"/>
        <w:rPr>
          <w:rFonts w:eastAsiaTheme="minorEastAsia"/>
          <w:color w:val="000000"/>
          <w:lang w:eastAsia="en-US"/>
        </w:rPr>
      </w:pPr>
    </w:p>
    <w:p w14:paraId="32E8D24E" w14:textId="7ED2DF78" w:rsidR="00976744" w:rsidRPr="00976744" w:rsidRDefault="007A04A4" w:rsidP="007A04A4">
      <w:pPr>
        <w:pStyle w:val="af9"/>
        <w:ind w:firstLine="567"/>
        <w:jc w:val="both"/>
        <w:rPr>
          <w:rFonts w:eastAsiaTheme="minorEastAsia"/>
          <w:color w:val="000000"/>
          <w:sz w:val="20"/>
          <w:szCs w:val="20"/>
          <w:lang w:eastAsia="en-US"/>
        </w:rPr>
      </w:pPr>
      <w:r w:rsidRPr="007A04A4">
        <w:rPr>
          <w:rFonts w:eastAsiaTheme="minorEastAsia"/>
          <w:color w:val="000000"/>
          <w:sz w:val="20"/>
          <w:szCs w:val="20"/>
          <w:lang w:eastAsia="en-US"/>
        </w:rPr>
        <w:t xml:space="preserve">Примечание 1 – </w:t>
      </w:r>
      <w:r w:rsidR="00976744" w:rsidRPr="00976744">
        <w:rPr>
          <w:rFonts w:eastAsiaTheme="minorEastAsia"/>
          <w:color w:val="000000"/>
          <w:sz w:val="20"/>
          <w:szCs w:val="20"/>
          <w:lang w:eastAsia="en-US"/>
        </w:rPr>
        <w:t>Стандартом EPB в модуле M2-2 является ISO 52016-1.</w:t>
      </w:r>
    </w:p>
    <w:p w14:paraId="28D8CBA3" w14:textId="77777777" w:rsidR="00976744" w:rsidRPr="00976744" w:rsidRDefault="00976744" w:rsidP="007A04A4">
      <w:pPr>
        <w:pStyle w:val="af9"/>
        <w:ind w:firstLine="567"/>
        <w:jc w:val="both"/>
        <w:rPr>
          <w:rFonts w:eastAsiaTheme="minorEastAsia"/>
          <w:color w:val="000000"/>
          <w:sz w:val="20"/>
          <w:szCs w:val="20"/>
          <w:lang w:eastAsia="en-US"/>
        </w:rPr>
      </w:pPr>
    </w:p>
    <w:p w14:paraId="2008EE44" w14:textId="77777777" w:rsidR="00976744" w:rsidRPr="007A04A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3.1.7]</w:t>
      </w:r>
    </w:p>
    <w:p w14:paraId="64B971B7" w14:textId="77777777" w:rsidR="007A04A4" w:rsidRPr="00976744" w:rsidRDefault="007A04A4" w:rsidP="007A04A4">
      <w:pPr>
        <w:pStyle w:val="af9"/>
        <w:ind w:firstLine="567"/>
        <w:jc w:val="both"/>
        <w:rPr>
          <w:rFonts w:eastAsiaTheme="minorEastAsia"/>
          <w:color w:val="000000"/>
          <w:lang w:eastAsia="en-US"/>
        </w:rPr>
      </w:pPr>
    </w:p>
    <w:p w14:paraId="5179D17F" w14:textId="51BF5629" w:rsidR="00976744" w:rsidRDefault="00976744" w:rsidP="002B0EE4">
      <w:pPr>
        <w:pStyle w:val="af9"/>
        <w:ind w:firstLine="567"/>
        <w:jc w:val="both"/>
        <w:rPr>
          <w:rFonts w:eastAsiaTheme="minorEastAsia"/>
          <w:color w:val="000000"/>
          <w:lang w:eastAsia="en-US"/>
        </w:rPr>
      </w:pPr>
      <w:r w:rsidRPr="00976744">
        <w:rPr>
          <w:rFonts w:eastAsiaTheme="minorEastAsia"/>
          <w:b/>
          <w:bCs/>
          <w:color w:val="000000"/>
          <w:lang w:eastAsia="en-US"/>
        </w:rPr>
        <w:t>3.1.8</w:t>
      </w:r>
      <w:r w:rsidR="002B0EE4" w:rsidRPr="002B0EE4">
        <w:rPr>
          <w:rFonts w:eastAsiaTheme="minorEastAsia"/>
          <w:b/>
          <w:bCs/>
          <w:color w:val="000000"/>
          <w:lang w:eastAsia="en-US"/>
        </w:rPr>
        <w:t xml:space="preserve"> </w:t>
      </w:r>
      <w:r w:rsidR="005F406A">
        <w:rPr>
          <w:rFonts w:eastAsiaTheme="minorEastAsia"/>
          <w:b/>
          <w:bCs/>
          <w:color w:val="000000"/>
          <w:lang w:val="ru" w:eastAsia="en-US"/>
        </w:rPr>
        <w:t>С</w:t>
      </w:r>
      <w:r w:rsidR="005F406A" w:rsidRPr="0090336F">
        <w:rPr>
          <w:rFonts w:eastAsiaTheme="minorEastAsia"/>
          <w:b/>
          <w:bCs/>
          <w:color w:val="000000"/>
          <w:lang w:val="ru" w:eastAsia="en-US"/>
        </w:rPr>
        <w:t>троительная единица</w:t>
      </w:r>
      <w:r w:rsidR="005F406A">
        <w:rPr>
          <w:rFonts w:eastAsiaTheme="minorEastAsia"/>
          <w:b/>
          <w:bCs/>
          <w:color w:val="000000"/>
          <w:lang w:eastAsia="en-US"/>
        </w:rPr>
        <w:t xml:space="preserve"> </w:t>
      </w:r>
      <w:r w:rsidR="002B0EE4" w:rsidRPr="00D230CB">
        <w:rPr>
          <w:rFonts w:eastAsiaTheme="minorEastAsia"/>
          <w:color w:val="000000"/>
          <w:lang w:eastAsia="en-US"/>
        </w:rPr>
        <w:t>(</w:t>
      </w:r>
      <w:r w:rsidR="00D230CB" w:rsidRPr="00D230CB">
        <w:rPr>
          <w:rFonts w:eastAsiaTheme="minorEastAsia"/>
          <w:color w:val="000000"/>
          <w:lang w:val="en-US" w:eastAsia="en-US"/>
        </w:rPr>
        <w:t>building</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unit</w:t>
      </w:r>
      <w:r w:rsidR="002B0EE4" w:rsidRPr="00D230CB">
        <w:rPr>
          <w:rFonts w:eastAsiaTheme="minorEastAsia"/>
          <w:color w:val="000000"/>
          <w:lang w:eastAsia="en-US"/>
        </w:rPr>
        <w:t>):</w:t>
      </w:r>
      <w:r w:rsidR="002B0EE4">
        <w:rPr>
          <w:rFonts w:eastAsiaTheme="minorEastAsia"/>
          <w:b/>
          <w:bCs/>
          <w:color w:val="000000"/>
          <w:lang w:eastAsia="en-US"/>
        </w:rPr>
        <w:t xml:space="preserve"> </w:t>
      </w:r>
      <w:r w:rsidR="005F406A" w:rsidRPr="005F406A">
        <w:rPr>
          <w:rFonts w:eastAsiaTheme="minorEastAsia"/>
          <w:color w:val="000000"/>
          <w:lang w:val="ru" w:eastAsia="en-US"/>
        </w:rPr>
        <w:t>Секция, этаж или квартира в здании, которая спроектирована или изменена для использования отдельно от остальной части здания</w:t>
      </w:r>
      <w:r w:rsidR="002B0EE4">
        <w:rPr>
          <w:rFonts w:eastAsiaTheme="minorEastAsia"/>
          <w:color w:val="000000"/>
          <w:lang w:eastAsia="en-US"/>
        </w:rPr>
        <w:t>.</w:t>
      </w:r>
    </w:p>
    <w:p w14:paraId="3847E0E7" w14:textId="77777777" w:rsidR="002B0EE4" w:rsidRPr="00976744" w:rsidRDefault="002B0EE4" w:rsidP="002B0EE4">
      <w:pPr>
        <w:pStyle w:val="af9"/>
        <w:ind w:firstLine="567"/>
        <w:jc w:val="both"/>
        <w:rPr>
          <w:rFonts w:eastAsiaTheme="minorEastAsia"/>
          <w:b/>
          <w:bCs/>
          <w:color w:val="000000"/>
          <w:lang w:eastAsia="en-US"/>
        </w:rPr>
      </w:pPr>
    </w:p>
    <w:p w14:paraId="4966C679" w14:textId="48BFE81C" w:rsidR="00976744" w:rsidRPr="00976744" w:rsidRDefault="002B0EE4" w:rsidP="007A04A4">
      <w:pPr>
        <w:pStyle w:val="af9"/>
        <w:ind w:firstLine="567"/>
        <w:jc w:val="both"/>
        <w:rPr>
          <w:rFonts w:eastAsiaTheme="minorEastAsia"/>
          <w:color w:val="000000"/>
          <w:sz w:val="20"/>
          <w:szCs w:val="20"/>
          <w:lang w:eastAsia="en-US"/>
        </w:rPr>
      </w:pPr>
      <w:r w:rsidRPr="00D230CB">
        <w:rPr>
          <w:rFonts w:eastAsiaTheme="minorEastAsia"/>
          <w:b/>
          <w:bCs/>
          <w:i/>
          <w:iCs/>
          <w:color w:val="000000"/>
          <w:sz w:val="20"/>
          <w:szCs w:val="20"/>
          <w:lang w:eastAsia="en-US"/>
        </w:rPr>
        <w:t>Пример –</w:t>
      </w:r>
      <w:r w:rsidRPr="00D230CB">
        <w:rPr>
          <w:rFonts w:eastAsiaTheme="minorEastAsia"/>
          <w:color w:val="000000"/>
          <w:sz w:val="20"/>
          <w:szCs w:val="20"/>
          <w:lang w:eastAsia="en-US"/>
        </w:rPr>
        <w:t xml:space="preserve"> </w:t>
      </w:r>
      <w:r w:rsidR="00976744" w:rsidRPr="00976744">
        <w:rPr>
          <w:rFonts w:eastAsiaTheme="minorEastAsia"/>
          <w:color w:val="000000"/>
          <w:sz w:val="20"/>
          <w:szCs w:val="20"/>
          <w:lang w:eastAsia="en-US"/>
        </w:rPr>
        <w:t>Магазин в торговом центре, квартира в многоквартирном доме или сдаваемое в аренду офисное помещение в офисном здании.</w:t>
      </w:r>
    </w:p>
    <w:p w14:paraId="06D8DD23" w14:textId="77777777" w:rsidR="00976744" w:rsidRPr="00976744" w:rsidRDefault="00976744" w:rsidP="007A04A4">
      <w:pPr>
        <w:pStyle w:val="af9"/>
        <w:ind w:firstLine="567"/>
        <w:jc w:val="both"/>
        <w:rPr>
          <w:rFonts w:eastAsiaTheme="minorEastAsia"/>
          <w:color w:val="000000"/>
          <w:sz w:val="20"/>
          <w:szCs w:val="20"/>
          <w:lang w:eastAsia="en-US"/>
        </w:rPr>
      </w:pPr>
    </w:p>
    <w:p w14:paraId="48A83EA3" w14:textId="3D1B7F19" w:rsidR="00976744" w:rsidRPr="00976744" w:rsidRDefault="002B0EE4"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t xml:space="preserve">Примечание 1 – </w:t>
      </w:r>
      <w:r w:rsidR="005F406A" w:rsidRPr="0090336F">
        <w:rPr>
          <w:rFonts w:eastAsiaTheme="minorEastAsia"/>
          <w:color w:val="000000"/>
          <w:sz w:val="20"/>
          <w:szCs w:val="20"/>
          <w:lang w:val="ru" w:eastAsia="en-US"/>
        </w:rPr>
        <w:t>Объектом оценки может быть строительная единица</w:t>
      </w:r>
      <w:r w:rsidR="00976744" w:rsidRPr="00976744">
        <w:rPr>
          <w:rFonts w:eastAsiaTheme="minorEastAsia"/>
          <w:color w:val="000000"/>
          <w:sz w:val="20"/>
          <w:szCs w:val="20"/>
          <w:lang w:eastAsia="en-US"/>
        </w:rPr>
        <w:t>.</w:t>
      </w:r>
    </w:p>
    <w:p w14:paraId="7977D285" w14:textId="77777777" w:rsidR="00976744" w:rsidRPr="00976744" w:rsidRDefault="00976744" w:rsidP="007A04A4">
      <w:pPr>
        <w:pStyle w:val="af9"/>
        <w:ind w:firstLine="567"/>
        <w:jc w:val="both"/>
        <w:rPr>
          <w:rFonts w:eastAsiaTheme="minorEastAsia"/>
          <w:color w:val="000000"/>
          <w:sz w:val="20"/>
          <w:szCs w:val="20"/>
          <w:lang w:eastAsia="en-US"/>
        </w:rPr>
      </w:pPr>
    </w:p>
    <w:p w14:paraId="04D43A52" w14:textId="77777777" w:rsidR="00976744" w:rsidRPr="00D230C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3.1.8]</w:t>
      </w:r>
    </w:p>
    <w:p w14:paraId="49872CF4" w14:textId="4562221D" w:rsidR="00976744" w:rsidRPr="00976744" w:rsidRDefault="00976744" w:rsidP="002B0EE4">
      <w:pPr>
        <w:pStyle w:val="af9"/>
        <w:ind w:firstLine="567"/>
        <w:jc w:val="both"/>
        <w:rPr>
          <w:rFonts w:eastAsiaTheme="minorEastAsia"/>
          <w:b/>
          <w:bCs/>
          <w:color w:val="000000"/>
          <w:lang w:eastAsia="en-US"/>
        </w:rPr>
      </w:pPr>
      <w:r w:rsidRPr="00976744">
        <w:rPr>
          <w:rFonts w:eastAsiaTheme="minorEastAsia"/>
          <w:b/>
          <w:bCs/>
          <w:color w:val="000000"/>
          <w:lang w:eastAsia="en-US"/>
        </w:rPr>
        <w:t>3.1.9</w:t>
      </w:r>
      <w:r w:rsidR="002B0EE4">
        <w:rPr>
          <w:rFonts w:eastAsiaTheme="minorEastAsia"/>
          <w:b/>
          <w:bCs/>
          <w:color w:val="000000"/>
          <w:lang w:eastAsia="en-US"/>
        </w:rPr>
        <w:t xml:space="preserve"> </w:t>
      </w:r>
      <w:r w:rsidR="005F406A">
        <w:rPr>
          <w:rFonts w:eastAsiaTheme="minorEastAsia"/>
          <w:b/>
          <w:bCs/>
          <w:color w:val="000000"/>
          <w:lang w:val="ru" w:eastAsia="en-US"/>
        </w:rPr>
        <w:t>К</w:t>
      </w:r>
      <w:r w:rsidR="005F406A" w:rsidRPr="0090336F">
        <w:rPr>
          <w:rFonts w:eastAsiaTheme="minorEastAsia"/>
          <w:b/>
          <w:bCs/>
          <w:color w:val="000000"/>
          <w:lang w:val="ru" w:eastAsia="en-US"/>
        </w:rPr>
        <w:t xml:space="preserve">ондиционируемое </w:t>
      </w:r>
      <w:r w:rsidR="005F406A">
        <w:rPr>
          <w:rFonts w:eastAsiaTheme="minorEastAsia"/>
          <w:b/>
          <w:bCs/>
          <w:color w:val="000000"/>
          <w:lang w:val="ru" w:eastAsia="en-US"/>
        </w:rPr>
        <w:t>по</w:t>
      </w:r>
      <w:r w:rsidR="005F406A">
        <w:rPr>
          <w:rFonts w:eastAsiaTheme="minorEastAsia"/>
          <w:b/>
          <w:bCs/>
          <w:color w:val="000000"/>
          <w:lang w:eastAsia="en-US"/>
        </w:rPr>
        <w:t>мещение</w:t>
      </w:r>
      <w:r w:rsidR="005F406A" w:rsidRPr="00D230CB">
        <w:rPr>
          <w:rFonts w:eastAsiaTheme="minorEastAsia"/>
          <w:color w:val="000000"/>
          <w:lang w:eastAsia="en-US"/>
        </w:rPr>
        <w:t xml:space="preserve"> </w:t>
      </w:r>
      <w:r w:rsidR="002B0EE4" w:rsidRPr="00D230CB">
        <w:rPr>
          <w:rFonts w:eastAsiaTheme="minorEastAsia"/>
          <w:color w:val="000000"/>
          <w:lang w:eastAsia="en-US"/>
        </w:rPr>
        <w:t>(</w:t>
      </w:r>
      <w:r w:rsidR="00D230CB" w:rsidRPr="00D230CB">
        <w:rPr>
          <w:rFonts w:eastAsiaTheme="minorEastAsia"/>
          <w:color w:val="000000"/>
          <w:lang w:val="en-US" w:eastAsia="en-US"/>
        </w:rPr>
        <w:t>conditioned</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space</w:t>
      </w:r>
      <w:r w:rsidR="002B0EE4" w:rsidRPr="00D230CB">
        <w:rPr>
          <w:rFonts w:eastAsiaTheme="minorEastAsia"/>
          <w:color w:val="000000"/>
          <w:lang w:eastAsia="en-US"/>
        </w:rPr>
        <w:t>):</w:t>
      </w:r>
      <w:r w:rsidR="002B0EE4">
        <w:rPr>
          <w:rFonts w:eastAsiaTheme="minorEastAsia"/>
          <w:b/>
          <w:bCs/>
          <w:color w:val="000000"/>
          <w:lang w:eastAsia="en-US"/>
        </w:rPr>
        <w:t xml:space="preserve"> </w:t>
      </w:r>
      <w:r w:rsidR="005F406A" w:rsidRPr="005F406A">
        <w:rPr>
          <w:rFonts w:eastAsiaTheme="minorEastAsia"/>
          <w:color w:val="000000"/>
          <w:lang w:val="ru" w:eastAsia="en-US"/>
        </w:rPr>
        <w:t>Комната или помещение, на которое распространяется одна или несколько услуг EPB</w:t>
      </w:r>
      <w:r w:rsidR="002B0EE4">
        <w:rPr>
          <w:rFonts w:eastAsiaTheme="minorEastAsia"/>
          <w:color w:val="000000"/>
          <w:lang w:eastAsia="en-US"/>
        </w:rPr>
        <w:t>.</w:t>
      </w:r>
    </w:p>
    <w:p w14:paraId="3DE9E3D9" w14:textId="0CE5A5D7" w:rsidR="00976744" w:rsidRPr="00976744" w:rsidRDefault="00976744" w:rsidP="002B0EE4">
      <w:pPr>
        <w:pStyle w:val="af9"/>
        <w:ind w:firstLine="567"/>
        <w:jc w:val="both"/>
        <w:rPr>
          <w:rFonts w:eastAsiaTheme="minorEastAsia"/>
          <w:b/>
          <w:bCs/>
          <w:color w:val="000000"/>
          <w:lang w:eastAsia="en-US"/>
        </w:rPr>
      </w:pPr>
      <w:r w:rsidRPr="00976744">
        <w:rPr>
          <w:rFonts w:eastAsiaTheme="minorEastAsia"/>
          <w:b/>
          <w:bCs/>
          <w:color w:val="000000"/>
          <w:lang w:eastAsia="en-US"/>
        </w:rPr>
        <w:t>3.1.10</w:t>
      </w:r>
      <w:r w:rsidR="002B0EE4">
        <w:rPr>
          <w:rFonts w:eastAsiaTheme="minorEastAsia"/>
          <w:b/>
          <w:bCs/>
          <w:color w:val="000000"/>
          <w:lang w:eastAsia="en-US"/>
        </w:rPr>
        <w:t xml:space="preserve"> С</w:t>
      </w:r>
      <w:r w:rsidRPr="00976744">
        <w:rPr>
          <w:rFonts w:eastAsiaTheme="minorEastAsia"/>
          <w:b/>
          <w:bCs/>
          <w:color w:val="000000"/>
          <w:lang w:eastAsia="en-US"/>
        </w:rPr>
        <w:t>правочная общая площадь</w:t>
      </w:r>
      <w:r w:rsidR="002B0EE4">
        <w:rPr>
          <w:rFonts w:eastAsiaTheme="minorEastAsia"/>
          <w:b/>
          <w:bCs/>
          <w:color w:val="000000"/>
          <w:lang w:eastAsia="en-US"/>
        </w:rPr>
        <w:t xml:space="preserve"> </w:t>
      </w:r>
      <w:r w:rsidR="002B0EE4" w:rsidRPr="00D230CB">
        <w:rPr>
          <w:rFonts w:eastAsiaTheme="minorEastAsia"/>
          <w:color w:val="000000"/>
          <w:lang w:eastAsia="en-US"/>
        </w:rPr>
        <w:t>(</w:t>
      </w:r>
      <w:r w:rsidR="00D230CB" w:rsidRPr="00D230CB">
        <w:rPr>
          <w:rFonts w:eastAsiaTheme="minorEastAsia"/>
          <w:color w:val="000000"/>
          <w:lang w:val="en-US" w:eastAsia="en-US"/>
        </w:rPr>
        <w:t>reference</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floor</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area</w:t>
      </w:r>
      <w:r w:rsidR="002B0EE4" w:rsidRPr="00D230CB">
        <w:rPr>
          <w:rFonts w:eastAsiaTheme="minorEastAsia"/>
          <w:color w:val="000000"/>
          <w:lang w:eastAsia="en-US"/>
        </w:rPr>
        <w:t xml:space="preserve">): </w:t>
      </w:r>
      <w:r w:rsidR="005F406A" w:rsidRPr="005F406A">
        <w:rPr>
          <w:rFonts w:eastAsiaTheme="minorEastAsia"/>
          <w:color w:val="000000"/>
          <w:lang w:val="ru" w:eastAsia="en-US"/>
        </w:rPr>
        <w:t>Площадь пола, используемая в качестве эталонного размера</w:t>
      </w:r>
      <w:r w:rsidR="002B0EE4">
        <w:rPr>
          <w:rFonts w:eastAsiaTheme="minorEastAsia"/>
          <w:color w:val="000000"/>
          <w:lang w:eastAsia="en-US"/>
        </w:rPr>
        <w:t>.</w:t>
      </w:r>
    </w:p>
    <w:p w14:paraId="50D6D1A0" w14:textId="77777777" w:rsidR="00976744" w:rsidRPr="00976744" w:rsidRDefault="00976744" w:rsidP="007A04A4">
      <w:pPr>
        <w:pStyle w:val="af9"/>
        <w:ind w:firstLine="567"/>
        <w:jc w:val="both"/>
        <w:rPr>
          <w:rFonts w:eastAsiaTheme="minorEastAsia"/>
          <w:color w:val="000000"/>
          <w:lang w:eastAsia="en-US"/>
        </w:rPr>
      </w:pPr>
    </w:p>
    <w:p w14:paraId="5C34C023" w14:textId="57AC5AC4" w:rsidR="00976744" w:rsidRPr="00976744" w:rsidRDefault="002B0EE4"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lastRenderedPageBreak/>
        <w:t>Примечание 1 –</w:t>
      </w:r>
      <w:r w:rsidR="00976744" w:rsidRPr="00976744">
        <w:rPr>
          <w:rFonts w:eastAsiaTheme="minorEastAsia"/>
          <w:color w:val="000000"/>
          <w:sz w:val="20"/>
          <w:szCs w:val="20"/>
          <w:lang w:eastAsia="en-US"/>
        </w:rPr>
        <w:t xml:space="preserve"> См. определение справочного размера. </w:t>
      </w:r>
    </w:p>
    <w:p w14:paraId="6EBBF6D3" w14:textId="77777777" w:rsidR="00976744" w:rsidRPr="00976744" w:rsidRDefault="00976744" w:rsidP="007A04A4">
      <w:pPr>
        <w:pStyle w:val="af9"/>
        <w:ind w:firstLine="567"/>
        <w:jc w:val="both"/>
        <w:rPr>
          <w:rFonts w:eastAsiaTheme="minorEastAsia"/>
          <w:color w:val="000000"/>
          <w:sz w:val="20"/>
          <w:szCs w:val="20"/>
          <w:lang w:eastAsia="en-US"/>
        </w:rPr>
      </w:pPr>
    </w:p>
    <w:p w14:paraId="3BF8DD03" w14:textId="77777777" w:rsidR="00976744" w:rsidRPr="00D230C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3.1.12]</w:t>
      </w:r>
    </w:p>
    <w:p w14:paraId="0067441D" w14:textId="77777777" w:rsidR="002B0EE4" w:rsidRPr="00976744" w:rsidRDefault="002B0EE4" w:rsidP="007A04A4">
      <w:pPr>
        <w:pStyle w:val="af9"/>
        <w:ind w:firstLine="567"/>
        <w:jc w:val="both"/>
        <w:rPr>
          <w:rFonts w:eastAsiaTheme="minorEastAsia"/>
          <w:color w:val="000000"/>
          <w:lang w:eastAsia="en-US"/>
        </w:rPr>
      </w:pPr>
    </w:p>
    <w:p w14:paraId="16F1F17C" w14:textId="06494122" w:rsidR="00976744" w:rsidRDefault="00976744" w:rsidP="00D230CB">
      <w:pPr>
        <w:pStyle w:val="af9"/>
        <w:ind w:firstLine="567"/>
        <w:jc w:val="both"/>
        <w:rPr>
          <w:rFonts w:eastAsiaTheme="minorEastAsia"/>
          <w:color w:val="000000"/>
          <w:lang w:eastAsia="en-US"/>
        </w:rPr>
      </w:pPr>
      <w:r w:rsidRPr="00976744">
        <w:rPr>
          <w:rFonts w:eastAsiaTheme="minorEastAsia"/>
          <w:b/>
          <w:bCs/>
          <w:color w:val="000000"/>
          <w:lang w:eastAsia="en-US"/>
        </w:rPr>
        <w:t>3.1.11</w:t>
      </w:r>
      <w:r w:rsidR="00D230CB" w:rsidRPr="00D230CB">
        <w:rPr>
          <w:rFonts w:eastAsiaTheme="minorEastAsia"/>
          <w:b/>
          <w:bCs/>
          <w:color w:val="000000"/>
          <w:lang w:eastAsia="en-US"/>
        </w:rPr>
        <w:t xml:space="preserve"> С</w:t>
      </w:r>
      <w:r w:rsidRPr="00976744">
        <w:rPr>
          <w:rFonts w:eastAsiaTheme="minorEastAsia"/>
          <w:b/>
          <w:bCs/>
          <w:color w:val="000000"/>
          <w:lang w:eastAsia="en-US"/>
        </w:rPr>
        <w:t>правочный размер</w:t>
      </w:r>
      <w:r w:rsidR="00D230CB">
        <w:rPr>
          <w:rFonts w:eastAsiaTheme="minorEastAsia"/>
          <w:b/>
          <w:bCs/>
          <w:color w:val="000000"/>
          <w:lang w:eastAsia="en-US"/>
        </w:rPr>
        <w:t xml:space="preserve"> </w:t>
      </w:r>
      <w:r w:rsidR="00D230CB" w:rsidRPr="00D230CB">
        <w:rPr>
          <w:rFonts w:eastAsiaTheme="minorEastAsia"/>
          <w:color w:val="000000"/>
          <w:lang w:eastAsia="en-US"/>
        </w:rPr>
        <w:t>(</w:t>
      </w:r>
      <w:r w:rsidR="00D230CB" w:rsidRPr="00D230CB">
        <w:rPr>
          <w:rFonts w:eastAsiaTheme="minorEastAsia"/>
          <w:color w:val="000000"/>
          <w:lang w:val="en-US" w:eastAsia="en-US"/>
        </w:rPr>
        <w:t>reference</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size</w:t>
      </w:r>
      <w:r w:rsidR="00D230CB" w:rsidRPr="00D230CB">
        <w:rPr>
          <w:rFonts w:eastAsiaTheme="minorEastAsia"/>
          <w:color w:val="000000"/>
          <w:lang w:eastAsia="en-US"/>
        </w:rPr>
        <w:t xml:space="preserve">): </w:t>
      </w:r>
      <w:r w:rsidR="005F406A" w:rsidRPr="005F406A">
        <w:rPr>
          <w:rFonts w:eastAsiaTheme="minorEastAsia"/>
          <w:color w:val="000000"/>
          <w:lang w:val="ru" w:eastAsia="en-US"/>
        </w:rPr>
        <w:t>Соответствующая величина для нормализации общей или частичной энергоэффективности и требований к энергоэффективности, в зависимости от размера здания или части здания и для сравнения с эталонами</w:t>
      </w:r>
      <w:r w:rsidR="00D230CB">
        <w:rPr>
          <w:rFonts w:eastAsiaTheme="minorEastAsia"/>
          <w:color w:val="000000"/>
          <w:lang w:eastAsia="en-US"/>
        </w:rPr>
        <w:t>.</w:t>
      </w:r>
    </w:p>
    <w:p w14:paraId="105A8640" w14:textId="77777777" w:rsidR="00D230CB" w:rsidRPr="00976744" w:rsidRDefault="00D230CB" w:rsidP="00D230CB">
      <w:pPr>
        <w:pStyle w:val="af9"/>
        <w:ind w:firstLine="567"/>
        <w:jc w:val="both"/>
        <w:rPr>
          <w:rFonts w:eastAsiaTheme="minorEastAsia"/>
          <w:b/>
          <w:bCs/>
          <w:color w:val="000000"/>
          <w:lang w:eastAsia="en-US"/>
        </w:rPr>
      </w:pPr>
    </w:p>
    <w:p w14:paraId="5AC9EF12" w14:textId="77777777" w:rsidR="00976744" w:rsidRPr="00D230C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lang w:eastAsia="en-US"/>
        </w:rPr>
        <w:t>[</w:t>
      </w:r>
      <w:r w:rsidRPr="00976744">
        <w:rPr>
          <w:rFonts w:eastAsiaTheme="minorEastAsia"/>
          <w:color w:val="000000"/>
          <w:sz w:val="20"/>
          <w:szCs w:val="20"/>
          <w:lang w:eastAsia="en-US"/>
        </w:rPr>
        <w:t>ИСТОЧНИК: ISO 52000-1:2017, 3.1.13]</w:t>
      </w:r>
    </w:p>
    <w:p w14:paraId="6AE4FF35" w14:textId="77777777" w:rsidR="00D230CB" w:rsidRPr="00976744" w:rsidRDefault="00D230CB" w:rsidP="007A04A4">
      <w:pPr>
        <w:pStyle w:val="af9"/>
        <w:ind w:firstLine="567"/>
        <w:jc w:val="both"/>
        <w:rPr>
          <w:rFonts w:eastAsiaTheme="minorEastAsia"/>
          <w:color w:val="000000"/>
          <w:lang w:eastAsia="en-US"/>
        </w:rPr>
      </w:pPr>
    </w:p>
    <w:p w14:paraId="7507EC5C" w14:textId="4DEE95B3" w:rsidR="00976744" w:rsidRDefault="00976744" w:rsidP="00D230CB">
      <w:pPr>
        <w:pStyle w:val="af9"/>
        <w:ind w:firstLine="567"/>
        <w:jc w:val="both"/>
        <w:rPr>
          <w:rFonts w:eastAsiaTheme="minorEastAsia"/>
          <w:color w:val="000000"/>
          <w:lang w:eastAsia="en-US"/>
        </w:rPr>
      </w:pPr>
      <w:r w:rsidRPr="00976744">
        <w:rPr>
          <w:rFonts w:eastAsiaTheme="minorEastAsia"/>
          <w:b/>
          <w:bCs/>
          <w:color w:val="000000"/>
          <w:lang w:eastAsia="en-US"/>
        </w:rPr>
        <w:t>3.1.12</w:t>
      </w:r>
      <w:r w:rsidR="00D230CB">
        <w:rPr>
          <w:rFonts w:eastAsiaTheme="minorEastAsia"/>
          <w:b/>
          <w:bCs/>
          <w:color w:val="000000"/>
          <w:lang w:eastAsia="en-US"/>
        </w:rPr>
        <w:t xml:space="preserve"> К</w:t>
      </w:r>
      <w:r w:rsidRPr="00976744">
        <w:rPr>
          <w:rFonts w:eastAsiaTheme="minorEastAsia"/>
          <w:b/>
          <w:bCs/>
          <w:color w:val="000000"/>
          <w:lang w:eastAsia="en-US"/>
        </w:rPr>
        <w:t>атегория помещения</w:t>
      </w:r>
      <w:r w:rsidR="00D230CB">
        <w:rPr>
          <w:rFonts w:eastAsiaTheme="minorEastAsia"/>
          <w:b/>
          <w:bCs/>
          <w:color w:val="000000"/>
          <w:lang w:eastAsia="en-US"/>
        </w:rPr>
        <w:t xml:space="preserve"> </w:t>
      </w:r>
      <w:r w:rsidR="00D230CB" w:rsidRPr="00D230CB">
        <w:rPr>
          <w:rFonts w:eastAsiaTheme="minorEastAsia"/>
          <w:color w:val="000000"/>
          <w:lang w:eastAsia="en-US"/>
        </w:rPr>
        <w:t>(</w:t>
      </w:r>
      <w:r w:rsidR="00D230CB" w:rsidRPr="00D230CB">
        <w:rPr>
          <w:rFonts w:eastAsiaTheme="minorEastAsia"/>
          <w:color w:val="000000"/>
          <w:lang w:val="en-US" w:eastAsia="en-US"/>
        </w:rPr>
        <w:t>space</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category</w:t>
      </w:r>
      <w:r w:rsidR="00D230CB" w:rsidRPr="00D230CB">
        <w:rPr>
          <w:rFonts w:eastAsiaTheme="minorEastAsia"/>
          <w:color w:val="000000"/>
          <w:lang w:eastAsia="en-US"/>
        </w:rPr>
        <w:t>):</w:t>
      </w:r>
      <w:r w:rsidR="00D230CB">
        <w:rPr>
          <w:rFonts w:eastAsiaTheme="minorEastAsia"/>
          <w:b/>
          <w:bCs/>
          <w:color w:val="000000"/>
          <w:lang w:eastAsia="en-US"/>
        </w:rPr>
        <w:t xml:space="preserve"> </w:t>
      </w:r>
      <w:r w:rsidR="005F406A" w:rsidRPr="005F406A">
        <w:rPr>
          <w:rFonts w:eastAsiaTheme="minorEastAsia"/>
          <w:color w:val="000000"/>
          <w:lang w:val="ru" w:eastAsia="en-US"/>
        </w:rPr>
        <w:t>Классификация пространств в зданиях, связанная с конкретным набором условий использования</w:t>
      </w:r>
      <w:r w:rsidR="00D230CB">
        <w:rPr>
          <w:rFonts w:eastAsiaTheme="minorEastAsia"/>
          <w:color w:val="000000"/>
          <w:lang w:eastAsia="en-US"/>
        </w:rPr>
        <w:t>.</w:t>
      </w:r>
    </w:p>
    <w:p w14:paraId="07725B30" w14:textId="77777777" w:rsidR="00D230CB" w:rsidRPr="00976744" w:rsidRDefault="00D230CB" w:rsidP="00D230CB">
      <w:pPr>
        <w:pStyle w:val="af9"/>
        <w:ind w:firstLine="567"/>
        <w:jc w:val="both"/>
        <w:rPr>
          <w:rFonts w:eastAsiaTheme="minorEastAsia"/>
          <w:b/>
          <w:bCs/>
          <w:color w:val="000000"/>
          <w:lang w:eastAsia="en-US"/>
        </w:rPr>
      </w:pPr>
    </w:p>
    <w:p w14:paraId="4C036C00" w14:textId="27D3BCBF" w:rsidR="00976744" w:rsidRPr="00976744" w:rsidRDefault="00D230CB" w:rsidP="007A04A4">
      <w:pPr>
        <w:pStyle w:val="af9"/>
        <w:ind w:firstLine="567"/>
        <w:jc w:val="both"/>
        <w:rPr>
          <w:rFonts w:eastAsiaTheme="minorEastAsia"/>
          <w:color w:val="000000"/>
          <w:sz w:val="20"/>
          <w:szCs w:val="20"/>
          <w:lang w:eastAsia="en-US"/>
        </w:rPr>
      </w:pPr>
      <w:r w:rsidRPr="00D230CB">
        <w:rPr>
          <w:rFonts w:eastAsiaTheme="minorEastAsia"/>
          <w:b/>
          <w:bCs/>
          <w:i/>
          <w:iCs/>
          <w:color w:val="000000"/>
          <w:sz w:val="20"/>
          <w:szCs w:val="20"/>
          <w:lang w:eastAsia="en-US"/>
        </w:rPr>
        <w:t>Пример –</w:t>
      </w:r>
      <w:r w:rsidRPr="00D230CB">
        <w:rPr>
          <w:rFonts w:eastAsiaTheme="minorEastAsia"/>
          <w:color w:val="000000"/>
          <w:sz w:val="20"/>
          <w:szCs w:val="20"/>
          <w:lang w:eastAsia="en-US"/>
        </w:rPr>
        <w:t xml:space="preserve"> </w:t>
      </w:r>
      <w:r w:rsidR="005F406A" w:rsidRPr="0090336F">
        <w:rPr>
          <w:rFonts w:eastAsiaTheme="minorEastAsia"/>
          <w:color w:val="000000"/>
          <w:sz w:val="20"/>
          <w:szCs w:val="20"/>
          <w:lang w:val="ru" w:eastAsia="en-US"/>
        </w:rPr>
        <w:t xml:space="preserve">Офисные пространства, ресторанные пространства, прихожая, туалет, жилые пространства, актовый зал, магазин, жилая комната, крытая автостоянка, крытая лестница с подогревом, крытая лестница без подогрева </w:t>
      </w:r>
      <w:r w:rsidR="00976744" w:rsidRPr="00976744">
        <w:rPr>
          <w:rFonts w:eastAsiaTheme="minorEastAsia"/>
          <w:color w:val="000000"/>
          <w:sz w:val="20"/>
          <w:szCs w:val="20"/>
          <w:lang w:eastAsia="en-US"/>
        </w:rPr>
        <w:t>и т.д.</w:t>
      </w:r>
    </w:p>
    <w:p w14:paraId="3A53091A" w14:textId="77777777" w:rsidR="00976744" w:rsidRPr="00976744" w:rsidRDefault="00976744" w:rsidP="007A04A4">
      <w:pPr>
        <w:pStyle w:val="af9"/>
        <w:ind w:firstLine="567"/>
        <w:jc w:val="both"/>
        <w:rPr>
          <w:rFonts w:eastAsiaTheme="minorEastAsia"/>
          <w:color w:val="000000"/>
          <w:sz w:val="20"/>
          <w:szCs w:val="20"/>
          <w:lang w:eastAsia="en-US"/>
        </w:rPr>
      </w:pPr>
    </w:p>
    <w:p w14:paraId="1E9100C4" w14:textId="5E026E37" w:rsidR="00976744" w:rsidRPr="00976744" w:rsidRDefault="00D230CB"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Категория помещения важна для расчета оценки энергоэффективности и определения справочного размера.</w:t>
      </w:r>
    </w:p>
    <w:p w14:paraId="3BD71C45" w14:textId="77777777" w:rsidR="00976744" w:rsidRPr="00976744" w:rsidRDefault="00976744" w:rsidP="007A04A4">
      <w:pPr>
        <w:pStyle w:val="af9"/>
        <w:ind w:firstLine="567"/>
        <w:jc w:val="both"/>
        <w:rPr>
          <w:rFonts w:eastAsiaTheme="minorEastAsia"/>
          <w:color w:val="000000"/>
          <w:sz w:val="20"/>
          <w:szCs w:val="20"/>
          <w:lang w:eastAsia="en-US"/>
        </w:rPr>
      </w:pPr>
    </w:p>
    <w:p w14:paraId="46645E54" w14:textId="77777777" w:rsidR="00976744" w:rsidRPr="00D230C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3.1.14]</w:t>
      </w:r>
    </w:p>
    <w:p w14:paraId="0F1AB69E" w14:textId="77777777" w:rsidR="00D230CB" w:rsidRPr="00976744" w:rsidRDefault="00D230CB" w:rsidP="007A04A4">
      <w:pPr>
        <w:pStyle w:val="af9"/>
        <w:ind w:firstLine="567"/>
        <w:jc w:val="both"/>
        <w:rPr>
          <w:rFonts w:eastAsiaTheme="minorEastAsia"/>
          <w:color w:val="000000"/>
          <w:lang w:eastAsia="en-US"/>
        </w:rPr>
      </w:pPr>
    </w:p>
    <w:p w14:paraId="509A3FFC" w14:textId="1BB76547" w:rsidR="00976744" w:rsidRPr="00D82528" w:rsidRDefault="00976744" w:rsidP="00D82528">
      <w:pPr>
        <w:pStyle w:val="af9"/>
        <w:ind w:firstLine="567"/>
        <w:jc w:val="both"/>
        <w:rPr>
          <w:rFonts w:eastAsiaTheme="minorEastAsia"/>
          <w:color w:val="000000"/>
          <w:lang w:eastAsia="en-US"/>
        </w:rPr>
      </w:pPr>
      <w:r w:rsidRPr="00976744">
        <w:rPr>
          <w:rFonts w:eastAsiaTheme="minorEastAsia"/>
          <w:b/>
          <w:bCs/>
          <w:color w:val="000000"/>
          <w:lang w:eastAsia="en-US"/>
        </w:rPr>
        <w:t>3.1.13</w:t>
      </w:r>
      <w:r w:rsidR="00D230CB">
        <w:rPr>
          <w:rFonts w:eastAsiaTheme="minorEastAsia"/>
          <w:b/>
          <w:bCs/>
          <w:color w:val="000000"/>
          <w:lang w:eastAsia="en-US"/>
        </w:rPr>
        <w:t xml:space="preserve"> </w:t>
      </w:r>
      <w:r w:rsidR="00567256" w:rsidRPr="00567256">
        <w:rPr>
          <w:rFonts w:eastAsiaTheme="minorEastAsia"/>
          <w:b/>
          <w:bCs/>
          <w:color w:val="000000"/>
          <w:lang w:eastAsia="en-US"/>
        </w:rPr>
        <w:t>Т</w:t>
      </w:r>
      <w:proofErr w:type="spellStart"/>
      <w:r w:rsidR="00567256" w:rsidRPr="00567256">
        <w:rPr>
          <w:rFonts w:eastAsiaTheme="minorEastAsia"/>
          <w:b/>
          <w:bCs/>
          <w:color w:val="000000"/>
          <w:lang w:val="ru" w:eastAsia="en-US"/>
        </w:rPr>
        <w:t>ермически</w:t>
      </w:r>
      <w:proofErr w:type="spellEnd"/>
      <w:r w:rsidR="00567256" w:rsidRPr="00567256">
        <w:rPr>
          <w:rFonts w:eastAsiaTheme="minorEastAsia"/>
          <w:b/>
          <w:bCs/>
          <w:color w:val="000000"/>
          <w:lang w:val="ru" w:eastAsia="en-US"/>
        </w:rPr>
        <w:t xml:space="preserve"> кондиционируемое помещение</w:t>
      </w:r>
      <w:r w:rsidR="00D230CB">
        <w:rPr>
          <w:rFonts w:eastAsiaTheme="minorEastAsia"/>
          <w:b/>
          <w:bCs/>
          <w:color w:val="000000"/>
          <w:lang w:eastAsia="en-US"/>
        </w:rPr>
        <w:t xml:space="preserve"> </w:t>
      </w:r>
      <w:r w:rsidR="00D230CB" w:rsidRPr="00D230CB">
        <w:rPr>
          <w:rFonts w:eastAsiaTheme="minorEastAsia"/>
          <w:color w:val="000000"/>
          <w:lang w:eastAsia="en-US"/>
        </w:rPr>
        <w:t>(</w:t>
      </w:r>
      <w:r w:rsidR="00D230CB" w:rsidRPr="00D230CB">
        <w:rPr>
          <w:rFonts w:eastAsiaTheme="minorEastAsia"/>
          <w:color w:val="000000"/>
          <w:lang w:val="en-US" w:eastAsia="en-US"/>
        </w:rPr>
        <w:t>thermally</w:t>
      </w:r>
      <w:r w:rsidR="00D82528">
        <w:rPr>
          <w:rFonts w:eastAsiaTheme="minorEastAsia"/>
          <w:color w:val="000000"/>
          <w:lang w:eastAsia="en-US"/>
        </w:rPr>
        <w:t xml:space="preserve"> </w:t>
      </w:r>
      <w:r w:rsidR="00D230CB" w:rsidRPr="00D230CB">
        <w:rPr>
          <w:rFonts w:eastAsiaTheme="minorEastAsia"/>
          <w:color w:val="000000"/>
          <w:lang w:val="en-US" w:eastAsia="en-US"/>
        </w:rPr>
        <w:t>conditioned</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space</w:t>
      </w:r>
      <w:r w:rsidR="00D230CB" w:rsidRPr="00D230CB">
        <w:rPr>
          <w:rFonts w:eastAsiaTheme="minorEastAsia"/>
          <w:color w:val="000000"/>
          <w:lang w:eastAsia="en-US"/>
        </w:rPr>
        <w:t>):</w:t>
      </w:r>
      <w:r w:rsidR="00D230CB">
        <w:rPr>
          <w:rFonts w:eastAsiaTheme="minorEastAsia"/>
          <w:b/>
          <w:bCs/>
          <w:color w:val="000000"/>
          <w:lang w:eastAsia="en-US"/>
        </w:rPr>
        <w:t xml:space="preserve"> </w:t>
      </w:r>
      <w:r w:rsidR="00567256">
        <w:rPr>
          <w:rFonts w:eastAsiaTheme="minorEastAsia"/>
          <w:color w:val="000000"/>
          <w:lang w:val="ru" w:eastAsia="en-US"/>
        </w:rPr>
        <w:t>О</w:t>
      </w:r>
      <w:r w:rsidR="00567256" w:rsidRPr="0090336F">
        <w:rPr>
          <w:rFonts w:eastAsiaTheme="minorEastAsia"/>
          <w:color w:val="000000"/>
          <w:lang w:val="ru" w:eastAsia="en-US"/>
        </w:rPr>
        <w:t xml:space="preserve">тапливаемое и/или охлаждаемое </w:t>
      </w:r>
      <w:r w:rsidR="00567256">
        <w:rPr>
          <w:rFonts w:eastAsiaTheme="minorEastAsia"/>
          <w:color w:val="000000"/>
          <w:lang w:val="ru" w:eastAsia="en-US"/>
        </w:rPr>
        <w:t>помещение</w:t>
      </w:r>
      <w:r w:rsidR="00D230CB">
        <w:rPr>
          <w:rFonts w:eastAsiaTheme="minorEastAsia"/>
          <w:color w:val="000000"/>
          <w:lang w:eastAsia="en-US"/>
        </w:rPr>
        <w:t>.</w:t>
      </w:r>
    </w:p>
    <w:p w14:paraId="4A77D9BE" w14:textId="77777777" w:rsidR="00D230CB" w:rsidRPr="00976744" w:rsidRDefault="00D230CB" w:rsidP="00D230CB">
      <w:pPr>
        <w:pStyle w:val="af9"/>
        <w:ind w:firstLine="567"/>
        <w:jc w:val="both"/>
        <w:rPr>
          <w:rFonts w:eastAsiaTheme="minorEastAsia"/>
          <w:b/>
          <w:bCs/>
          <w:color w:val="000000"/>
          <w:lang w:eastAsia="en-US"/>
        </w:rPr>
      </w:pPr>
    </w:p>
    <w:p w14:paraId="48957C1D" w14:textId="77777777" w:rsidR="00976744" w:rsidRPr="00D230C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3.1.16]</w:t>
      </w:r>
    </w:p>
    <w:p w14:paraId="737A942C" w14:textId="77777777" w:rsidR="00D230CB" w:rsidRPr="00976744" w:rsidRDefault="00D230CB" w:rsidP="007A04A4">
      <w:pPr>
        <w:pStyle w:val="af9"/>
        <w:ind w:firstLine="567"/>
        <w:jc w:val="both"/>
        <w:rPr>
          <w:rFonts w:eastAsiaTheme="minorEastAsia"/>
          <w:color w:val="000000"/>
          <w:lang w:eastAsia="en-US"/>
        </w:rPr>
      </w:pPr>
    </w:p>
    <w:p w14:paraId="470139FA" w14:textId="1EE31019" w:rsidR="00976744" w:rsidRPr="00976744" w:rsidRDefault="00976744" w:rsidP="00D230CB">
      <w:pPr>
        <w:pStyle w:val="af9"/>
        <w:ind w:firstLine="567"/>
        <w:jc w:val="both"/>
        <w:rPr>
          <w:rFonts w:eastAsiaTheme="minorEastAsia"/>
          <w:b/>
          <w:bCs/>
          <w:color w:val="000000"/>
          <w:lang w:eastAsia="en-US"/>
        </w:rPr>
      </w:pPr>
      <w:bookmarkStart w:id="1" w:name="bookmark6"/>
      <w:r w:rsidRPr="00976744">
        <w:rPr>
          <w:rFonts w:eastAsiaTheme="minorEastAsia"/>
          <w:b/>
          <w:bCs/>
          <w:color w:val="000000"/>
          <w:lang w:eastAsia="en-US"/>
        </w:rPr>
        <w:t>3</w:t>
      </w:r>
      <w:bookmarkEnd w:id="1"/>
      <w:r w:rsidRPr="00976744">
        <w:rPr>
          <w:rFonts w:eastAsiaTheme="minorEastAsia"/>
          <w:b/>
          <w:bCs/>
          <w:color w:val="000000"/>
          <w:lang w:eastAsia="en-US"/>
        </w:rPr>
        <w:t>.1.14</w:t>
      </w:r>
      <w:r w:rsidR="00D230CB">
        <w:rPr>
          <w:rFonts w:eastAsiaTheme="minorEastAsia"/>
          <w:b/>
          <w:bCs/>
          <w:color w:val="000000"/>
          <w:lang w:eastAsia="en-US"/>
        </w:rPr>
        <w:t xml:space="preserve"> П</w:t>
      </w:r>
      <w:r w:rsidRPr="00976744">
        <w:rPr>
          <w:rFonts w:eastAsiaTheme="minorEastAsia"/>
          <w:b/>
          <w:bCs/>
          <w:color w:val="000000"/>
          <w:lang w:eastAsia="en-US"/>
        </w:rPr>
        <w:t>лощадь теплового контура</w:t>
      </w:r>
      <w:r w:rsidR="00D230CB">
        <w:rPr>
          <w:rFonts w:eastAsiaTheme="minorEastAsia"/>
          <w:b/>
          <w:bCs/>
          <w:color w:val="000000"/>
          <w:lang w:eastAsia="en-US"/>
        </w:rPr>
        <w:t xml:space="preserve"> </w:t>
      </w:r>
      <w:r w:rsidR="00D230CB" w:rsidRPr="00D230CB">
        <w:rPr>
          <w:rFonts w:eastAsiaTheme="minorEastAsia"/>
          <w:color w:val="000000"/>
          <w:lang w:eastAsia="en-US"/>
        </w:rPr>
        <w:t>(</w:t>
      </w:r>
      <w:r w:rsidR="00D230CB" w:rsidRPr="00D230CB">
        <w:rPr>
          <w:rFonts w:eastAsiaTheme="minorEastAsia"/>
          <w:color w:val="000000"/>
          <w:lang w:val="en-US" w:eastAsia="en-US"/>
        </w:rPr>
        <w:t>thermal</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envelope</w:t>
      </w:r>
      <w:r w:rsidR="00D230CB" w:rsidRPr="00D230CB">
        <w:rPr>
          <w:rFonts w:eastAsiaTheme="minorEastAsia"/>
          <w:color w:val="000000"/>
          <w:lang w:eastAsia="en-US"/>
        </w:rPr>
        <w:t xml:space="preserve"> </w:t>
      </w:r>
      <w:r w:rsidR="00D230CB" w:rsidRPr="00D230CB">
        <w:rPr>
          <w:rFonts w:eastAsiaTheme="minorEastAsia"/>
          <w:color w:val="000000"/>
          <w:lang w:val="en-US" w:eastAsia="en-US"/>
        </w:rPr>
        <w:t>area</w:t>
      </w:r>
      <w:r w:rsidR="00D230CB" w:rsidRPr="00D230CB">
        <w:rPr>
          <w:rFonts w:eastAsiaTheme="minorEastAsia"/>
          <w:color w:val="000000"/>
          <w:lang w:eastAsia="en-US"/>
        </w:rPr>
        <w:t>):</w:t>
      </w:r>
      <w:r w:rsidR="00D230CB">
        <w:rPr>
          <w:rFonts w:eastAsiaTheme="minorEastAsia"/>
          <w:b/>
          <w:bCs/>
          <w:color w:val="000000"/>
          <w:lang w:eastAsia="en-US"/>
        </w:rPr>
        <w:t xml:space="preserve"> </w:t>
      </w:r>
      <w:r w:rsidR="00D82528" w:rsidRPr="00D82528">
        <w:rPr>
          <w:rFonts w:eastAsiaTheme="minorEastAsia"/>
          <w:color w:val="000000"/>
          <w:lang w:val="ru" w:eastAsia="en-US"/>
        </w:rPr>
        <w:t>Общая площадь всех элементов здания, ограждающих термически кондиционируемые пространства, через которые тепловая энергия прямо или косвенно передается во внешнюю среду или из нее</w:t>
      </w:r>
      <w:r w:rsidR="00D230CB">
        <w:rPr>
          <w:rFonts w:eastAsiaTheme="minorEastAsia"/>
          <w:color w:val="000000"/>
          <w:lang w:eastAsia="en-US"/>
        </w:rPr>
        <w:t>.</w:t>
      </w:r>
    </w:p>
    <w:p w14:paraId="151A007E" w14:textId="77777777" w:rsidR="00976744" w:rsidRPr="00976744" w:rsidRDefault="00976744" w:rsidP="007A04A4">
      <w:pPr>
        <w:pStyle w:val="af9"/>
        <w:ind w:firstLine="567"/>
        <w:jc w:val="both"/>
        <w:rPr>
          <w:rFonts w:eastAsiaTheme="minorEastAsia"/>
          <w:color w:val="000000"/>
          <w:lang w:eastAsia="en-US"/>
        </w:rPr>
      </w:pPr>
    </w:p>
    <w:p w14:paraId="1FF22F69" w14:textId="77777777" w:rsidR="00D230CB" w:rsidRPr="00D230CB" w:rsidRDefault="00D230CB"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t>Примечания</w:t>
      </w:r>
    </w:p>
    <w:p w14:paraId="21919EFE" w14:textId="291181A6" w:rsidR="00976744" w:rsidRPr="00976744" w:rsidRDefault="00D230CB"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Площадь теплового контура</w:t>
      </w:r>
      <w:r w:rsidR="00976744" w:rsidRPr="00976744">
        <w:rPr>
          <w:rFonts w:eastAsiaTheme="minorEastAsia"/>
          <w:bCs/>
          <w:color w:val="000000"/>
          <w:sz w:val="20"/>
          <w:szCs w:val="20"/>
          <w:lang w:eastAsia="en-US"/>
        </w:rPr>
        <w:t xml:space="preserve"> </w:t>
      </w:r>
      <w:r w:rsidR="00976744" w:rsidRPr="00976744">
        <w:rPr>
          <w:rFonts w:eastAsiaTheme="minorEastAsia"/>
          <w:color w:val="000000"/>
          <w:sz w:val="20"/>
          <w:szCs w:val="20"/>
          <w:lang w:eastAsia="en-US"/>
        </w:rPr>
        <w:t>зависит от того, используются ли внутренние, общие внутренние или внешние размеры.</w:t>
      </w:r>
    </w:p>
    <w:p w14:paraId="6A8D391B" w14:textId="78111E22" w:rsidR="00976744" w:rsidRPr="00976744" w:rsidRDefault="00D230CB"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В площадь теплового контура не входит площадь до прилегающих зданий; см. ISO 13789.</w:t>
      </w:r>
    </w:p>
    <w:p w14:paraId="46D4C1E9" w14:textId="07A98EF3" w:rsidR="00976744" w:rsidRPr="00976744" w:rsidRDefault="00D230CB" w:rsidP="007A04A4">
      <w:pPr>
        <w:pStyle w:val="af9"/>
        <w:ind w:firstLine="567"/>
        <w:jc w:val="both"/>
        <w:rPr>
          <w:rFonts w:eastAsiaTheme="minorEastAsia"/>
          <w:color w:val="000000"/>
          <w:sz w:val="20"/>
          <w:szCs w:val="20"/>
          <w:lang w:eastAsia="en-US"/>
        </w:rPr>
      </w:pPr>
      <w:r w:rsidRPr="00D230CB">
        <w:rPr>
          <w:rFonts w:eastAsiaTheme="minorEastAsia"/>
          <w:color w:val="000000"/>
          <w:sz w:val="20"/>
          <w:szCs w:val="20"/>
          <w:lang w:eastAsia="en-US"/>
        </w:rPr>
        <w:t>3</w:t>
      </w:r>
      <w:r w:rsidR="00976744" w:rsidRPr="00976744">
        <w:rPr>
          <w:rFonts w:eastAsiaTheme="minorEastAsia"/>
          <w:color w:val="000000"/>
          <w:sz w:val="20"/>
          <w:szCs w:val="20"/>
          <w:lang w:eastAsia="en-US"/>
        </w:rPr>
        <w:t xml:space="preserve"> </w:t>
      </w:r>
      <w:r w:rsidR="00567256" w:rsidRPr="00567256">
        <w:rPr>
          <w:rFonts w:eastAsiaTheme="minorEastAsia"/>
          <w:color w:val="000000"/>
          <w:sz w:val="20"/>
          <w:szCs w:val="20"/>
          <w:lang w:val="ru" w:eastAsia="en-US"/>
        </w:rPr>
        <w:t>Площадь теплового контура может играть определенную роль в способах выражения общей и частичной энергоэффективности, а также требований к энергоэффективности и сравнения с контрольными показателями</w:t>
      </w:r>
      <w:r w:rsidR="00976744" w:rsidRPr="00976744">
        <w:rPr>
          <w:rFonts w:eastAsiaTheme="minorEastAsia"/>
          <w:color w:val="000000"/>
          <w:sz w:val="20"/>
          <w:szCs w:val="20"/>
          <w:lang w:eastAsia="en-US"/>
        </w:rPr>
        <w:t>.</w:t>
      </w:r>
    </w:p>
    <w:p w14:paraId="6B1FE035" w14:textId="77777777" w:rsidR="00976744" w:rsidRPr="00976744" w:rsidRDefault="00976744" w:rsidP="007A04A4">
      <w:pPr>
        <w:pStyle w:val="af9"/>
        <w:ind w:firstLine="567"/>
        <w:jc w:val="both"/>
        <w:rPr>
          <w:rFonts w:eastAsiaTheme="minorEastAsia"/>
          <w:color w:val="000000"/>
          <w:sz w:val="20"/>
          <w:szCs w:val="20"/>
          <w:lang w:eastAsia="en-US"/>
        </w:rPr>
      </w:pPr>
    </w:p>
    <w:p w14:paraId="40E945EB" w14:textId="77777777" w:rsidR="00976744" w:rsidRPr="00D230C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13789:2017, 3.9, изменено — Добавлены примечания 2 и 3 к термину.]</w:t>
      </w:r>
    </w:p>
    <w:p w14:paraId="3E3B0364" w14:textId="77777777" w:rsidR="00D230CB" w:rsidRPr="00976744" w:rsidRDefault="00D230CB" w:rsidP="007A04A4">
      <w:pPr>
        <w:pStyle w:val="af9"/>
        <w:ind w:firstLine="567"/>
        <w:jc w:val="both"/>
        <w:rPr>
          <w:rFonts w:eastAsiaTheme="minorEastAsia"/>
          <w:color w:val="000000"/>
          <w:lang w:eastAsia="en-US"/>
        </w:rPr>
      </w:pPr>
    </w:p>
    <w:p w14:paraId="742C658C" w14:textId="51AB3A02" w:rsidR="00976744" w:rsidRDefault="00976744" w:rsidP="00E22BCA">
      <w:pPr>
        <w:pStyle w:val="af9"/>
        <w:ind w:firstLine="567"/>
        <w:jc w:val="both"/>
        <w:rPr>
          <w:rFonts w:eastAsiaTheme="minorEastAsia"/>
          <w:color w:val="000000"/>
          <w:lang w:eastAsia="en-US"/>
        </w:rPr>
      </w:pPr>
      <w:r w:rsidRPr="00976744">
        <w:rPr>
          <w:rFonts w:eastAsiaTheme="minorEastAsia"/>
          <w:b/>
          <w:bCs/>
          <w:color w:val="000000"/>
          <w:lang w:eastAsia="en-US"/>
        </w:rPr>
        <w:t>3.1.15</w:t>
      </w:r>
      <w:r w:rsidR="00E22BCA" w:rsidRPr="00E22BCA">
        <w:rPr>
          <w:rFonts w:eastAsiaTheme="minorEastAsia"/>
          <w:b/>
          <w:bCs/>
          <w:color w:val="000000"/>
          <w:lang w:eastAsia="en-US"/>
        </w:rPr>
        <w:t xml:space="preserve"> П</w:t>
      </w:r>
      <w:r w:rsidRPr="00976744">
        <w:rPr>
          <w:rFonts w:eastAsiaTheme="minorEastAsia"/>
          <w:b/>
          <w:bCs/>
          <w:color w:val="000000"/>
          <w:lang w:eastAsia="en-US"/>
        </w:rPr>
        <w:t>омещение без теплового регулирования</w:t>
      </w:r>
      <w:r w:rsidR="00E22BCA" w:rsidRPr="00E22BCA">
        <w:rPr>
          <w:rFonts w:eastAsiaTheme="minorEastAsia"/>
          <w:b/>
          <w:bCs/>
          <w:color w:val="000000"/>
          <w:lang w:eastAsia="en-US"/>
        </w:rPr>
        <w:t xml:space="preserve"> </w:t>
      </w:r>
      <w:r w:rsidR="00E22BCA" w:rsidRPr="004224F6">
        <w:rPr>
          <w:rFonts w:eastAsiaTheme="minorEastAsia"/>
          <w:color w:val="000000"/>
          <w:lang w:eastAsia="en-US"/>
        </w:rPr>
        <w:t>(</w:t>
      </w:r>
      <w:r w:rsidR="00E22BCA" w:rsidRPr="004224F6">
        <w:rPr>
          <w:rFonts w:eastAsiaTheme="minorEastAsia"/>
          <w:color w:val="000000"/>
          <w:lang w:val="en-US" w:eastAsia="en-US"/>
        </w:rPr>
        <w:t>thermally</w:t>
      </w:r>
      <w:r w:rsidR="00E22BCA" w:rsidRPr="004224F6">
        <w:rPr>
          <w:rFonts w:eastAsiaTheme="minorEastAsia"/>
          <w:color w:val="000000"/>
          <w:lang w:eastAsia="en-US"/>
        </w:rPr>
        <w:t xml:space="preserve"> </w:t>
      </w:r>
      <w:r w:rsidR="00E22BCA" w:rsidRPr="004224F6">
        <w:rPr>
          <w:rFonts w:eastAsiaTheme="minorEastAsia"/>
          <w:color w:val="000000"/>
          <w:lang w:val="en-US" w:eastAsia="en-US"/>
        </w:rPr>
        <w:t>unconditioned</w:t>
      </w:r>
      <w:r w:rsidR="00E22BCA" w:rsidRPr="004224F6">
        <w:rPr>
          <w:rFonts w:eastAsiaTheme="minorEastAsia"/>
          <w:color w:val="000000"/>
          <w:lang w:eastAsia="en-US"/>
        </w:rPr>
        <w:t xml:space="preserve"> </w:t>
      </w:r>
      <w:r w:rsidR="00E22BCA" w:rsidRPr="004224F6">
        <w:rPr>
          <w:rFonts w:eastAsiaTheme="minorEastAsia"/>
          <w:color w:val="000000"/>
          <w:lang w:val="en-US" w:eastAsia="en-US"/>
        </w:rPr>
        <w:t>space</w:t>
      </w:r>
      <w:r w:rsidR="00E22BCA" w:rsidRPr="004224F6">
        <w:rPr>
          <w:rFonts w:eastAsiaTheme="minorEastAsia"/>
          <w:color w:val="000000"/>
          <w:lang w:eastAsia="en-US"/>
        </w:rPr>
        <w:t>):</w:t>
      </w:r>
      <w:r w:rsidR="00E22BCA">
        <w:rPr>
          <w:rFonts w:eastAsiaTheme="minorEastAsia"/>
          <w:b/>
          <w:bCs/>
          <w:color w:val="000000"/>
          <w:lang w:eastAsia="en-US"/>
        </w:rPr>
        <w:t xml:space="preserve"> </w:t>
      </w:r>
      <w:r w:rsidR="00567256" w:rsidRPr="00567256">
        <w:rPr>
          <w:rFonts w:eastAsiaTheme="minorEastAsia"/>
          <w:color w:val="000000"/>
          <w:lang w:val="ru" w:eastAsia="en-US"/>
        </w:rPr>
        <w:t>Комната или помещение, не являющиеся частью пространства с термическим кондиционированием</w:t>
      </w:r>
      <w:r w:rsidR="00E22BCA">
        <w:rPr>
          <w:rFonts w:eastAsiaTheme="minorEastAsia"/>
          <w:color w:val="000000"/>
          <w:lang w:eastAsia="en-US"/>
        </w:rPr>
        <w:t>.</w:t>
      </w:r>
    </w:p>
    <w:p w14:paraId="07D5C3E0" w14:textId="77777777" w:rsidR="00E22BCA" w:rsidRPr="00976744" w:rsidRDefault="00E22BCA" w:rsidP="00E22BCA">
      <w:pPr>
        <w:pStyle w:val="af9"/>
        <w:ind w:firstLine="567"/>
        <w:jc w:val="both"/>
        <w:rPr>
          <w:rFonts w:eastAsiaTheme="minorEastAsia"/>
          <w:b/>
          <w:bCs/>
          <w:color w:val="000000"/>
          <w:lang w:eastAsia="en-US"/>
        </w:rPr>
      </w:pPr>
    </w:p>
    <w:p w14:paraId="6640A398"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3.1.17]</w:t>
      </w:r>
    </w:p>
    <w:p w14:paraId="5084CD7A" w14:textId="77777777" w:rsidR="00E22BCA" w:rsidRPr="00976744" w:rsidRDefault="00E22BCA" w:rsidP="007A04A4">
      <w:pPr>
        <w:pStyle w:val="af9"/>
        <w:ind w:firstLine="567"/>
        <w:jc w:val="both"/>
        <w:rPr>
          <w:rFonts w:eastAsiaTheme="minorEastAsia"/>
          <w:color w:val="000000"/>
          <w:lang w:eastAsia="en-US"/>
        </w:rPr>
      </w:pPr>
    </w:p>
    <w:p w14:paraId="54EA84C8" w14:textId="74AB4A7F" w:rsidR="00976744" w:rsidRDefault="00976744" w:rsidP="00E22BCA">
      <w:pPr>
        <w:pStyle w:val="af9"/>
        <w:ind w:firstLine="567"/>
        <w:jc w:val="both"/>
        <w:rPr>
          <w:rFonts w:eastAsiaTheme="minorEastAsia"/>
          <w:color w:val="000000"/>
          <w:lang w:eastAsia="en-US"/>
        </w:rPr>
      </w:pPr>
      <w:r w:rsidRPr="00976744">
        <w:rPr>
          <w:rFonts w:eastAsiaTheme="minorEastAsia"/>
          <w:b/>
          <w:bCs/>
          <w:color w:val="000000"/>
          <w:lang w:eastAsia="en-US"/>
        </w:rPr>
        <w:t>3.1.16</w:t>
      </w:r>
      <w:r w:rsidR="00E22BCA">
        <w:rPr>
          <w:rFonts w:eastAsiaTheme="minorEastAsia"/>
          <w:b/>
          <w:bCs/>
          <w:color w:val="000000"/>
          <w:lang w:eastAsia="en-US"/>
        </w:rPr>
        <w:t xml:space="preserve"> </w:t>
      </w:r>
      <w:r w:rsidR="005E75A6" w:rsidRPr="005E75A6">
        <w:rPr>
          <w:rFonts w:eastAsiaTheme="minorEastAsia"/>
          <w:b/>
          <w:bCs/>
          <w:color w:val="000000"/>
          <w:lang w:val="ru" w:eastAsia="en-US"/>
        </w:rPr>
        <w:t>Полезная площадь пола</w:t>
      </w:r>
      <w:r w:rsidR="00E22BCA">
        <w:rPr>
          <w:rFonts w:eastAsiaTheme="minorEastAsia"/>
          <w:b/>
          <w:bCs/>
          <w:color w:val="000000"/>
          <w:lang w:eastAsia="en-US"/>
        </w:rPr>
        <w:t xml:space="preserve"> </w:t>
      </w:r>
      <w:r w:rsidR="00E22BCA" w:rsidRPr="004224F6">
        <w:rPr>
          <w:rFonts w:eastAsiaTheme="minorEastAsia"/>
          <w:color w:val="000000"/>
          <w:lang w:eastAsia="en-US"/>
        </w:rPr>
        <w:t>(</w:t>
      </w:r>
      <w:r w:rsidR="00E22BCA" w:rsidRPr="004224F6">
        <w:rPr>
          <w:rFonts w:eastAsiaTheme="minorEastAsia"/>
          <w:color w:val="000000"/>
          <w:lang w:val="en-US" w:eastAsia="en-US"/>
        </w:rPr>
        <w:t>useful</w:t>
      </w:r>
      <w:r w:rsidR="00E22BCA" w:rsidRPr="004224F6">
        <w:rPr>
          <w:rFonts w:eastAsiaTheme="minorEastAsia"/>
          <w:color w:val="000000"/>
          <w:lang w:eastAsia="en-US"/>
        </w:rPr>
        <w:t xml:space="preserve"> </w:t>
      </w:r>
      <w:r w:rsidR="00E22BCA" w:rsidRPr="004224F6">
        <w:rPr>
          <w:rFonts w:eastAsiaTheme="minorEastAsia"/>
          <w:color w:val="000000"/>
          <w:lang w:val="en-US" w:eastAsia="en-US"/>
        </w:rPr>
        <w:t>floor</w:t>
      </w:r>
      <w:r w:rsidR="00E22BCA" w:rsidRPr="004224F6">
        <w:rPr>
          <w:rFonts w:eastAsiaTheme="minorEastAsia"/>
          <w:color w:val="000000"/>
          <w:lang w:eastAsia="en-US"/>
        </w:rPr>
        <w:t xml:space="preserve"> </w:t>
      </w:r>
      <w:r w:rsidR="00E22BCA" w:rsidRPr="004224F6">
        <w:rPr>
          <w:rFonts w:eastAsiaTheme="minorEastAsia"/>
          <w:color w:val="000000"/>
          <w:lang w:val="en-US" w:eastAsia="en-US"/>
        </w:rPr>
        <w:t>area</w:t>
      </w:r>
      <w:r w:rsidR="00E22BCA" w:rsidRPr="004224F6">
        <w:rPr>
          <w:rFonts w:eastAsiaTheme="minorEastAsia"/>
          <w:color w:val="000000"/>
          <w:lang w:eastAsia="en-US"/>
        </w:rPr>
        <w:t>):</w:t>
      </w:r>
      <w:r w:rsidR="00E22BCA">
        <w:rPr>
          <w:rFonts w:eastAsiaTheme="minorEastAsia"/>
          <w:b/>
          <w:bCs/>
          <w:color w:val="000000"/>
          <w:lang w:eastAsia="en-US"/>
        </w:rPr>
        <w:t xml:space="preserve"> </w:t>
      </w:r>
      <w:r w:rsidRPr="00976744">
        <w:rPr>
          <w:rFonts w:eastAsiaTheme="minorEastAsia"/>
          <w:color w:val="000000"/>
          <w:lang w:eastAsia="en-US"/>
        </w:rPr>
        <w:t xml:space="preserve">&lt;для оценки EPB &gt; </w:t>
      </w:r>
      <w:r w:rsidR="005E75A6" w:rsidRPr="005E75A6">
        <w:rPr>
          <w:rFonts w:eastAsiaTheme="minorEastAsia"/>
          <w:color w:val="000000"/>
          <w:lang w:val="ru" w:eastAsia="en-US"/>
        </w:rPr>
        <w:t>площадь пола здания, необходимая в качестве параметра для количественной оценки конкретных условий использования, выраженных на единицу площади, а также для применения упрощений и правил зонирования и (пере)распределения территории</w:t>
      </w:r>
      <w:r w:rsidR="00E22BCA">
        <w:rPr>
          <w:rFonts w:eastAsiaTheme="minorEastAsia"/>
          <w:color w:val="000000"/>
          <w:lang w:eastAsia="en-US"/>
        </w:rPr>
        <w:t>.</w:t>
      </w:r>
    </w:p>
    <w:p w14:paraId="6CF5F2D5" w14:textId="77777777" w:rsidR="00E22BCA" w:rsidRPr="00976744" w:rsidRDefault="00E22BCA" w:rsidP="00E22BCA">
      <w:pPr>
        <w:pStyle w:val="af9"/>
        <w:ind w:firstLine="567"/>
        <w:jc w:val="both"/>
        <w:rPr>
          <w:rFonts w:eastAsiaTheme="minorEastAsia"/>
          <w:b/>
          <w:bCs/>
          <w:color w:val="000000"/>
          <w:lang w:eastAsia="en-US"/>
        </w:rPr>
      </w:pPr>
    </w:p>
    <w:p w14:paraId="43F4C778" w14:textId="77777777" w:rsidR="00976744" w:rsidRPr="0097674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3.1.18]</w:t>
      </w:r>
    </w:p>
    <w:p w14:paraId="1E9566B8" w14:textId="77777777" w:rsidR="00976744" w:rsidRPr="00976744" w:rsidRDefault="00976744" w:rsidP="007A04A4">
      <w:pPr>
        <w:pStyle w:val="af9"/>
        <w:ind w:firstLine="567"/>
        <w:jc w:val="both"/>
        <w:rPr>
          <w:rFonts w:eastAsiaTheme="minorEastAsia"/>
          <w:b/>
          <w:bCs/>
          <w:color w:val="000000"/>
          <w:lang w:eastAsia="en-US"/>
        </w:rPr>
      </w:pPr>
    </w:p>
    <w:p w14:paraId="6492652D" w14:textId="77777777" w:rsid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 xml:space="preserve">3.2 Внутренние и внешние условия </w:t>
      </w:r>
    </w:p>
    <w:p w14:paraId="51A04388" w14:textId="77777777" w:rsidR="00E22BCA" w:rsidRPr="00976744" w:rsidRDefault="00E22BCA" w:rsidP="007A04A4">
      <w:pPr>
        <w:pStyle w:val="af9"/>
        <w:ind w:firstLine="567"/>
        <w:jc w:val="both"/>
        <w:rPr>
          <w:rFonts w:eastAsiaTheme="minorEastAsia"/>
          <w:b/>
          <w:bCs/>
          <w:color w:val="000000"/>
          <w:lang w:eastAsia="en-US"/>
        </w:rPr>
      </w:pPr>
    </w:p>
    <w:p w14:paraId="5C916ED3" w14:textId="2E70C7BA" w:rsidR="00976744" w:rsidRDefault="00976744" w:rsidP="00E22BCA">
      <w:pPr>
        <w:pStyle w:val="af9"/>
        <w:ind w:firstLine="567"/>
        <w:jc w:val="both"/>
        <w:rPr>
          <w:rFonts w:eastAsiaTheme="minorEastAsia"/>
          <w:color w:val="000000"/>
          <w:lang w:eastAsia="en-US"/>
        </w:rPr>
      </w:pPr>
      <w:r w:rsidRPr="00976744">
        <w:rPr>
          <w:rFonts w:eastAsiaTheme="minorEastAsia"/>
          <w:b/>
          <w:bCs/>
          <w:color w:val="000000"/>
          <w:lang w:eastAsia="en-US"/>
        </w:rPr>
        <w:t>3.2.1</w:t>
      </w:r>
      <w:r w:rsidR="00E22BCA">
        <w:rPr>
          <w:rFonts w:eastAsiaTheme="minorEastAsia"/>
          <w:b/>
          <w:bCs/>
          <w:color w:val="000000"/>
          <w:lang w:eastAsia="en-US"/>
        </w:rPr>
        <w:t xml:space="preserve"> Э</w:t>
      </w:r>
      <w:r w:rsidRPr="00976744">
        <w:rPr>
          <w:rFonts w:eastAsiaTheme="minorEastAsia"/>
          <w:b/>
          <w:bCs/>
          <w:color w:val="000000"/>
          <w:lang w:eastAsia="en-US"/>
        </w:rPr>
        <w:t>ксплуатационные условия</w:t>
      </w:r>
      <w:r w:rsidR="00E22BCA">
        <w:rPr>
          <w:rFonts w:eastAsiaTheme="minorEastAsia"/>
          <w:b/>
          <w:bCs/>
          <w:color w:val="000000"/>
          <w:lang w:eastAsia="en-US"/>
        </w:rPr>
        <w:t xml:space="preserve"> </w:t>
      </w:r>
      <w:r w:rsidR="00E22BCA" w:rsidRPr="004224F6">
        <w:rPr>
          <w:rFonts w:eastAsiaTheme="minorEastAsia"/>
          <w:color w:val="000000"/>
          <w:lang w:eastAsia="en-US"/>
        </w:rPr>
        <w:t>(</w:t>
      </w:r>
      <w:r w:rsidR="004224F6" w:rsidRPr="004224F6">
        <w:rPr>
          <w:rFonts w:eastAsiaTheme="minorEastAsia"/>
          <w:color w:val="000000"/>
          <w:lang w:val="en-US" w:eastAsia="en-US"/>
        </w:rPr>
        <w:t>condition</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of</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use</w:t>
      </w:r>
      <w:r w:rsidR="00E22BCA" w:rsidRPr="004224F6">
        <w:rPr>
          <w:rFonts w:eastAsiaTheme="minorEastAsia"/>
          <w:color w:val="000000"/>
          <w:lang w:eastAsia="en-US"/>
        </w:rPr>
        <w:t>):</w:t>
      </w:r>
      <w:r w:rsidR="00E22BCA">
        <w:rPr>
          <w:rFonts w:eastAsiaTheme="minorEastAsia"/>
          <w:b/>
          <w:bCs/>
          <w:color w:val="000000"/>
          <w:lang w:eastAsia="en-US"/>
        </w:rPr>
        <w:t xml:space="preserve"> </w:t>
      </w:r>
      <w:r w:rsidR="005E75A6" w:rsidRPr="005E75A6">
        <w:rPr>
          <w:rFonts w:eastAsiaTheme="minorEastAsia"/>
          <w:color w:val="000000"/>
          <w:lang w:val="ru" w:eastAsia="en-US"/>
        </w:rPr>
        <w:t>Требование и/или ограничение на использование категории пространства здания, связанное с услугами по оценке энергоэффективности и/или граничными условиями</w:t>
      </w:r>
      <w:r w:rsidR="00E22BCA">
        <w:rPr>
          <w:rFonts w:eastAsiaTheme="minorEastAsia"/>
          <w:color w:val="000000"/>
          <w:lang w:eastAsia="en-US"/>
        </w:rPr>
        <w:t>.</w:t>
      </w:r>
    </w:p>
    <w:p w14:paraId="3B77E40E" w14:textId="77777777" w:rsidR="00E22BCA" w:rsidRPr="00976744" w:rsidRDefault="00E22BCA" w:rsidP="00E22BCA">
      <w:pPr>
        <w:pStyle w:val="af9"/>
        <w:ind w:firstLine="567"/>
        <w:jc w:val="both"/>
        <w:rPr>
          <w:rFonts w:eastAsiaTheme="minorEastAsia"/>
          <w:b/>
          <w:bCs/>
          <w:color w:val="000000"/>
          <w:lang w:eastAsia="en-US"/>
        </w:rPr>
      </w:pPr>
    </w:p>
    <w:p w14:paraId="52556DAB" w14:textId="05DF428E" w:rsidR="00976744" w:rsidRPr="004224F6" w:rsidRDefault="00E22BCA" w:rsidP="007A04A4">
      <w:pPr>
        <w:pStyle w:val="af9"/>
        <w:ind w:firstLine="567"/>
        <w:jc w:val="both"/>
        <w:rPr>
          <w:rFonts w:eastAsiaTheme="minorEastAsia"/>
          <w:color w:val="000000"/>
          <w:sz w:val="20"/>
          <w:szCs w:val="20"/>
          <w:lang w:eastAsia="en-US"/>
        </w:rPr>
      </w:pPr>
      <w:r w:rsidRPr="004224F6">
        <w:rPr>
          <w:rFonts w:eastAsiaTheme="minorEastAsia"/>
          <w:b/>
          <w:bCs/>
          <w:i/>
          <w:iCs/>
          <w:color w:val="000000"/>
          <w:sz w:val="20"/>
          <w:szCs w:val="20"/>
          <w:lang w:eastAsia="en-US"/>
        </w:rPr>
        <w:t>Пример –</w:t>
      </w:r>
      <w:r w:rsidRPr="004224F6">
        <w:rPr>
          <w:rFonts w:eastAsiaTheme="minorEastAsia"/>
          <w:color w:val="000000"/>
          <w:sz w:val="20"/>
          <w:szCs w:val="20"/>
          <w:lang w:eastAsia="en-US"/>
        </w:rPr>
        <w:t xml:space="preserve"> </w:t>
      </w:r>
      <w:r w:rsidR="005E75A6" w:rsidRPr="005E75A6">
        <w:rPr>
          <w:rFonts w:eastAsiaTheme="minorEastAsia"/>
          <w:color w:val="000000"/>
          <w:sz w:val="20"/>
          <w:szCs w:val="20"/>
          <w:lang w:val="ru" w:eastAsia="en-US"/>
        </w:rPr>
        <w:t>Заданное значение отопления, заданное значение охлаждения, минимальная вентиляция, связанная с качеством воздуха, чистые потребности в горячей воде для бытовых нужд (например, на м</w:t>
      </w:r>
      <w:r w:rsidR="005E75A6" w:rsidRPr="005E75A6">
        <w:rPr>
          <w:rFonts w:eastAsiaTheme="minorEastAsia"/>
          <w:color w:val="000000"/>
          <w:sz w:val="20"/>
          <w:szCs w:val="20"/>
          <w:vertAlign w:val="superscript"/>
          <w:lang w:val="ru" w:eastAsia="en-US"/>
        </w:rPr>
        <w:t>2</w:t>
      </w:r>
      <w:r w:rsidR="005E75A6" w:rsidRPr="005E75A6">
        <w:rPr>
          <w:rFonts w:eastAsiaTheme="minorEastAsia"/>
          <w:color w:val="000000"/>
          <w:sz w:val="20"/>
          <w:szCs w:val="20"/>
          <w:lang w:val="ru" w:eastAsia="en-US"/>
        </w:rPr>
        <w:t xml:space="preserve"> площади пола или на человека), уровни освещения, </w:t>
      </w:r>
      <w:proofErr w:type="spellStart"/>
      <w:r w:rsidR="005E75A6" w:rsidRPr="005E75A6">
        <w:rPr>
          <w:rFonts w:eastAsiaTheme="minorEastAsia"/>
          <w:color w:val="000000"/>
          <w:sz w:val="20"/>
          <w:szCs w:val="20"/>
          <w:lang w:val="ru" w:eastAsia="en-US"/>
        </w:rPr>
        <w:t>внутрение</w:t>
      </w:r>
      <w:proofErr w:type="spellEnd"/>
      <w:r w:rsidR="005E75A6" w:rsidRPr="005E75A6">
        <w:rPr>
          <w:rFonts w:eastAsiaTheme="minorEastAsia"/>
          <w:color w:val="000000"/>
          <w:sz w:val="20"/>
          <w:szCs w:val="20"/>
          <w:lang w:val="ru" w:eastAsia="en-US"/>
        </w:rPr>
        <w:t xml:space="preserve"> теплопоступления т. д.; в том числе распределение во времени (эксплуатация). Там, где это уместно, цифры основаны на количестве жильцов на м</w:t>
      </w:r>
      <w:r w:rsidR="005E75A6" w:rsidRPr="005E75A6">
        <w:rPr>
          <w:rFonts w:eastAsiaTheme="minorEastAsia"/>
          <w:color w:val="000000"/>
          <w:sz w:val="20"/>
          <w:szCs w:val="20"/>
          <w:vertAlign w:val="superscript"/>
          <w:lang w:val="ru" w:eastAsia="en-US"/>
        </w:rPr>
        <w:t>2</w:t>
      </w:r>
      <w:r w:rsidR="005E75A6" w:rsidRPr="005E75A6">
        <w:rPr>
          <w:rFonts w:eastAsiaTheme="minorEastAsia"/>
          <w:color w:val="000000"/>
          <w:sz w:val="20"/>
          <w:szCs w:val="20"/>
          <w:lang w:val="ru" w:eastAsia="en-US"/>
        </w:rPr>
        <w:t>, в зависимости от типа помещения в здании</w:t>
      </w:r>
      <w:r w:rsidR="00976744" w:rsidRPr="00976744">
        <w:rPr>
          <w:rFonts w:eastAsiaTheme="minorEastAsia"/>
          <w:color w:val="000000"/>
          <w:sz w:val="20"/>
          <w:szCs w:val="20"/>
          <w:lang w:eastAsia="en-US"/>
        </w:rPr>
        <w:t>.</w:t>
      </w:r>
    </w:p>
    <w:p w14:paraId="76B5B2A4" w14:textId="77777777" w:rsidR="00E22BCA" w:rsidRPr="00976744" w:rsidRDefault="00E22BCA" w:rsidP="007A04A4">
      <w:pPr>
        <w:pStyle w:val="af9"/>
        <w:ind w:firstLine="567"/>
        <w:jc w:val="both"/>
        <w:rPr>
          <w:rFonts w:eastAsiaTheme="minorEastAsia"/>
          <w:color w:val="000000"/>
          <w:sz w:val="20"/>
          <w:szCs w:val="20"/>
          <w:lang w:eastAsia="en-US"/>
        </w:rPr>
      </w:pPr>
    </w:p>
    <w:p w14:paraId="325D0ADE"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3.2.1]</w:t>
      </w:r>
    </w:p>
    <w:p w14:paraId="2EED4A74" w14:textId="77777777" w:rsidR="00E22BCA" w:rsidRPr="00976744" w:rsidRDefault="00E22BCA" w:rsidP="007A04A4">
      <w:pPr>
        <w:pStyle w:val="af9"/>
        <w:ind w:firstLine="567"/>
        <w:jc w:val="both"/>
        <w:rPr>
          <w:rFonts w:eastAsiaTheme="minorEastAsia"/>
          <w:color w:val="000000"/>
          <w:lang w:eastAsia="en-US"/>
        </w:rPr>
      </w:pPr>
    </w:p>
    <w:p w14:paraId="4D5EF481" w14:textId="3793458B" w:rsidR="00976744" w:rsidRDefault="00976744" w:rsidP="00E22BCA">
      <w:pPr>
        <w:pStyle w:val="af9"/>
        <w:ind w:firstLine="567"/>
        <w:jc w:val="both"/>
        <w:rPr>
          <w:rFonts w:eastAsiaTheme="minorEastAsia"/>
          <w:color w:val="000000"/>
          <w:lang w:eastAsia="en-US"/>
        </w:rPr>
      </w:pPr>
      <w:r w:rsidRPr="00976744">
        <w:rPr>
          <w:rFonts w:eastAsiaTheme="minorEastAsia"/>
          <w:b/>
          <w:bCs/>
          <w:color w:val="000000"/>
          <w:lang w:eastAsia="en-US"/>
        </w:rPr>
        <w:t>3.2.9</w:t>
      </w:r>
      <w:r w:rsidR="00E22BCA">
        <w:rPr>
          <w:rFonts w:eastAsiaTheme="minorEastAsia"/>
          <w:b/>
          <w:bCs/>
          <w:color w:val="000000"/>
          <w:lang w:eastAsia="en-US"/>
        </w:rPr>
        <w:t xml:space="preserve"> </w:t>
      </w:r>
      <w:r w:rsidR="005E75A6" w:rsidRPr="005E75A6">
        <w:rPr>
          <w:rFonts w:eastAsiaTheme="minorEastAsia"/>
          <w:b/>
          <w:bCs/>
          <w:color w:val="000000"/>
          <w:lang w:eastAsia="en-US"/>
        </w:rPr>
        <w:t>О</w:t>
      </w:r>
      <w:proofErr w:type="spellStart"/>
      <w:r w:rsidR="005E75A6" w:rsidRPr="005E75A6">
        <w:rPr>
          <w:rFonts w:eastAsiaTheme="minorEastAsia"/>
          <w:b/>
          <w:bCs/>
          <w:color w:val="000000"/>
          <w:lang w:val="ru" w:eastAsia="en-US"/>
        </w:rPr>
        <w:t>свещенность</w:t>
      </w:r>
      <w:proofErr w:type="spellEnd"/>
      <w:r w:rsidR="005E75A6" w:rsidRPr="005E75A6">
        <w:rPr>
          <w:rFonts w:eastAsiaTheme="minorEastAsia"/>
          <w:b/>
          <w:bCs/>
          <w:color w:val="000000"/>
          <w:lang w:val="ru" w:eastAsia="en-US"/>
        </w:rPr>
        <w:t xml:space="preserve"> солнечного излучения</w:t>
      </w:r>
      <w:r w:rsidR="00E22BCA">
        <w:rPr>
          <w:rFonts w:eastAsiaTheme="minorEastAsia"/>
          <w:b/>
          <w:bCs/>
          <w:color w:val="000000"/>
          <w:lang w:eastAsia="en-US"/>
        </w:rPr>
        <w:t xml:space="preserve"> </w:t>
      </w:r>
      <w:r w:rsidR="00E22BCA" w:rsidRPr="004224F6">
        <w:rPr>
          <w:rFonts w:eastAsiaTheme="minorEastAsia"/>
          <w:color w:val="000000"/>
          <w:lang w:eastAsia="en-US"/>
        </w:rPr>
        <w:t>(</w:t>
      </w:r>
      <w:r w:rsidR="004224F6" w:rsidRPr="004224F6">
        <w:rPr>
          <w:rFonts w:eastAsiaTheme="minorEastAsia"/>
          <w:color w:val="000000"/>
          <w:lang w:val="en-US" w:eastAsia="en-US"/>
        </w:rPr>
        <w:t>solar</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irradiance</w:t>
      </w:r>
      <w:r w:rsidR="00E22BCA" w:rsidRPr="004224F6">
        <w:rPr>
          <w:rFonts w:eastAsiaTheme="minorEastAsia"/>
          <w:color w:val="000000"/>
          <w:lang w:eastAsia="en-US"/>
        </w:rPr>
        <w:t>):</w:t>
      </w:r>
      <w:r w:rsidR="00E22BCA">
        <w:rPr>
          <w:rFonts w:eastAsiaTheme="minorEastAsia"/>
          <w:b/>
          <w:bCs/>
          <w:color w:val="000000"/>
          <w:lang w:eastAsia="en-US"/>
        </w:rPr>
        <w:t xml:space="preserve"> </w:t>
      </w:r>
      <w:r w:rsidR="005E75A6" w:rsidRPr="005E75A6">
        <w:rPr>
          <w:rFonts w:eastAsiaTheme="minorEastAsia"/>
          <w:color w:val="000000"/>
          <w:lang w:val="ru" w:eastAsia="en-US"/>
        </w:rPr>
        <w:t>Плотность мощности излучения, падающего на поверхность, т.е. коэффициент лучистого потока, падающего на поверхность, и площади этой поверхности, или скорость, с которой лучистая энергия падает на поверхность, на единицу площади этой поверхности</w:t>
      </w:r>
      <w:r w:rsidR="00E22BCA">
        <w:rPr>
          <w:rFonts w:eastAsiaTheme="minorEastAsia"/>
          <w:color w:val="000000"/>
          <w:lang w:eastAsia="en-US"/>
        </w:rPr>
        <w:t>.</w:t>
      </w:r>
    </w:p>
    <w:p w14:paraId="5CF762DC" w14:textId="77777777" w:rsidR="00E22BCA" w:rsidRPr="00976744" w:rsidRDefault="00E22BCA" w:rsidP="00E22BCA">
      <w:pPr>
        <w:pStyle w:val="af9"/>
        <w:ind w:firstLine="567"/>
        <w:jc w:val="both"/>
        <w:rPr>
          <w:rFonts w:eastAsiaTheme="minorEastAsia"/>
          <w:b/>
          <w:bCs/>
          <w:color w:val="000000"/>
          <w:lang w:eastAsia="en-US"/>
        </w:rPr>
      </w:pPr>
    </w:p>
    <w:p w14:paraId="4ED6E7AF"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 2017, 3.2.6]</w:t>
      </w:r>
    </w:p>
    <w:p w14:paraId="070C0DC9" w14:textId="77777777" w:rsidR="00E22BCA" w:rsidRPr="00976744" w:rsidRDefault="00E22BCA" w:rsidP="007A04A4">
      <w:pPr>
        <w:pStyle w:val="af9"/>
        <w:ind w:firstLine="567"/>
        <w:jc w:val="both"/>
        <w:rPr>
          <w:rFonts w:eastAsiaTheme="minorEastAsia"/>
          <w:color w:val="000000"/>
          <w:lang w:eastAsia="en-US"/>
        </w:rPr>
      </w:pPr>
    </w:p>
    <w:p w14:paraId="6ACFB1E3" w14:textId="7279E903" w:rsidR="00976744" w:rsidRPr="00976744" w:rsidRDefault="00976744" w:rsidP="00E22BCA">
      <w:pPr>
        <w:pStyle w:val="af9"/>
        <w:ind w:firstLine="567"/>
        <w:jc w:val="both"/>
        <w:rPr>
          <w:rFonts w:eastAsiaTheme="minorEastAsia"/>
          <w:b/>
          <w:bCs/>
          <w:color w:val="000000"/>
          <w:lang w:eastAsia="en-US"/>
        </w:rPr>
      </w:pPr>
      <w:r w:rsidRPr="00976744">
        <w:rPr>
          <w:rFonts w:eastAsiaTheme="minorEastAsia"/>
          <w:b/>
          <w:bCs/>
          <w:color w:val="000000"/>
          <w:lang w:eastAsia="en-US"/>
        </w:rPr>
        <w:t>3.2.10</w:t>
      </w:r>
      <w:r w:rsidR="00E22BCA">
        <w:rPr>
          <w:rFonts w:eastAsiaTheme="minorEastAsia"/>
          <w:b/>
          <w:bCs/>
          <w:color w:val="000000"/>
          <w:lang w:eastAsia="en-US"/>
        </w:rPr>
        <w:t xml:space="preserve"> С</w:t>
      </w:r>
      <w:r w:rsidRPr="00976744">
        <w:rPr>
          <w:rFonts w:eastAsiaTheme="minorEastAsia"/>
          <w:b/>
          <w:bCs/>
          <w:color w:val="000000"/>
          <w:lang w:eastAsia="en-US"/>
        </w:rPr>
        <w:t>олнечное излучение</w:t>
      </w:r>
      <w:r w:rsidR="00E22BCA">
        <w:rPr>
          <w:rFonts w:eastAsiaTheme="minorEastAsia"/>
          <w:b/>
          <w:bCs/>
          <w:color w:val="000000"/>
          <w:lang w:eastAsia="en-US"/>
        </w:rPr>
        <w:t xml:space="preserve"> </w:t>
      </w:r>
      <w:r w:rsidR="00E22BCA" w:rsidRPr="004224F6">
        <w:rPr>
          <w:rFonts w:eastAsiaTheme="minorEastAsia"/>
          <w:color w:val="000000"/>
          <w:lang w:eastAsia="en-US"/>
        </w:rPr>
        <w:t>(</w:t>
      </w:r>
      <w:r w:rsidR="004224F6" w:rsidRPr="004224F6">
        <w:rPr>
          <w:rFonts w:eastAsiaTheme="minorEastAsia"/>
          <w:color w:val="000000"/>
          <w:lang w:val="en-US" w:eastAsia="en-US"/>
        </w:rPr>
        <w:t>solar</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irradiation</w:t>
      </w:r>
      <w:r w:rsidR="00E22BCA" w:rsidRPr="004224F6">
        <w:rPr>
          <w:rFonts w:eastAsiaTheme="minorEastAsia"/>
          <w:color w:val="000000"/>
          <w:lang w:eastAsia="en-US"/>
        </w:rPr>
        <w:t>):</w:t>
      </w:r>
      <w:r w:rsidR="00E22BCA">
        <w:rPr>
          <w:rFonts w:eastAsiaTheme="minorEastAsia"/>
          <w:b/>
          <w:bCs/>
          <w:color w:val="000000"/>
          <w:lang w:eastAsia="en-US"/>
        </w:rPr>
        <w:t xml:space="preserve"> </w:t>
      </w:r>
      <w:r w:rsidR="002460E6" w:rsidRPr="009B57A5">
        <w:rPr>
          <w:rFonts w:eastAsiaTheme="minorEastAsia"/>
          <w:color w:val="000000"/>
          <w:lang w:eastAsia="en-US"/>
        </w:rPr>
        <w:t>Падающее солнечное тепло на поверхность, на определенную площадь поверхности</w:t>
      </w:r>
      <w:r w:rsidR="00E22BCA">
        <w:rPr>
          <w:rFonts w:eastAsiaTheme="minorEastAsia"/>
          <w:color w:val="000000"/>
          <w:lang w:eastAsia="en-US"/>
        </w:rPr>
        <w:t>.</w:t>
      </w:r>
    </w:p>
    <w:p w14:paraId="3CE84EF8" w14:textId="77777777" w:rsidR="00976744" w:rsidRPr="00976744" w:rsidRDefault="00976744" w:rsidP="007A04A4">
      <w:pPr>
        <w:pStyle w:val="af9"/>
        <w:ind w:firstLine="567"/>
        <w:jc w:val="both"/>
        <w:rPr>
          <w:rFonts w:eastAsiaTheme="minorEastAsia"/>
          <w:color w:val="000000"/>
          <w:lang w:eastAsia="en-US"/>
        </w:rPr>
      </w:pPr>
    </w:p>
    <w:p w14:paraId="372A6386" w14:textId="2ECFADBC" w:rsidR="00976744" w:rsidRPr="00976744" w:rsidRDefault="00E22BCA" w:rsidP="007A04A4">
      <w:pPr>
        <w:pStyle w:val="af9"/>
        <w:ind w:firstLine="567"/>
        <w:jc w:val="both"/>
        <w:rPr>
          <w:rFonts w:eastAsiaTheme="minorEastAsia"/>
          <w:color w:val="000000"/>
          <w:sz w:val="20"/>
          <w:szCs w:val="20"/>
          <w:lang w:eastAsia="en-US"/>
        </w:rPr>
      </w:pPr>
      <w:r w:rsidRPr="004224F6">
        <w:rPr>
          <w:rFonts w:eastAsiaTheme="minorEastAsia"/>
          <w:color w:val="000000"/>
          <w:sz w:val="20"/>
          <w:szCs w:val="20"/>
          <w:lang w:eastAsia="en-US"/>
        </w:rPr>
        <w:t xml:space="preserve">Примечание 1 – </w:t>
      </w:r>
      <w:r w:rsidR="002460E6" w:rsidRPr="0090336F">
        <w:rPr>
          <w:rFonts w:eastAsiaTheme="minorEastAsia"/>
          <w:color w:val="000000"/>
          <w:sz w:val="20"/>
          <w:szCs w:val="20"/>
          <w:lang w:val="ru" w:eastAsia="en-US"/>
        </w:rPr>
        <w:t>Падающая энергия на единицу площади поверхности, найденная путем интегрирования освещ</w:t>
      </w:r>
      <w:r w:rsidR="002460E6">
        <w:rPr>
          <w:rFonts w:eastAsiaTheme="minorEastAsia"/>
          <w:color w:val="000000"/>
          <w:sz w:val="20"/>
          <w:szCs w:val="20"/>
          <w:lang w:val="ru" w:eastAsia="en-US"/>
        </w:rPr>
        <w:t>е</w:t>
      </w:r>
      <w:r w:rsidR="002460E6" w:rsidRPr="0090336F">
        <w:rPr>
          <w:rFonts w:eastAsiaTheme="minorEastAsia"/>
          <w:color w:val="000000"/>
          <w:sz w:val="20"/>
          <w:szCs w:val="20"/>
          <w:lang w:val="ru" w:eastAsia="en-US"/>
        </w:rPr>
        <w:t>нности солнечного излучения за определенный интервал времени, часто за час или день (ISO 9488</w:t>
      </w:r>
      <w:r w:rsidR="00976744" w:rsidRPr="00976744">
        <w:rPr>
          <w:rFonts w:eastAsiaTheme="minorEastAsia"/>
          <w:color w:val="000000"/>
          <w:sz w:val="20"/>
          <w:szCs w:val="20"/>
          <w:lang w:eastAsia="en-US"/>
        </w:rPr>
        <w:t>).</w:t>
      </w:r>
    </w:p>
    <w:p w14:paraId="7038E6F1" w14:textId="77777777" w:rsidR="00976744" w:rsidRPr="00976744" w:rsidRDefault="00976744" w:rsidP="007A04A4">
      <w:pPr>
        <w:pStyle w:val="af9"/>
        <w:ind w:firstLine="567"/>
        <w:jc w:val="both"/>
        <w:rPr>
          <w:rFonts w:eastAsiaTheme="minorEastAsia"/>
          <w:color w:val="000000"/>
          <w:sz w:val="20"/>
          <w:szCs w:val="20"/>
          <w:lang w:eastAsia="en-US"/>
        </w:rPr>
      </w:pPr>
    </w:p>
    <w:p w14:paraId="52008E88" w14:textId="77777777" w:rsidR="00976744" w:rsidRPr="0097674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3.2.7]</w:t>
      </w:r>
    </w:p>
    <w:p w14:paraId="7A68CF4B" w14:textId="77777777" w:rsidR="00976744" w:rsidRPr="00976744" w:rsidRDefault="00976744" w:rsidP="007A04A4">
      <w:pPr>
        <w:pStyle w:val="af9"/>
        <w:ind w:firstLine="567"/>
        <w:jc w:val="both"/>
        <w:rPr>
          <w:rFonts w:eastAsiaTheme="minorEastAsia"/>
          <w:b/>
          <w:bCs/>
          <w:color w:val="000000"/>
          <w:lang w:eastAsia="en-US"/>
        </w:rPr>
      </w:pPr>
      <w:bookmarkStart w:id="2" w:name="bookmark7"/>
    </w:p>
    <w:p w14:paraId="21E572EC" w14:textId="77777777" w:rsid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3</w:t>
      </w:r>
      <w:bookmarkEnd w:id="2"/>
      <w:r w:rsidRPr="00976744">
        <w:rPr>
          <w:rFonts w:eastAsiaTheme="minorEastAsia"/>
          <w:b/>
          <w:bCs/>
          <w:color w:val="000000"/>
          <w:lang w:eastAsia="en-US"/>
        </w:rPr>
        <w:t xml:space="preserve">.3 Инженерные системы здания </w:t>
      </w:r>
    </w:p>
    <w:p w14:paraId="11EB60E9" w14:textId="77777777" w:rsidR="004224F6" w:rsidRPr="00976744" w:rsidRDefault="004224F6" w:rsidP="007A04A4">
      <w:pPr>
        <w:pStyle w:val="af9"/>
        <w:ind w:firstLine="567"/>
        <w:jc w:val="both"/>
        <w:rPr>
          <w:rFonts w:eastAsiaTheme="minorEastAsia"/>
          <w:b/>
          <w:bCs/>
          <w:color w:val="000000"/>
          <w:lang w:eastAsia="en-US"/>
        </w:rPr>
      </w:pPr>
    </w:p>
    <w:p w14:paraId="3F219CB0" w14:textId="298611D0" w:rsidR="00976744" w:rsidRDefault="00976744" w:rsidP="004224F6">
      <w:pPr>
        <w:pStyle w:val="af9"/>
        <w:ind w:firstLine="567"/>
        <w:jc w:val="both"/>
        <w:rPr>
          <w:rFonts w:eastAsiaTheme="minorEastAsia"/>
          <w:color w:val="000000"/>
          <w:lang w:eastAsia="en-US"/>
        </w:rPr>
      </w:pPr>
      <w:r w:rsidRPr="00976744">
        <w:rPr>
          <w:rFonts w:eastAsiaTheme="minorEastAsia"/>
          <w:b/>
          <w:bCs/>
          <w:color w:val="000000"/>
          <w:lang w:eastAsia="en-US"/>
        </w:rPr>
        <w:t>3.3.1</w:t>
      </w:r>
      <w:r w:rsidR="004224F6" w:rsidRPr="004224F6">
        <w:rPr>
          <w:rFonts w:eastAsiaTheme="minorEastAsia"/>
          <w:b/>
          <w:bCs/>
          <w:color w:val="000000"/>
          <w:lang w:eastAsia="en-US"/>
        </w:rPr>
        <w:t xml:space="preserve"> </w:t>
      </w:r>
      <w:r w:rsidR="002460E6" w:rsidRPr="002460E6">
        <w:rPr>
          <w:rFonts w:eastAsiaTheme="minorEastAsia"/>
          <w:b/>
          <w:bCs/>
          <w:color w:val="000000"/>
          <w:lang w:eastAsia="en-US"/>
        </w:rPr>
        <w:t>И</w:t>
      </w:r>
      <w:proofErr w:type="spellStart"/>
      <w:r w:rsidR="002460E6" w:rsidRPr="002460E6">
        <w:rPr>
          <w:rFonts w:eastAsiaTheme="minorEastAsia"/>
          <w:b/>
          <w:bCs/>
          <w:color w:val="000000"/>
          <w:lang w:val="ru" w:eastAsia="en-US"/>
        </w:rPr>
        <w:t>нженерные</w:t>
      </w:r>
      <w:proofErr w:type="spellEnd"/>
      <w:r w:rsidR="002460E6" w:rsidRPr="002460E6">
        <w:rPr>
          <w:rFonts w:eastAsiaTheme="minorEastAsia"/>
          <w:b/>
          <w:bCs/>
          <w:color w:val="000000"/>
          <w:lang w:val="ru" w:eastAsia="en-US"/>
        </w:rPr>
        <w:t xml:space="preserve"> коммуникации</w:t>
      </w:r>
      <w:r w:rsidR="002460E6" w:rsidRPr="002460E6">
        <w:rPr>
          <w:rFonts w:eastAsiaTheme="minorEastAsia"/>
          <w:b/>
          <w:bCs/>
          <w:color w:val="000000"/>
          <w:lang w:eastAsia="en-US"/>
        </w:rPr>
        <w:t xml:space="preserve"> </w:t>
      </w:r>
      <w:r w:rsidR="004224F6" w:rsidRPr="004224F6">
        <w:rPr>
          <w:rFonts w:eastAsiaTheme="minorEastAsia"/>
          <w:color w:val="000000"/>
          <w:lang w:eastAsia="en-US"/>
        </w:rPr>
        <w:t>(</w:t>
      </w:r>
      <w:r w:rsidR="004224F6" w:rsidRPr="004224F6">
        <w:rPr>
          <w:rFonts w:eastAsiaTheme="minorEastAsia"/>
          <w:color w:val="000000"/>
          <w:lang w:val="en-US" w:eastAsia="en-US"/>
        </w:rPr>
        <w:t>building</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service</w:t>
      </w:r>
      <w:r w:rsidR="004224F6" w:rsidRPr="004224F6">
        <w:rPr>
          <w:rFonts w:eastAsiaTheme="minorEastAsia"/>
          <w:color w:val="000000"/>
          <w:lang w:eastAsia="en-US"/>
        </w:rPr>
        <w:t>):</w:t>
      </w:r>
      <w:r w:rsidR="004224F6">
        <w:rPr>
          <w:rFonts w:eastAsiaTheme="minorEastAsia"/>
          <w:b/>
          <w:bCs/>
          <w:color w:val="000000"/>
          <w:lang w:eastAsia="en-US"/>
        </w:rPr>
        <w:t xml:space="preserve"> </w:t>
      </w:r>
      <w:r w:rsidR="002460E6" w:rsidRPr="002460E6">
        <w:rPr>
          <w:rFonts w:eastAsiaTheme="minorEastAsia"/>
          <w:color w:val="000000"/>
          <w:lang w:val="ru" w:eastAsia="en-US"/>
        </w:rPr>
        <w:t>Услуги, предоставляемые инженерными системами здания и приборами для обеспечения условий внутренней среды, горячей воды для бытовых нужд, уровня освещенности и других услуг, связанных с использованием здания</w:t>
      </w:r>
      <w:r w:rsidR="004224F6">
        <w:rPr>
          <w:rFonts w:eastAsiaTheme="minorEastAsia"/>
          <w:color w:val="000000"/>
          <w:lang w:eastAsia="en-US"/>
        </w:rPr>
        <w:t>.</w:t>
      </w:r>
    </w:p>
    <w:p w14:paraId="1D1A18DA" w14:textId="77777777" w:rsidR="004224F6" w:rsidRPr="00976744" w:rsidRDefault="004224F6" w:rsidP="004224F6">
      <w:pPr>
        <w:pStyle w:val="af9"/>
        <w:ind w:firstLine="567"/>
        <w:jc w:val="both"/>
        <w:rPr>
          <w:rFonts w:eastAsiaTheme="minorEastAsia"/>
          <w:b/>
          <w:bCs/>
          <w:color w:val="000000"/>
          <w:lang w:eastAsia="en-US"/>
        </w:rPr>
      </w:pPr>
    </w:p>
    <w:p w14:paraId="0784E482"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3.3.3]</w:t>
      </w:r>
    </w:p>
    <w:p w14:paraId="3ECA13A0" w14:textId="77777777" w:rsidR="004224F6" w:rsidRPr="00976744" w:rsidRDefault="004224F6" w:rsidP="007A04A4">
      <w:pPr>
        <w:pStyle w:val="af9"/>
        <w:ind w:firstLine="567"/>
        <w:jc w:val="both"/>
        <w:rPr>
          <w:rFonts w:eastAsiaTheme="minorEastAsia"/>
          <w:color w:val="000000"/>
          <w:lang w:eastAsia="en-US"/>
        </w:rPr>
      </w:pPr>
    </w:p>
    <w:p w14:paraId="0FF8A9E5" w14:textId="54D5F976" w:rsidR="00976744" w:rsidRDefault="00976744" w:rsidP="004224F6">
      <w:pPr>
        <w:pStyle w:val="af9"/>
        <w:ind w:firstLine="567"/>
        <w:jc w:val="both"/>
        <w:rPr>
          <w:rFonts w:eastAsiaTheme="minorEastAsia"/>
          <w:color w:val="000000"/>
          <w:lang w:eastAsia="en-US"/>
        </w:rPr>
      </w:pPr>
      <w:r w:rsidRPr="00976744">
        <w:rPr>
          <w:rFonts w:eastAsiaTheme="minorEastAsia"/>
          <w:b/>
          <w:bCs/>
          <w:color w:val="000000"/>
          <w:lang w:eastAsia="en-US"/>
        </w:rPr>
        <w:t>3.3.2</w:t>
      </w:r>
      <w:r w:rsidR="004224F6">
        <w:rPr>
          <w:rFonts w:eastAsiaTheme="minorEastAsia"/>
          <w:b/>
          <w:bCs/>
          <w:color w:val="000000"/>
          <w:lang w:eastAsia="en-US"/>
        </w:rPr>
        <w:t xml:space="preserve"> </w:t>
      </w:r>
      <w:r w:rsidR="002460E6" w:rsidRPr="002460E6">
        <w:rPr>
          <w:rFonts w:eastAsiaTheme="minorEastAsia"/>
          <w:b/>
          <w:bCs/>
          <w:color w:val="000000"/>
          <w:lang w:val="ru" w:eastAsia="en-US"/>
        </w:rPr>
        <w:t>Зона инженерных коммуникаций</w:t>
      </w:r>
      <w:r w:rsidR="004224F6">
        <w:rPr>
          <w:rFonts w:eastAsiaTheme="minorEastAsia"/>
          <w:b/>
          <w:bCs/>
          <w:color w:val="000000"/>
          <w:lang w:eastAsia="en-US"/>
        </w:rPr>
        <w:t xml:space="preserve">; </w:t>
      </w:r>
      <w:r w:rsidRPr="00976744">
        <w:rPr>
          <w:rFonts w:eastAsiaTheme="minorEastAsia"/>
          <w:b/>
          <w:bCs/>
          <w:color w:val="000000"/>
          <w:lang w:eastAsia="en-US"/>
        </w:rPr>
        <w:t>зона инженерной сети</w:t>
      </w:r>
      <w:r w:rsidR="004224F6">
        <w:rPr>
          <w:rFonts w:eastAsiaTheme="minorEastAsia"/>
          <w:b/>
          <w:bCs/>
          <w:color w:val="000000"/>
          <w:lang w:eastAsia="en-US"/>
        </w:rPr>
        <w:t xml:space="preserve"> </w:t>
      </w:r>
      <w:r w:rsidR="004224F6" w:rsidRPr="004224F6">
        <w:rPr>
          <w:rFonts w:eastAsiaTheme="minorEastAsia"/>
          <w:color w:val="000000"/>
          <w:lang w:eastAsia="en-US"/>
        </w:rPr>
        <w:t>(</w:t>
      </w:r>
      <w:r w:rsidR="004224F6" w:rsidRPr="004224F6">
        <w:rPr>
          <w:rFonts w:eastAsiaTheme="minorEastAsia"/>
          <w:color w:val="000000"/>
          <w:lang w:val="en-US" w:eastAsia="en-US"/>
        </w:rPr>
        <w:t>building</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service</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area</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service</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area</w:t>
      </w:r>
      <w:r w:rsidR="004224F6" w:rsidRPr="004224F6">
        <w:rPr>
          <w:rFonts w:eastAsiaTheme="minorEastAsia"/>
          <w:color w:val="000000"/>
          <w:lang w:eastAsia="en-US"/>
        </w:rPr>
        <w:t>):</w:t>
      </w:r>
      <w:r w:rsidR="004224F6">
        <w:rPr>
          <w:rFonts w:eastAsiaTheme="minorEastAsia"/>
          <w:b/>
          <w:bCs/>
          <w:color w:val="000000"/>
          <w:lang w:eastAsia="en-US"/>
        </w:rPr>
        <w:t xml:space="preserve"> </w:t>
      </w:r>
      <w:r w:rsidR="002460E6" w:rsidRPr="002460E6">
        <w:rPr>
          <w:rFonts w:eastAsiaTheme="minorEastAsia"/>
          <w:color w:val="000000"/>
          <w:lang w:val="ru" w:eastAsia="en-US"/>
        </w:rPr>
        <w:t>Часть здания, состоящая из одного или нескольких элементарных пространств, обслуживаемых определенной инженерной системой здания или подсистемой здания</w:t>
      </w:r>
      <w:r w:rsidR="004224F6">
        <w:rPr>
          <w:rFonts w:eastAsiaTheme="minorEastAsia"/>
          <w:color w:val="000000"/>
          <w:lang w:eastAsia="en-US"/>
        </w:rPr>
        <w:t>.</w:t>
      </w:r>
    </w:p>
    <w:p w14:paraId="52198D3B" w14:textId="77777777" w:rsidR="004224F6" w:rsidRPr="00976744" w:rsidRDefault="004224F6" w:rsidP="004224F6">
      <w:pPr>
        <w:pStyle w:val="af9"/>
        <w:ind w:firstLine="567"/>
        <w:jc w:val="both"/>
        <w:rPr>
          <w:rFonts w:eastAsiaTheme="minorEastAsia"/>
          <w:b/>
          <w:bCs/>
          <w:color w:val="000000"/>
          <w:lang w:eastAsia="en-US"/>
        </w:rPr>
      </w:pPr>
    </w:p>
    <w:p w14:paraId="519A60D3" w14:textId="244EA736" w:rsidR="00976744" w:rsidRPr="004224F6" w:rsidRDefault="004224F6" w:rsidP="007A04A4">
      <w:pPr>
        <w:pStyle w:val="af9"/>
        <w:ind w:firstLine="567"/>
        <w:jc w:val="both"/>
        <w:rPr>
          <w:rFonts w:eastAsiaTheme="minorEastAsia"/>
          <w:color w:val="000000"/>
          <w:sz w:val="20"/>
          <w:szCs w:val="20"/>
          <w:lang w:eastAsia="en-US"/>
        </w:rPr>
      </w:pPr>
      <w:r w:rsidRPr="004224F6">
        <w:rPr>
          <w:rFonts w:eastAsiaTheme="minorEastAsia"/>
          <w:b/>
          <w:bCs/>
          <w:i/>
          <w:iCs/>
          <w:color w:val="000000"/>
          <w:sz w:val="20"/>
          <w:szCs w:val="20"/>
          <w:lang w:eastAsia="en-US"/>
        </w:rPr>
        <w:t>Пример –</w:t>
      </w:r>
      <w:r w:rsidRPr="004224F6">
        <w:rPr>
          <w:rFonts w:eastAsiaTheme="minorEastAsia"/>
          <w:color w:val="000000"/>
          <w:sz w:val="20"/>
          <w:szCs w:val="20"/>
          <w:lang w:eastAsia="en-US"/>
        </w:rPr>
        <w:t xml:space="preserve"> </w:t>
      </w:r>
      <w:r w:rsidR="00976744" w:rsidRPr="00976744">
        <w:rPr>
          <w:rFonts w:eastAsiaTheme="minorEastAsia"/>
          <w:color w:val="000000"/>
          <w:sz w:val="20"/>
          <w:szCs w:val="20"/>
          <w:lang w:eastAsia="en-US"/>
        </w:rPr>
        <w:t>Зона инженерной сети здания для конфигурации определенного контура системы отопления, для определенного контура системы охлаждения, для определенной системы распределения горячей воды для бытовых нужд, для определенной системы вентиляции, для определенной системы кондиционирования воздуха, для определенного освещения (искусственного или дневного света).</w:t>
      </w:r>
    </w:p>
    <w:p w14:paraId="2F227FB7" w14:textId="77777777" w:rsidR="004224F6" w:rsidRPr="00976744" w:rsidRDefault="004224F6" w:rsidP="007A04A4">
      <w:pPr>
        <w:pStyle w:val="af9"/>
        <w:ind w:firstLine="567"/>
        <w:jc w:val="both"/>
        <w:rPr>
          <w:rFonts w:eastAsiaTheme="minorEastAsia"/>
          <w:color w:val="000000"/>
          <w:sz w:val="20"/>
          <w:szCs w:val="20"/>
          <w:lang w:eastAsia="en-US"/>
        </w:rPr>
      </w:pPr>
    </w:p>
    <w:p w14:paraId="2A81660E"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3.3.4]</w:t>
      </w:r>
    </w:p>
    <w:p w14:paraId="2EB2180E" w14:textId="77777777" w:rsidR="004224F6" w:rsidRPr="00976744" w:rsidRDefault="004224F6" w:rsidP="007A04A4">
      <w:pPr>
        <w:pStyle w:val="af9"/>
        <w:ind w:firstLine="567"/>
        <w:jc w:val="both"/>
        <w:rPr>
          <w:rFonts w:eastAsiaTheme="minorEastAsia"/>
          <w:color w:val="000000"/>
          <w:lang w:eastAsia="en-US"/>
        </w:rPr>
      </w:pPr>
    </w:p>
    <w:p w14:paraId="64A51AC3" w14:textId="0D7B89B0" w:rsidR="00976744" w:rsidRDefault="00976744" w:rsidP="004224F6">
      <w:pPr>
        <w:pStyle w:val="af9"/>
        <w:ind w:firstLine="567"/>
        <w:jc w:val="both"/>
        <w:rPr>
          <w:rFonts w:eastAsiaTheme="minorEastAsia"/>
          <w:color w:val="000000"/>
          <w:lang w:eastAsia="en-US"/>
        </w:rPr>
      </w:pPr>
      <w:r w:rsidRPr="00976744">
        <w:rPr>
          <w:rFonts w:eastAsiaTheme="minorEastAsia"/>
          <w:b/>
          <w:bCs/>
          <w:color w:val="000000"/>
          <w:lang w:eastAsia="en-US"/>
        </w:rPr>
        <w:t>3.3.3</w:t>
      </w:r>
      <w:r w:rsidR="004224F6">
        <w:rPr>
          <w:rFonts w:eastAsiaTheme="minorEastAsia"/>
          <w:b/>
          <w:bCs/>
          <w:color w:val="000000"/>
          <w:lang w:eastAsia="en-US"/>
        </w:rPr>
        <w:t xml:space="preserve"> </w:t>
      </w:r>
      <w:r w:rsidR="002460E6" w:rsidRPr="002460E6">
        <w:rPr>
          <w:rFonts w:eastAsiaTheme="minorEastAsia"/>
          <w:b/>
          <w:bCs/>
          <w:color w:val="000000"/>
          <w:lang w:val="ru" w:eastAsia="en-US"/>
        </w:rPr>
        <w:t>Другие инженерные коммуникации</w:t>
      </w:r>
      <w:r w:rsidR="004224F6">
        <w:rPr>
          <w:rFonts w:eastAsiaTheme="minorEastAsia"/>
          <w:b/>
          <w:bCs/>
          <w:color w:val="000000"/>
          <w:lang w:eastAsia="en-US"/>
        </w:rPr>
        <w:t xml:space="preserve"> </w:t>
      </w:r>
      <w:r w:rsidR="004224F6" w:rsidRPr="004224F6">
        <w:rPr>
          <w:rFonts w:eastAsiaTheme="minorEastAsia"/>
          <w:color w:val="000000"/>
          <w:lang w:eastAsia="en-US"/>
        </w:rPr>
        <w:t>(</w:t>
      </w:r>
      <w:r w:rsidR="004224F6" w:rsidRPr="004224F6">
        <w:rPr>
          <w:rFonts w:eastAsiaTheme="minorEastAsia"/>
          <w:color w:val="000000"/>
          <w:lang w:val="en-US" w:eastAsia="en-US"/>
        </w:rPr>
        <w:t>other</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building</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service</w:t>
      </w:r>
      <w:r w:rsidR="004224F6" w:rsidRPr="004224F6">
        <w:rPr>
          <w:rFonts w:eastAsiaTheme="minorEastAsia"/>
          <w:color w:val="000000"/>
          <w:lang w:eastAsia="en-US"/>
        </w:rPr>
        <w:t>):</w:t>
      </w:r>
      <w:r w:rsidR="004224F6">
        <w:rPr>
          <w:rFonts w:eastAsiaTheme="minorEastAsia"/>
          <w:b/>
          <w:bCs/>
          <w:color w:val="000000"/>
          <w:lang w:eastAsia="en-US"/>
        </w:rPr>
        <w:t xml:space="preserve"> </w:t>
      </w:r>
      <w:r w:rsidR="002460E6" w:rsidRPr="002460E6">
        <w:rPr>
          <w:rFonts w:eastAsiaTheme="minorEastAsia"/>
          <w:color w:val="000000"/>
          <w:lang w:val="ru" w:eastAsia="en-US"/>
        </w:rPr>
        <w:t>Обслуживание, обеспечиваемое энергоемкими приборами</w:t>
      </w:r>
      <w:r w:rsidR="004224F6">
        <w:rPr>
          <w:rFonts w:eastAsiaTheme="minorEastAsia"/>
          <w:color w:val="000000"/>
          <w:lang w:eastAsia="en-US"/>
        </w:rPr>
        <w:t>.</w:t>
      </w:r>
    </w:p>
    <w:p w14:paraId="664A247F" w14:textId="77777777" w:rsidR="004224F6" w:rsidRPr="00976744" w:rsidRDefault="004224F6" w:rsidP="004224F6">
      <w:pPr>
        <w:pStyle w:val="af9"/>
        <w:ind w:firstLine="567"/>
        <w:jc w:val="both"/>
        <w:rPr>
          <w:rFonts w:eastAsiaTheme="minorEastAsia"/>
          <w:b/>
          <w:bCs/>
          <w:color w:val="000000"/>
          <w:lang w:eastAsia="en-US"/>
        </w:rPr>
      </w:pPr>
    </w:p>
    <w:p w14:paraId="2D00855B"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3.2.5]</w:t>
      </w:r>
    </w:p>
    <w:p w14:paraId="1A870307" w14:textId="77777777" w:rsidR="004224F6" w:rsidRPr="00976744" w:rsidRDefault="004224F6" w:rsidP="007A04A4">
      <w:pPr>
        <w:pStyle w:val="af9"/>
        <w:ind w:firstLine="567"/>
        <w:jc w:val="both"/>
        <w:rPr>
          <w:rFonts w:eastAsiaTheme="minorEastAsia"/>
          <w:color w:val="000000"/>
          <w:lang w:eastAsia="en-US"/>
        </w:rPr>
      </w:pPr>
    </w:p>
    <w:p w14:paraId="3FF094D3" w14:textId="4DCBF333" w:rsidR="00976744" w:rsidRPr="00976744" w:rsidRDefault="00976744" w:rsidP="004224F6">
      <w:pPr>
        <w:pStyle w:val="af9"/>
        <w:ind w:firstLine="567"/>
        <w:jc w:val="both"/>
        <w:rPr>
          <w:rFonts w:eastAsiaTheme="minorEastAsia"/>
          <w:b/>
          <w:bCs/>
          <w:color w:val="000000"/>
          <w:lang w:eastAsia="en-US"/>
        </w:rPr>
      </w:pPr>
      <w:r w:rsidRPr="00976744">
        <w:rPr>
          <w:rFonts w:eastAsiaTheme="minorEastAsia"/>
          <w:b/>
          <w:bCs/>
          <w:color w:val="000000"/>
          <w:lang w:eastAsia="en-US"/>
        </w:rPr>
        <w:t>3.3.4</w:t>
      </w:r>
      <w:r w:rsidR="004224F6">
        <w:rPr>
          <w:rFonts w:eastAsiaTheme="minorEastAsia"/>
          <w:b/>
          <w:bCs/>
          <w:color w:val="000000"/>
          <w:lang w:eastAsia="en-US"/>
        </w:rPr>
        <w:t xml:space="preserve"> </w:t>
      </w:r>
      <w:r w:rsidR="002460E6" w:rsidRPr="002460E6">
        <w:rPr>
          <w:rFonts w:eastAsiaTheme="minorEastAsia"/>
          <w:b/>
          <w:bCs/>
          <w:color w:val="000000"/>
          <w:lang w:eastAsia="en-US"/>
        </w:rPr>
        <w:t xml:space="preserve">Возместимые тепловые потери системы </w:t>
      </w:r>
      <w:r w:rsidR="004224F6" w:rsidRPr="004224F6">
        <w:rPr>
          <w:rFonts w:eastAsiaTheme="minorEastAsia"/>
          <w:color w:val="000000"/>
          <w:lang w:eastAsia="en-US"/>
        </w:rPr>
        <w:t>(</w:t>
      </w:r>
      <w:r w:rsidR="004224F6" w:rsidRPr="004224F6">
        <w:rPr>
          <w:rFonts w:eastAsiaTheme="minorEastAsia"/>
          <w:color w:val="000000"/>
          <w:lang w:val="en-US" w:eastAsia="en-US"/>
        </w:rPr>
        <w:t>recoverable</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system</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thermal</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loss</w:t>
      </w:r>
      <w:r w:rsidR="004224F6" w:rsidRPr="004224F6">
        <w:rPr>
          <w:rFonts w:eastAsiaTheme="minorEastAsia"/>
          <w:color w:val="000000"/>
          <w:lang w:eastAsia="en-US"/>
        </w:rPr>
        <w:t xml:space="preserve">): </w:t>
      </w:r>
      <w:r w:rsidR="002460E6" w:rsidRPr="002460E6">
        <w:rPr>
          <w:rFonts w:eastAsiaTheme="minorEastAsia"/>
          <w:color w:val="000000"/>
          <w:lang w:eastAsia="en-US"/>
        </w:rPr>
        <w:t>Часть тепловых потерь технической системы, которая может быть возместима для снижения либо обеспечения потребности в энергии для отопления, либо охлаждения или потребления энергии в системах отопления и системе охлаждения</w:t>
      </w:r>
      <w:r w:rsidR="004224F6">
        <w:rPr>
          <w:rFonts w:eastAsiaTheme="minorEastAsia"/>
          <w:color w:val="000000"/>
          <w:lang w:eastAsia="en-US"/>
        </w:rPr>
        <w:t>.</w:t>
      </w:r>
    </w:p>
    <w:p w14:paraId="0B8A3514" w14:textId="77777777" w:rsidR="00976744" w:rsidRPr="00976744" w:rsidRDefault="00976744" w:rsidP="007A04A4">
      <w:pPr>
        <w:pStyle w:val="af9"/>
        <w:ind w:firstLine="567"/>
        <w:jc w:val="both"/>
        <w:rPr>
          <w:rFonts w:eastAsiaTheme="minorEastAsia"/>
          <w:color w:val="000000"/>
          <w:lang w:eastAsia="en-US"/>
        </w:rPr>
      </w:pPr>
    </w:p>
    <w:p w14:paraId="3990141E" w14:textId="77777777" w:rsidR="004224F6" w:rsidRPr="004224F6" w:rsidRDefault="004224F6" w:rsidP="007A04A4">
      <w:pPr>
        <w:pStyle w:val="af9"/>
        <w:ind w:firstLine="567"/>
        <w:jc w:val="both"/>
        <w:rPr>
          <w:rFonts w:eastAsiaTheme="minorEastAsia"/>
          <w:color w:val="000000"/>
          <w:sz w:val="20"/>
          <w:szCs w:val="20"/>
          <w:lang w:eastAsia="en-US"/>
        </w:rPr>
      </w:pPr>
      <w:r w:rsidRPr="004224F6">
        <w:rPr>
          <w:rFonts w:eastAsiaTheme="minorEastAsia"/>
          <w:color w:val="000000"/>
          <w:sz w:val="20"/>
          <w:szCs w:val="20"/>
          <w:lang w:eastAsia="en-US"/>
        </w:rPr>
        <w:t>Примечания</w:t>
      </w:r>
    </w:p>
    <w:p w14:paraId="5022EC3F" w14:textId="67608848" w:rsidR="00976744" w:rsidRPr="00976744" w:rsidRDefault="004224F6" w:rsidP="007A04A4">
      <w:pPr>
        <w:pStyle w:val="af9"/>
        <w:ind w:firstLine="567"/>
        <w:jc w:val="both"/>
        <w:rPr>
          <w:rFonts w:eastAsiaTheme="minorEastAsia"/>
          <w:color w:val="000000"/>
          <w:sz w:val="20"/>
          <w:szCs w:val="20"/>
          <w:lang w:eastAsia="en-US"/>
        </w:rPr>
      </w:pPr>
      <w:r w:rsidRPr="004224F6">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Это зависит от выбранного подхода к расчету рекуперированных притоков и потерь (детальный или упрощенный подход; см. ISO 52000-1:2017, 11.3).</w:t>
      </w:r>
    </w:p>
    <w:p w14:paraId="66CE1EA0" w14:textId="390FCAC0" w:rsidR="00976744" w:rsidRPr="00976744" w:rsidRDefault="004224F6" w:rsidP="007A04A4">
      <w:pPr>
        <w:pStyle w:val="af9"/>
        <w:ind w:firstLine="567"/>
        <w:jc w:val="both"/>
        <w:rPr>
          <w:rFonts w:eastAsiaTheme="minorEastAsia"/>
          <w:color w:val="000000"/>
          <w:sz w:val="20"/>
          <w:szCs w:val="20"/>
          <w:lang w:eastAsia="en-US"/>
        </w:rPr>
      </w:pPr>
      <w:r w:rsidRPr="004224F6">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В </w:t>
      </w:r>
      <w:r w:rsidR="00747FC1">
        <w:rPr>
          <w:rFonts w:eastAsiaTheme="minorEastAsia"/>
          <w:color w:val="000000"/>
          <w:sz w:val="20"/>
          <w:szCs w:val="20"/>
          <w:lang w:val="ru-RU" w:eastAsia="en-US"/>
        </w:rPr>
        <w:t>настоящем стандарте</w:t>
      </w:r>
      <w:r w:rsidR="00976744" w:rsidRPr="00976744">
        <w:rPr>
          <w:rFonts w:eastAsiaTheme="minorEastAsia"/>
          <w:color w:val="000000"/>
          <w:sz w:val="20"/>
          <w:szCs w:val="20"/>
          <w:lang w:eastAsia="en-US"/>
        </w:rPr>
        <w:t xml:space="preserve">, если они не учитываются непосредственно как снижение потерь в системе, </w:t>
      </w:r>
      <w:r w:rsidR="00976744" w:rsidRPr="00976744">
        <w:rPr>
          <w:rFonts w:eastAsiaTheme="minorEastAsia"/>
          <w:bCs/>
          <w:color w:val="000000"/>
          <w:sz w:val="20"/>
          <w:szCs w:val="20"/>
          <w:lang w:eastAsia="en-US"/>
        </w:rPr>
        <w:t>рекуперируемые</w:t>
      </w:r>
      <w:r w:rsidR="00976744" w:rsidRPr="00976744">
        <w:rPr>
          <w:rFonts w:eastAsiaTheme="minorEastAsia"/>
          <w:b/>
          <w:bCs/>
          <w:color w:val="000000"/>
          <w:sz w:val="20"/>
          <w:szCs w:val="20"/>
          <w:lang w:eastAsia="en-US"/>
        </w:rPr>
        <w:t xml:space="preserve"> </w:t>
      </w:r>
      <w:r w:rsidR="00976744" w:rsidRPr="00976744">
        <w:rPr>
          <w:rFonts w:eastAsiaTheme="minorEastAsia"/>
          <w:color w:val="000000"/>
          <w:sz w:val="20"/>
          <w:szCs w:val="20"/>
          <w:lang w:eastAsia="en-US"/>
        </w:rPr>
        <w:t xml:space="preserve">тепловые потери в системе рассчитываются как часть внутренних теплопритоков. На национальном уровне может быть принято решение сообщать о </w:t>
      </w:r>
      <w:r w:rsidR="00976744" w:rsidRPr="00976744">
        <w:rPr>
          <w:rFonts w:eastAsiaTheme="minorEastAsia"/>
          <w:bCs/>
          <w:color w:val="000000"/>
          <w:sz w:val="20"/>
          <w:szCs w:val="20"/>
          <w:lang w:eastAsia="en-US"/>
        </w:rPr>
        <w:t>рекуперируемых</w:t>
      </w:r>
      <w:r w:rsidR="00976744" w:rsidRPr="00976744">
        <w:rPr>
          <w:rFonts w:eastAsiaTheme="minorEastAsia"/>
          <w:b/>
          <w:bCs/>
          <w:color w:val="000000"/>
          <w:sz w:val="20"/>
          <w:szCs w:val="20"/>
          <w:lang w:eastAsia="en-US"/>
        </w:rPr>
        <w:t xml:space="preserve"> </w:t>
      </w:r>
      <w:r w:rsidR="00976744" w:rsidRPr="00976744">
        <w:rPr>
          <w:rFonts w:eastAsiaTheme="minorEastAsia"/>
          <w:color w:val="000000"/>
          <w:sz w:val="20"/>
          <w:szCs w:val="20"/>
          <w:lang w:eastAsia="en-US"/>
        </w:rPr>
        <w:t>тепловых потерях системы отдельно от других внутренних теплопритоков.</w:t>
      </w:r>
    </w:p>
    <w:p w14:paraId="0C79D5FE" w14:textId="77777777" w:rsidR="00976744" w:rsidRPr="00976744" w:rsidRDefault="00976744" w:rsidP="007A04A4">
      <w:pPr>
        <w:pStyle w:val="af9"/>
        <w:ind w:firstLine="567"/>
        <w:jc w:val="both"/>
        <w:rPr>
          <w:rFonts w:eastAsiaTheme="minorEastAsia"/>
          <w:color w:val="000000"/>
          <w:sz w:val="20"/>
          <w:szCs w:val="20"/>
          <w:lang w:eastAsia="en-US"/>
        </w:rPr>
      </w:pPr>
    </w:p>
    <w:p w14:paraId="39131A09"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3.3.9, изменено — Добавлено примечание 2 к термину.]</w:t>
      </w:r>
    </w:p>
    <w:p w14:paraId="2FE28685" w14:textId="77777777" w:rsidR="004224F6" w:rsidRPr="00976744" w:rsidRDefault="004224F6" w:rsidP="007A04A4">
      <w:pPr>
        <w:pStyle w:val="af9"/>
        <w:ind w:firstLine="567"/>
        <w:jc w:val="both"/>
        <w:rPr>
          <w:rFonts w:eastAsiaTheme="minorEastAsia"/>
          <w:color w:val="000000"/>
          <w:lang w:eastAsia="en-US"/>
        </w:rPr>
      </w:pPr>
    </w:p>
    <w:p w14:paraId="5AE2265A" w14:textId="4125DC79" w:rsidR="00976744" w:rsidRPr="00976744" w:rsidRDefault="00976744" w:rsidP="004224F6">
      <w:pPr>
        <w:pStyle w:val="af9"/>
        <w:ind w:firstLine="567"/>
        <w:jc w:val="both"/>
        <w:rPr>
          <w:rFonts w:eastAsiaTheme="minorEastAsia"/>
          <w:b/>
          <w:bCs/>
          <w:color w:val="000000"/>
          <w:lang w:eastAsia="en-US"/>
        </w:rPr>
      </w:pPr>
      <w:r w:rsidRPr="00976744">
        <w:rPr>
          <w:rFonts w:eastAsiaTheme="minorEastAsia"/>
          <w:b/>
          <w:bCs/>
          <w:color w:val="000000"/>
          <w:lang w:eastAsia="en-US"/>
        </w:rPr>
        <w:t>3.3.5</w:t>
      </w:r>
      <w:r w:rsidR="004224F6">
        <w:rPr>
          <w:rFonts w:eastAsiaTheme="minorEastAsia"/>
          <w:b/>
          <w:bCs/>
          <w:color w:val="000000"/>
          <w:lang w:eastAsia="en-US"/>
        </w:rPr>
        <w:t xml:space="preserve"> </w:t>
      </w:r>
      <w:r w:rsidR="002460E6" w:rsidRPr="00C63A97">
        <w:rPr>
          <w:rFonts w:eastAsiaTheme="minorEastAsia"/>
          <w:b/>
          <w:bCs/>
          <w:color w:val="000000"/>
          <w:lang w:eastAsia="en-US"/>
        </w:rPr>
        <w:t xml:space="preserve">Восстановленные тепловые потери системы </w:t>
      </w:r>
      <w:r w:rsidR="004224F6" w:rsidRPr="004224F6">
        <w:rPr>
          <w:rFonts w:eastAsiaTheme="minorEastAsia"/>
          <w:color w:val="000000"/>
          <w:lang w:eastAsia="en-US"/>
        </w:rPr>
        <w:t>(</w:t>
      </w:r>
      <w:r w:rsidR="004224F6" w:rsidRPr="004224F6">
        <w:rPr>
          <w:rFonts w:eastAsiaTheme="minorEastAsia"/>
          <w:color w:val="000000"/>
          <w:lang w:val="en-US" w:eastAsia="en-US"/>
        </w:rPr>
        <w:t>recovered</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system</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thermal</w:t>
      </w:r>
      <w:r w:rsidR="004224F6" w:rsidRPr="004224F6">
        <w:rPr>
          <w:rFonts w:eastAsiaTheme="minorEastAsia"/>
          <w:color w:val="000000"/>
          <w:lang w:eastAsia="en-US"/>
        </w:rPr>
        <w:t xml:space="preserve"> </w:t>
      </w:r>
      <w:r w:rsidR="004224F6" w:rsidRPr="004224F6">
        <w:rPr>
          <w:rFonts w:eastAsiaTheme="minorEastAsia"/>
          <w:color w:val="000000"/>
          <w:lang w:val="en-US" w:eastAsia="en-US"/>
        </w:rPr>
        <w:t>loss</w:t>
      </w:r>
      <w:r w:rsidR="004224F6" w:rsidRPr="004224F6">
        <w:rPr>
          <w:rFonts w:eastAsiaTheme="minorEastAsia"/>
          <w:color w:val="000000"/>
          <w:lang w:eastAsia="en-US"/>
        </w:rPr>
        <w:t>):</w:t>
      </w:r>
      <w:r w:rsidR="004224F6">
        <w:rPr>
          <w:rFonts w:eastAsiaTheme="minorEastAsia"/>
          <w:b/>
          <w:bCs/>
          <w:color w:val="000000"/>
          <w:lang w:eastAsia="en-US"/>
        </w:rPr>
        <w:t xml:space="preserve"> </w:t>
      </w:r>
      <w:r w:rsidR="002460E6" w:rsidRPr="002460E6">
        <w:rPr>
          <w:rFonts w:eastAsiaTheme="minorEastAsia"/>
          <w:color w:val="000000"/>
          <w:lang w:eastAsia="en-US"/>
        </w:rPr>
        <w:t>Часть восстановленных тепловых потерь системы, которые были восстановлены для сни- жения потребности в энергии для отопления или охлаждения, или использования энергии в системах отопления и охлаждени</w:t>
      </w:r>
      <w:r w:rsidR="004224F6">
        <w:rPr>
          <w:rFonts w:eastAsiaTheme="minorEastAsia"/>
          <w:color w:val="000000"/>
          <w:lang w:eastAsia="en-US"/>
        </w:rPr>
        <w:t>.</w:t>
      </w:r>
    </w:p>
    <w:p w14:paraId="30E641AF" w14:textId="77777777" w:rsidR="00976744" w:rsidRPr="00976744" w:rsidRDefault="00976744" w:rsidP="007A04A4">
      <w:pPr>
        <w:pStyle w:val="af9"/>
        <w:ind w:firstLine="567"/>
        <w:jc w:val="both"/>
        <w:rPr>
          <w:rFonts w:eastAsiaTheme="minorEastAsia"/>
          <w:color w:val="000000"/>
          <w:lang w:eastAsia="en-US"/>
        </w:rPr>
      </w:pPr>
    </w:p>
    <w:p w14:paraId="0C729B23" w14:textId="5D36DCB8" w:rsidR="00976744" w:rsidRPr="00976744" w:rsidRDefault="004224F6" w:rsidP="007A04A4">
      <w:pPr>
        <w:pStyle w:val="af9"/>
        <w:ind w:firstLine="567"/>
        <w:jc w:val="both"/>
        <w:rPr>
          <w:rFonts w:eastAsiaTheme="minorEastAsia"/>
          <w:color w:val="000000"/>
          <w:sz w:val="20"/>
          <w:szCs w:val="20"/>
          <w:lang w:eastAsia="en-US"/>
        </w:rPr>
      </w:pPr>
      <w:r w:rsidRPr="004224F6">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Это зависит от выбранного подхода к расчету рекуперированных притоков и потерь (детальный или упрощенный подход; см. ISO 52000-1:2017, 11.3).</w:t>
      </w:r>
    </w:p>
    <w:p w14:paraId="23B648E9" w14:textId="77777777" w:rsidR="00976744" w:rsidRPr="00976744" w:rsidRDefault="00976744" w:rsidP="007A04A4">
      <w:pPr>
        <w:pStyle w:val="af9"/>
        <w:ind w:firstLine="567"/>
        <w:jc w:val="both"/>
        <w:rPr>
          <w:rFonts w:eastAsiaTheme="minorEastAsia"/>
          <w:color w:val="000000"/>
          <w:sz w:val="20"/>
          <w:szCs w:val="20"/>
          <w:lang w:eastAsia="en-US"/>
        </w:rPr>
      </w:pPr>
    </w:p>
    <w:p w14:paraId="2317D927" w14:textId="77777777" w:rsidR="00976744" w:rsidRPr="004224F6"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3.3.10]</w:t>
      </w:r>
    </w:p>
    <w:p w14:paraId="15AB9658" w14:textId="77777777" w:rsidR="004224F6" w:rsidRPr="00976744" w:rsidRDefault="004224F6" w:rsidP="007A04A4">
      <w:pPr>
        <w:pStyle w:val="af9"/>
        <w:ind w:firstLine="567"/>
        <w:jc w:val="both"/>
        <w:rPr>
          <w:rFonts w:eastAsiaTheme="minorEastAsia"/>
          <w:color w:val="000000"/>
          <w:lang w:eastAsia="en-US"/>
        </w:rPr>
      </w:pPr>
    </w:p>
    <w:p w14:paraId="1DB0E5B6" w14:textId="56215842" w:rsidR="00976744" w:rsidRPr="00976744" w:rsidRDefault="00976744" w:rsidP="00D50F69">
      <w:pPr>
        <w:pStyle w:val="af9"/>
        <w:ind w:firstLine="567"/>
        <w:jc w:val="both"/>
        <w:rPr>
          <w:rFonts w:eastAsiaTheme="minorEastAsia"/>
          <w:b/>
          <w:bCs/>
          <w:color w:val="000000"/>
          <w:lang w:eastAsia="en-US"/>
        </w:rPr>
      </w:pPr>
      <w:r w:rsidRPr="00976744">
        <w:rPr>
          <w:rFonts w:eastAsiaTheme="minorEastAsia"/>
          <w:b/>
          <w:bCs/>
          <w:color w:val="000000"/>
          <w:lang w:eastAsia="en-US"/>
        </w:rPr>
        <w:t>3.3.6</w:t>
      </w:r>
      <w:r w:rsidR="00D50F69" w:rsidRPr="00D50F69">
        <w:rPr>
          <w:rFonts w:eastAsiaTheme="minorEastAsia"/>
          <w:b/>
          <w:bCs/>
          <w:color w:val="000000"/>
          <w:lang w:eastAsia="en-US"/>
        </w:rPr>
        <w:t xml:space="preserve"> </w:t>
      </w:r>
      <w:r w:rsidR="00D50F69">
        <w:rPr>
          <w:rFonts w:eastAsiaTheme="minorEastAsia"/>
          <w:b/>
          <w:bCs/>
          <w:color w:val="000000"/>
          <w:lang w:eastAsia="en-US"/>
        </w:rPr>
        <w:t>Т</w:t>
      </w:r>
      <w:r w:rsidRPr="00976744">
        <w:rPr>
          <w:rFonts w:eastAsiaTheme="minorEastAsia"/>
          <w:b/>
          <w:bCs/>
          <w:color w:val="000000"/>
          <w:lang w:eastAsia="en-US"/>
        </w:rPr>
        <w:t>епловые потери системы</w:t>
      </w:r>
      <w:r w:rsidR="00D50F69">
        <w:rPr>
          <w:rFonts w:eastAsiaTheme="minorEastAsia"/>
          <w:b/>
          <w:bCs/>
          <w:color w:val="000000"/>
          <w:lang w:eastAsia="en-US"/>
        </w:rPr>
        <w:t xml:space="preserve"> </w:t>
      </w:r>
      <w:r w:rsidR="00D50F69" w:rsidRPr="009B5A5B">
        <w:rPr>
          <w:rFonts w:eastAsiaTheme="minorEastAsia"/>
          <w:color w:val="000000"/>
          <w:lang w:eastAsia="en-US"/>
        </w:rPr>
        <w:t>(</w:t>
      </w:r>
      <w:r w:rsidR="009B5A5B" w:rsidRPr="009B5A5B">
        <w:rPr>
          <w:rFonts w:eastAsiaTheme="minorEastAsia"/>
          <w:color w:val="000000"/>
          <w:lang w:val="en-US" w:eastAsia="en-US"/>
        </w:rPr>
        <w:t>system</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thermal</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loss</w:t>
      </w:r>
      <w:r w:rsidR="00D50F69" w:rsidRPr="009B5A5B">
        <w:rPr>
          <w:rFonts w:eastAsiaTheme="minorEastAsia"/>
          <w:color w:val="000000"/>
          <w:lang w:eastAsia="en-US"/>
        </w:rPr>
        <w:t>):</w:t>
      </w:r>
      <w:r w:rsidR="00D50F69">
        <w:rPr>
          <w:rFonts w:eastAsiaTheme="minorEastAsia"/>
          <w:b/>
          <w:bCs/>
          <w:color w:val="000000"/>
          <w:lang w:eastAsia="en-US"/>
        </w:rPr>
        <w:t xml:space="preserve"> </w:t>
      </w:r>
      <w:r w:rsidR="002460E6" w:rsidRPr="002460E6">
        <w:rPr>
          <w:rFonts w:eastAsiaTheme="minorEastAsia"/>
          <w:color w:val="000000"/>
          <w:lang w:eastAsia="en-US"/>
        </w:rPr>
        <w:t>Тепловые потери от технической системы здания для отопления, охлаждения, горячего водоснабжения, увлажнения, осушения и вентиляции, которые не способствует полезной производительности системы</w:t>
      </w:r>
      <w:r w:rsidR="00D50F69">
        <w:rPr>
          <w:rFonts w:eastAsiaTheme="minorEastAsia"/>
          <w:color w:val="000000"/>
          <w:lang w:eastAsia="en-US"/>
        </w:rPr>
        <w:t>.</w:t>
      </w:r>
    </w:p>
    <w:p w14:paraId="266936BC" w14:textId="77777777" w:rsidR="00976744" w:rsidRPr="00976744" w:rsidRDefault="00976744" w:rsidP="007A04A4">
      <w:pPr>
        <w:pStyle w:val="af9"/>
        <w:ind w:firstLine="567"/>
        <w:jc w:val="both"/>
        <w:rPr>
          <w:rFonts w:eastAsiaTheme="minorEastAsia"/>
          <w:color w:val="000000"/>
          <w:lang w:eastAsia="en-US"/>
        </w:rPr>
      </w:pPr>
    </w:p>
    <w:p w14:paraId="4AB175C6" w14:textId="77777777" w:rsidR="00D50F69" w:rsidRPr="009B5A5B"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Примечания</w:t>
      </w:r>
    </w:p>
    <w:p w14:paraId="2D6585F1" w14:textId="15000247"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Потери системы могут стать внутренним теплопритоком для здания, если они являются рекуперируемыми.</w:t>
      </w:r>
    </w:p>
    <w:p w14:paraId="2AD03882" w14:textId="4EF37948"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 xml:space="preserve">2 </w:t>
      </w:r>
      <w:r w:rsidR="00976744" w:rsidRPr="00976744">
        <w:rPr>
          <w:rFonts w:eastAsiaTheme="minorEastAsia"/>
          <w:color w:val="000000"/>
          <w:sz w:val="20"/>
          <w:szCs w:val="20"/>
          <w:lang w:eastAsia="en-US"/>
        </w:rPr>
        <w:t>Тепловая энергия, рекуперированная непосредственно в подсистеме, рассматривается не как тепловая потеря системы, а как рекуперация тепла и непосредственно рассматривается в соответствующем стандарте ЕРВ по системам в модулях от M3 до M8.</w:t>
      </w:r>
    </w:p>
    <w:p w14:paraId="1114916C" w14:textId="65CFB85D"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 xml:space="preserve">3 </w:t>
      </w:r>
      <w:r w:rsidR="00976744" w:rsidRPr="00976744">
        <w:rPr>
          <w:rFonts w:eastAsiaTheme="minorEastAsia"/>
          <w:color w:val="000000"/>
          <w:sz w:val="20"/>
          <w:szCs w:val="20"/>
          <w:lang w:eastAsia="en-US"/>
        </w:rPr>
        <w:t>Тепло, рассеиваемое системой освещения или другими сетями (например, приборами компьютерной техники), не является частью тепловых потерь системы, но является частью внутреннего теплопритока.</w:t>
      </w:r>
    </w:p>
    <w:p w14:paraId="5D1B8691" w14:textId="77777777" w:rsidR="00976744" w:rsidRPr="00976744" w:rsidRDefault="00976744" w:rsidP="007A04A4">
      <w:pPr>
        <w:pStyle w:val="af9"/>
        <w:ind w:firstLine="567"/>
        <w:jc w:val="both"/>
        <w:rPr>
          <w:rFonts w:eastAsiaTheme="minorEastAsia"/>
          <w:color w:val="000000"/>
          <w:sz w:val="20"/>
          <w:szCs w:val="20"/>
          <w:lang w:eastAsia="en-US"/>
        </w:rPr>
      </w:pPr>
      <w:bookmarkStart w:id="3" w:name="bookmark8"/>
    </w:p>
    <w:p w14:paraId="04065A92" w14:textId="77777777" w:rsidR="00976744" w:rsidRPr="009B5A5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w:t>
      </w:r>
      <w:bookmarkEnd w:id="3"/>
      <w:r w:rsidRPr="00976744">
        <w:rPr>
          <w:rFonts w:eastAsiaTheme="minorEastAsia"/>
          <w:color w:val="000000"/>
          <w:sz w:val="20"/>
          <w:szCs w:val="20"/>
          <w:lang w:eastAsia="en-US"/>
        </w:rPr>
        <w:t xml:space="preserve">ИСТОЧНИК: ISO 52000-1:2017, 3.3.11] </w:t>
      </w:r>
    </w:p>
    <w:p w14:paraId="6A484785" w14:textId="77777777" w:rsidR="00D50F69" w:rsidRPr="00976744" w:rsidRDefault="00D50F69" w:rsidP="007A04A4">
      <w:pPr>
        <w:pStyle w:val="af9"/>
        <w:ind w:firstLine="567"/>
        <w:jc w:val="both"/>
        <w:rPr>
          <w:rFonts w:eastAsiaTheme="minorEastAsia"/>
          <w:color w:val="000000"/>
          <w:lang w:eastAsia="en-US"/>
        </w:rPr>
      </w:pPr>
    </w:p>
    <w:p w14:paraId="73C03944" w14:textId="6EB03F22" w:rsidR="00976744" w:rsidRDefault="00976744" w:rsidP="00D50F69">
      <w:pPr>
        <w:pStyle w:val="af9"/>
        <w:ind w:firstLine="567"/>
        <w:jc w:val="both"/>
        <w:rPr>
          <w:rFonts w:eastAsiaTheme="minorEastAsia"/>
          <w:color w:val="000000"/>
          <w:lang w:eastAsia="en-US"/>
        </w:rPr>
      </w:pPr>
      <w:r w:rsidRPr="00976744">
        <w:rPr>
          <w:rFonts w:eastAsiaTheme="minorEastAsia"/>
          <w:b/>
          <w:bCs/>
          <w:color w:val="000000"/>
          <w:lang w:eastAsia="en-US"/>
        </w:rPr>
        <w:t>3.3.7</w:t>
      </w:r>
      <w:r w:rsidR="00D50F69">
        <w:rPr>
          <w:rFonts w:eastAsiaTheme="minorEastAsia"/>
          <w:b/>
          <w:bCs/>
          <w:color w:val="000000"/>
          <w:lang w:eastAsia="en-US"/>
        </w:rPr>
        <w:t xml:space="preserve"> И</w:t>
      </w:r>
      <w:r w:rsidRPr="00976744">
        <w:rPr>
          <w:rFonts w:eastAsiaTheme="minorEastAsia"/>
          <w:b/>
          <w:bCs/>
          <w:color w:val="000000"/>
          <w:lang w:eastAsia="en-US"/>
        </w:rPr>
        <w:t>нженерная система здания</w:t>
      </w:r>
      <w:r w:rsidR="00D50F69">
        <w:rPr>
          <w:rFonts w:eastAsiaTheme="minorEastAsia"/>
          <w:b/>
          <w:bCs/>
          <w:color w:val="000000"/>
          <w:lang w:eastAsia="en-US"/>
        </w:rPr>
        <w:t xml:space="preserve"> </w:t>
      </w:r>
      <w:r w:rsidR="00D50F69" w:rsidRPr="009B5A5B">
        <w:rPr>
          <w:rFonts w:eastAsiaTheme="minorEastAsia"/>
          <w:color w:val="000000"/>
          <w:lang w:eastAsia="en-US"/>
        </w:rPr>
        <w:t>(</w:t>
      </w:r>
      <w:r w:rsidR="009B5A5B" w:rsidRPr="009B5A5B">
        <w:rPr>
          <w:rFonts w:eastAsiaTheme="minorEastAsia"/>
          <w:color w:val="000000"/>
          <w:lang w:val="en-US" w:eastAsia="en-US"/>
        </w:rPr>
        <w:t>technical</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building</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system</w:t>
      </w:r>
      <w:r w:rsidR="00D50F69" w:rsidRPr="009B5A5B">
        <w:rPr>
          <w:rFonts w:eastAsiaTheme="minorEastAsia"/>
          <w:color w:val="000000"/>
          <w:lang w:eastAsia="en-US"/>
        </w:rPr>
        <w:t>):</w:t>
      </w:r>
      <w:r w:rsidR="00D50F69">
        <w:rPr>
          <w:rFonts w:eastAsiaTheme="minorEastAsia"/>
          <w:b/>
          <w:bCs/>
          <w:color w:val="000000"/>
          <w:lang w:eastAsia="en-US"/>
        </w:rPr>
        <w:t xml:space="preserve"> </w:t>
      </w:r>
      <w:r w:rsidR="002460E6" w:rsidRPr="002460E6">
        <w:rPr>
          <w:rFonts w:eastAsiaTheme="minorEastAsia"/>
          <w:color w:val="000000"/>
          <w:lang w:val="ru" w:eastAsia="en-US"/>
        </w:rPr>
        <w:t>Техническое оборудование для отопления, охлаждения, вентиляции, увлажнения, осушения, бытовой горячей воды, освещения, автоматизации и управления зданием и производства электроэнергии</w:t>
      </w:r>
      <w:r w:rsidR="00D50F69">
        <w:rPr>
          <w:rFonts w:eastAsiaTheme="minorEastAsia"/>
          <w:color w:val="000000"/>
          <w:lang w:eastAsia="en-US"/>
        </w:rPr>
        <w:t>.</w:t>
      </w:r>
    </w:p>
    <w:p w14:paraId="286996E5" w14:textId="77777777" w:rsidR="00D50F69" w:rsidRPr="00976744" w:rsidRDefault="00D50F69" w:rsidP="00D50F69">
      <w:pPr>
        <w:pStyle w:val="af9"/>
        <w:ind w:firstLine="567"/>
        <w:jc w:val="both"/>
        <w:rPr>
          <w:rFonts w:eastAsiaTheme="minorEastAsia"/>
          <w:b/>
          <w:bCs/>
          <w:color w:val="000000"/>
          <w:lang w:eastAsia="en-US"/>
        </w:rPr>
      </w:pPr>
    </w:p>
    <w:p w14:paraId="1B9A5F7F" w14:textId="77777777" w:rsidR="00D50F69" w:rsidRPr="009B5A5B"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 xml:space="preserve">Примечания </w:t>
      </w:r>
    </w:p>
    <w:p w14:paraId="3061DCEA" w14:textId="312C5A0D"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 xml:space="preserve">1 </w:t>
      </w:r>
      <w:r w:rsidR="00976744" w:rsidRPr="00976744">
        <w:rPr>
          <w:rFonts w:eastAsiaTheme="minorEastAsia"/>
          <w:color w:val="000000"/>
          <w:sz w:val="20"/>
          <w:szCs w:val="20"/>
          <w:lang w:eastAsia="en-US"/>
        </w:rPr>
        <w:t>Инженерная система здания может относиться к одной или нескольким инженерным сетям (например, отопление, отопление и горячая вода для бытовых нужд).</w:t>
      </w:r>
    </w:p>
    <w:p w14:paraId="3564D68C" w14:textId="22C163F8"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Инженерная система здания состоит из различных подсистем.</w:t>
      </w:r>
    </w:p>
    <w:p w14:paraId="78879505" w14:textId="51DEA0FC"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lastRenderedPageBreak/>
        <w:t>3</w:t>
      </w:r>
      <w:r w:rsidR="00976744" w:rsidRPr="00976744">
        <w:rPr>
          <w:rFonts w:eastAsiaTheme="minorEastAsia"/>
          <w:color w:val="000000"/>
          <w:sz w:val="20"/>
          <w:szCs w:val="20"/>
          <w:lang w:eastAsia="en-US"/>
        </w:rPr>
        <w:t xml:space="preserve"> Производство электроэнергии может включать когенерацию, энергию ветра и фотоэлектрические системы.</w:t>
      </w:r>
    </w:p>
    <w:p w14:paraId="046CCAB2" w14:textId="77777777" w:rsidR="00976744" w:rsidRPr="00976744" w:rsidRDefault="00976744" w:rsidP="007A04A4">
      <w:pPr>
        <w:pStyle w:val="af9"/>
        <w:ind w:firstLine="567"/>
        <w:jc w:val="both"/>
        <w:rPr>
          <w:rFonts w:eastAsiaTheme="minorEastAsia"/>
          <w:color w:val="000000"/>
          <w:sz w:val="20"/>
          <w:szCs w:val="20"/>
          <w:lang w:eastAsia="en-US"/>
        </w:rPr>
      </w:pPr>
    </w:p>
    <w:p w14:paraId="5CA8B51A" w14:textId="77777777" w:rsidR="00976744" w:rsidRPr="009B5A5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3.3.13]</w:t>
      </w:r>
    </w:p>
    <w:p w14:paraId="102F7802" w14:textId="77777777" w:rsidR="00D50F69" w:rsidRPr="00976744" w:rsidRDefault="00D50F69" w:rsidP="007A04A4">
      <w:pPr>
        <w:pStyle w:val="af9"/>
        <w:ind w:firstLine="567"/>
        <w:jc w:val="both"/>
        <w:rPr>
          <w:rFonts w:eastAsiaTheme="minorEastAsia"/>
          <w:color w:val="000000"/>
          <w:lang w:eastAsia="en-US"/>
        </w:rPr>
      </w:pPr>
    </w:p>
    <w:p w14:paraId="4F388741" w14:textId="77777777" w:rsidR="00976744" w:rsidRPr="00976744" w:rsidRDefault="00976744" w:rsidP="007A04A4">
      <w:pPr>
        <w:pStyle w:val="af9"/>
        <w:ind w:firstLine="567"/>
        <w:jc w:val="both"/>
        <w:rPr>
          <w:rFonts w:eastAsiaTheme="minorEastAsia"/>
          <w:b/>
          <w:bCs/>
          <w:color w:val="000000"/>
          <w:lang w:eastAsia="en-US"/>
        </w:rPr>
      </w:pPr>
    </w:p>
    <w:p w14:paraId="46A9962A" w14:textId="77777777" w:rsid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 xml:space="preserve">3.4 Энергия </w:t>
      </w:r>
    </w:p>
    <w:p w14:paraId="0367D443" w14:textId="77777777" w:rsidR="00D50F69" w:rsidRPr="00976744" w:rsidRDefault="00D50F69" w:rsidP="007A04A4">
      <w:pPr>
        <w:pStyle w:val="af9"/>
        <w:ind w:firstLine="567"/>
        <w:jc w:val="both"/>
        <w:rPr>
          <w:rFonts w:eastAsiaTheme="minorEastAsia"/>
          <w:b/>
          <w:bCs/>
          <w:color w:val="000000"/>
          <w:lang w:eastAsia="en-US"/>
        </w:rPr>
      </w:pPr>
    </w:p>
    <w:p w14:paraId="7720A6AF" w14:textId="6ED73234" w:rsidR="00976744" w:rsidRDefault="00976744" w:rsidP="00D50F69">
      <w:pPr>
        <w:pStyle w:val="af9"/>
        <w:ind w:firstLine="567"/>
        <w:jc w:val="both"/>
        <w:rPr>
          <w:rFonts w:eastAsiaTheme="minorEastAsia"/>
          <w:color w:val="000000"/>
          <w:lang w:eastAsia="en-US"/>
        </w:rPr>
      </w:pPr>
      <w:r w:rsidRPr="00976744">
        <w:rPr>
          <w:rFonts w:eastAsiaTheme="minorEastAsia"/>
          <w:b/>
          <w:bCs/>
          <w:color w:val="000000"/>
          <w:lang w:eastAsia="en-US"/>
        </w:rPr>
        <w:t>3.4.1</w:t>
      </w:r>
      <w:r w:rsidR="00D50F69">
        <w:rPr>
          <w:rFonts w:eastAsiaTheme="minorEastAsia"/>
          <w:b/>
          <w:bCs/>
          <w:color w:val="000000"/>
          <w:lang w:eastAsia="en-US"/>
        </w:rPr>
        <w:t xml:space="preserve"> П</w:t>
      </w:r>
      <w:r w:rsidRPr="00976744">
        <w:rPr>
          <w:rFonts w:eastAsiaTheme="minorEastAsia"/>
          <w:b/>
          <w:bCs/>
          <w:color w:val="000000"/>
          <w:lang w:eastAsia="en-US"/>
        </w:rPr>
        <w:t>отребность в энергии для отопления и охлаждения</w:t>
      </w:r>
      <w:r w:rsidR="00D50F69">
        <w:rPr>
          <w:rFonts w:eastAsiaTheme="minorEastAsia"/>
          <w:b/>
          <w:bCs/>
          <w:color w:val="000000"/>
          <w:lang w:eastAsia="en-US"/>
        </w:rPr>
        <w:t xml:space="preserve"> </w:t>
      </w:r>
      <w:r w:rsidR="00D50F69" w:rsidRPr="009B5A5B">
        <w:rPr>
          <w:rFonts w:eastAsiaTheme="minorEastAsia"/>
          <w:color w:val="000000"/>
          <w:lang w:eastAsia="en-US"/>
        </w:rPr>
        <w:t>(</w:t>
      </w:r>
      <w:r w:rsidR="009B5A5B" w:rsidRPr="009B5A5B">
        <w:rPr>
          <w:rFonts w:eastAsiaTheme="minorEastAsia"/>
          <w:color w:val="000000"/>
          <w:lang w:val="en-US" w:eastAsia="en-US"/>
        </w:rPr>
        <w:t>energy</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performance</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overall</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energy</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performance</w:t>
      </w:r>
      <w:r w:rsidR="00D50F69" w:rsidRPr="009B5A5B">
        <w:rPr>
          <w:rFonts w:eastAsiaTheme="minorEastAsia"/>
          <w:color w:val="000000"/>
          <w:lang w:eastAsia="en-US"/>
        </w:rPr>
        <w:t>):</w:t>
      </w:r>
      <w:r w:rsidR="00D50F69">
        <w:rPr>
          <w:rFonts w:eastAsiaTheme="minorEastAsia"/>
          <w:b/>
          <w:bCs/>
          <w:color w:val="000000"/>
          <w:lang w:eastAsia="en-US"/>
        </w:rPr>
        <w:t xml:space="preserve"> </w:t>
      </w:r>
      <w:r w:rsidRPr="00976744">
        <w:rPr>
          <w:rFonts w:eastAsiaTheme="minorEastAsia"/>
          <w:color w:val="000000"/>
          <w:lang w:eastAsia="en-US"/>
        </w:rPr>
        <w:t xml:space="preserve">&lt;явное&gt; тепло, которое должно подаваться или извлекаться из помещения </w:t>
      </w:r>
      <w:r w:rsidRPr="00976744">
        <w:rPr>
          <w:rFonts w:eastAsiaTheme="minorEastAsia"/>
          <w:bCs/>
          <w:color w:val="000000"/>
          <w:lang w:eastAsia="en-US"/>
        </w:rPr>
        <w:t>с тепловым регулированием</w:t>
      </w:r>
      <w:r w:rsidRPr="00976744">
        <w:rPr>
          <w:rFonts w:eastAsiaTheme="minorEastAsia"/>
          <w:color w:val="000000"/>
          <w:lang w:eastAsia="en-US"/>
        </w:rPr>
        <w:t xml:space="preserve"> для поддержания заданных температурных условий помещения в течение заданного периода времени</w:t>
      </w:r>
      <w:r w:rsidR="00D50F69">
        <w:rPr>
          <w:rFonts w:eastAsiaTheme="minorEastAsia"/>
          <w:color w:val="000000"/>
          <w:lang w:eastAsia="en-US"/>
        </w:rPr>
        <w:t>.</w:t>
      </w:r>
    </w:p>
    <w:p w14:paraId="009C7725" w14:textId="77777777" w:rsidR="00D50F69" w:rsidRPr="00976744" w:rsidRDefault="00D50F69" w:rsidP="00D50F69">
      <w:pPr>
        <w:pStyle w:val="af9"/>
        <w:ind w:firstLine="567"/>
        <w:jc w:val="both"/>
        <w:rPr>
          <w:rFonts w:eastAsiaTheme="minorEastAsia"/>
          <w:b/>
          <w:bCs/>
          <w:color w:val="000000"/>
          <w:lang w:eastAsia="en-US"/>
        </w:rPr>
      </w:pPr>
    </w:p>
    <w:p w14:paraId="3AA782C2" w14:textId="77777777" w:rsidR="00976744" w:rsidRPr="009B5A5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3.4.13, изменено — добавлено определение «явное».]</w:t>
      </w:r>
    </w:p>
    <w:p w14:paraId="6B4C19FA" w14:textId="77777777" w:rsidR="00D50F69" w:rsidRPr="00976744" w:rsidRDefault="00D50F69" w:rsidP="007A04A4">
      <w:pPr>
        <w:pStyle w:val="af9"/>
        <w:ind w:firstLine="567"/>
        <w:jc w:val="both"/>
        <w:rPr>
          <w:rFonts w:eastAsiaTheme="minorEastAsia"/>
          <w:color w:val="000000"/>
          <w:lang w:eastAsia="en-US"/>
        </w:rPr>
      </w:pPr>
    </w:p>
    <w:p w14:paraId="3D925CE7" w14:textId="34F2346B" w:rsidR="00976744" w:rsidRDefault="00976744" w:rsidP="00D50F69">
      <w:pPr>
        <w:pStyle w:val="af9"/>
        <w:ind w:firstLine="567"/>
        <w:jc w:val="both"/>
        <w:rPr>
          <w:rFonts w:eastAsiaTheme="minorEastAsia"/>
          <w:color w:val="000000"/>
          <w:lang w:eastAsia="en-US"/>
        </w:rPr>
      </w:pPr>
      <w:r w:rsidRPr="00976744">
        <w:rPr>
          <w:rFonts w:eastAsiaTheme="minorEastAsia"/>
          <w:b/>
          <w:bCs/>
          <w:color w:val="000000"/>
          <w:lang w:eastAsia="en-US"/>
        </w:rPr>
        <w:t>3.4.2</w:t>
      </w:r>
      <w:r w:rsidR="00D50F69">
        <w:rPr>
          <w:rFonts w:eastAsiaTheme="minorEastAsia"/>
          <w:b/>
          <w:bCs/>
          <w:color w:val="000000"/>
          <w:lang w:eastAsia="en-US"/>
        </w:rPr>
        <w:t xml:space="preserve"> </w:t>
      </w:r>
      <w:r w:rsidR="002E3824" w:rsidRPr="002E3824">
        <w:rPr>
          <w:rFonts w:eastAsiaTheme="minorEastAsia"/>
          <w:b/>
          <w:bCs/>
          <w:color w:val="000000"/>
          <w:lang w:eastAsia="en-US"/>
        </w:rPr>
        <w:t>Э</w:t>
      </w:r>
      <w:proofErr w:type="spellStart"/>
      <w:r w:rsidR="002E3824" w:rsidRPr="002E3824">
        <w:rPr>
          <w:rFonts w:eastAsiaTheme="minorEastAsia"/>
          <w:b/>
          <w:bCs/>
          <w:color w:val="000000"/>
          <w:lang w:val="ru" w:eastAsia="en-US"/>
        </w:rPr>
        <w:t>нергопотребность</w:t>
      </w:r>
      <w:proofErr w:type="spellEnd"/>
      <w:r w:rsidR="002E3824" w:rsidRPr="002E3824">
        <w:rPr>
          <w:rFonts w:eastAsiaTheme="minorEastAsia"/>
          <w:b/>
          <w:bCs/>
          <w:color w:val="000000"/>
          <w:lang w:val="ru" w:eastAsia="en-US"/>
        </w:rPr>
        <w:t xml:space="preserve"> для увлажнения или осушения воздуха</w:t>
      </w:r>
      <w:r w:rsidR="002E3824" w:rsidRPr="002E3824">
        <w:rPr>
          <w:rFonts w:eastAsiaTheme="minorEastAsia"/>
          <w:b/>
          <w:bCs/>
          <w:color w:val="000000"/>
          <w:lang w:eastAsia="en-US"/>
        </w:rPr>
        <w:t xml:space="preserve"> </w:t>
      </w:r>
      <w:r w:rsidR="00D50F69" w:rsidRPr="009B5A5B">
        <w:rPr>
          <w:rFonts w:eastAsiaTheme="minorEastAsia"/>
          <w:color w:val="000000"/>
          <w:lang w:eastAsia="en-US"/>
        </w:rPr>
        <w:t>(</w:t>
      </w:r>
      <w:r w:rsidR="009B5A5B" w:rsidRPr="009B5A5B">
        <w:rPr>
          <w:rFonts w:eastAsiaTheme="minorEastAsia"/>
          <w:color w:val="000000"/>
          <w:lang w:val="en-US" w:eastAsia="en-US"/>
        </w:rPr>
        <w:t>energy</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need</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for</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humidification</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or</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dehumidification</w:t>
      </w:r>
      <w:r w:rsidR="00D50F69" w:rsidRPr="009B5A5B">
        <w:rPr>
          <w:rFonts w:eastAsiaTheme="minorEastAsia"/>
          <w:color w:val="000000"/>
          <w:lang w:eastAsia="en-US"/>
        </w:rPr>
        <w:t xml:space="preserve">): </w:t>
      </w:r>
      <w:r w:rsidR="002E3824" w:rsidRPr="002E3824">
        <w:rPr>
          <w:rFonts w:eastAsiaTheme="minorEastAsia"/>
          <w:color w:val="000000"/>
          <w:lang w:eastAsia="en-US"/>
        </w:rPr>
        <w:t>Удельная теплота в водяных парах, поставляемых или извлекаемых из кондиционируемого помещения технической системой здания для поддержания указанной минимальной или максимальной влажности в помещении</w:t>
      </w:r>
      <w:r w:rsidR="00D50F69">
        <w:rPr>
          <w:rFonts w:eastAsiaTheme="minorEastAsia"/>
          <w:color w:val="000000"/>
          <w:lang w:eastAsia="en-US"/>
        </w:rPr>
        <w:t>.</w:t>
      </w:r>
    </w:p>
    <w:p w14:paraId="33E76D92" w14:textId="77777777" w:rsidR="00D50F69" w:rsidRPr="00976744" w:rsidRDefault="00D50F69" w:rsidP="00D50F69">
      <w:pPr>
        <w:pStyle w:val="af9"/>
        <w:ind w:firstLine="567"/>
        <w:jc w:val="both"/>
        <w:rPr>
          <w:rFonts w:eastAsiaTheme="minorEastAsia"/>
          <w:b/>
          <w:bCs/>
          <w:color w:val="000000"/>
          <w:lang w:eastAsia="en-US"/>
        </w:rPr>
      </w:pPr>
    </w:p>
    <w:p w14:paraId="3302DB71" w14:textId="77777777" w:rsidR="00976744" w:rsidRPr="0097674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3.4.14]</w:t>
      </w:r>
    </w:p>
    <w:p w14:paraId="0FA94982" w14:textId="77777777" w:rsidR="00976744" w:rsidRPr="00976744" w:rsidRDefault="00976744" w:rsidP="007A04A4">
      <w:pPr>
        <w:pStyle w:val="af9"/>
        <w:ind w:firstLine="567"/>
        <w:jc w:val="both"/>
        <w:rPr>
          <w:rFonts w:eastAsiaTheme="minorEastAsia"/>
          <w:b/>
          <w:bCs/>
          <w:color w:val="000000"/>
          <w:lang w:eastAsia="en-US"/>
        </w:rPr>
      </w:pPr>
    </w:p>
    <w:p w14:paraId="6C75B054" w14:textId="77777777" w:rsid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 xml:space="preserve">3.5 Энергоэффективность </w:t>
      </w:r>
    </w:p>
    <w:p w14:paraId="0E8445AE" w14:textId="77777777" w:rsidR="00D50F69" w:rsidRPr="00976744" w:rsidRDefault="00D50F69" w:rsidP="007A04A4">
      <w:pPr>
        <w:pStyle w:val="af9"/>
        <w:ind w:firstLine="567"/>
        <w:jc w:val="both"/>
        <w:rPr>
          <w:rFonts w:eastAsiaTheme="minorEastAsia"/>
          <w:b/>
          <w:bCs/>
          <w:color w:val="000000"/>
          <w:lang w:eastAsia="en-US"/>
        </w:rPr>
      </w:pPr>
    </w:p>
    <w:p w14:paraId="7C3CDECE" w14:textId="015A728C" w:rsidR="00976744" w:rsidRPr="00976744" w:rsidRDefault="00976744" w:rsidP="00D50F69">
      <w:pPr>
        <w:pStyle w:val="af9"/>
        <w:ind w:firstLine="567"/>
        <w:jc w:val="both"/>
        <w:rPr>
          <w:rFonts w:eastAsiaTheme="minorEastAsia"/>
          <w:b/>
          <w:bCs/>
          <w:color w:val="000000"/>
          <w:lang w:eastAsia="en-US"/>
        </w:rPr>
      </w:pPr>
      <w:r w:rsidRPr="00976744">
        <w:rPr>
          <w:rFonts w:eastAsiaTheme="minorEastAsia"/>
          <w:b/>
          <w:bCs/>
          <w:color w:val="000000"/>
          <w:lang w:eastAsia="en-US"/>
        </w:rPr>
        <w:t>3.5.1</w:t>
      </w:r>
      <w:r w:rsidR="00D50F69">
        <w:rPr>
          <w:rFonts w:eastAsiaTheme="minorEastAsia"/>
          <w:b/>
          <w:bCs/>
          <w:color w:val="000000"/>
          <w:lang w:eastAsia="en-US"/>
        </w:rPr>
        <w:t xml:space="preserve"> Э</w:t>
      </w:r>
      <w:r w:rsidRPr="00976744">
        <w:rPr>
          <w:rFonts w:eastAsiaTheme="minorEastAsia"/>
          <w:b/>
          <w:bCs/>
          <w:color w:val="000000"/>
          <w:lang w:eastAsia="en-US"/>
        </w:rPr>
        <w:t>нергоэффективность</w:t>
      </w:r>
      <w:r w:rsidR="00D50F69">
        <w:rPr>
          <w:rFonts w:eastAsiaTheme="minorEastAsia"/>
          <w:b/>
          <w:bCs/>
          <w:color w:val="000000"/>
          <w:lang w:eastAsia="en-US"/>
        </w:rPr>
        <w:t xml:space="preserve">; </w:t>
      </w:r>
      <w:r w:rsidRPr="00976744">
        <w:rPr>
          <w:rFonts w:eastAsiaTheme="minorEastAsia"/>
          <w:b/>
          <w:bCs/>
          <w:color w:val="000000"/>
          <w:lang w:eastAsia="en-US"/>
        </w:rPr>
        <w:t>общая энергоэффективность</w:t>
      </w:r>
      <w:r w:rsidR="00D50F69">
        <w:rPr>
          <w:rFonts w:eastAsiaTheme="minorEastAsia"/>
          <w:b/>
          <w:bCs/>
          <w:color w:val="000000"/>
          <w:lang w:eastAsia="en-US"/>
        </w:rPr>
        <w:t xml:space="preserve"> </w:t>
      </w:r>
      <w:r w:rsidR="00D50F69" w:rsidRPr="009B5A5B">
        <w:rPr>
          <w:rFonts w:eastAsiaTheme="minorEastAsia"/>
          <w:color w:val="000000"/>
          <w:lang w:eastAsia="en-US"/>
        </w:rPr>
        <w:t>(</w:t>
      </w:r>
      <w:r w:rsidR="009B5A5B" w:rsidRPr="009B5A5B">
        <w:rPr>
          <w:rFonts w:eastAsiaTheme="minorEastAsia"/>
          <w:color w:val="000000"/>
          <w:lang w:val="en-US" w:eastAsia="en-US"/>
        </w:rPr>
        <w:t>energy</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performance</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overall</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energy</w:t>
      </w:r>
      <w:r w:rsidR="009B5A5B" w:rsidRPr="009B5A5B">
        <w:rPr>
          <w:rFonts w:eastAsiaTheme="minorEastAsia"/>
          <w:color w:val="000000"/>
          <w:lang w:eastAsia="en-US"/>
        </w:rPr>
        <w:t xml:space="preserve"> </w:t>
      </w:r>
      <w:r w:rsidR="009B5A5B" w:rsidRPr="009B5A5B">
        <w:rPr>
          <w:rFonts w:eastAsiaTheme="minorEastAsia"/>
          <w:color w:val="000000"/>
          <w:lang w:val="en-US" w:eastAsia="en-US"/>
        </w:rPr>
        <w:t>performance</w:t>
      </w:r>
      <w:r w:rsidR="00D50F69" w:rsidRPr="009B5A5B">
        <w:rPr>
          <w:rFonts w:eastAsiaTheme="minorEastAsia"/>
          <w:color w:val="000000"/>
          <w:lang w:eastAsia="en-US"/>
        </w:rPr>
        <w:t xml:space="preserve">): </w:t>
      </w:r>
      <w:r w:rsidRPr="00976744">
        <w:rPr>
          <w:rFonts w:eastAsiaTheme="minorEastAsia"/>
          <w:color w:val="000000"/>
          <w:lang w:eastAsia="en-US"/>
        </w:rPr>
        <w:t>&lt; объекта оценки &gt; расчетное или измеренное количество (взвешенной) энергии, необходимой для удовлетворения потребности в энергии, связанной с типичным использованием объекта оценки, включая энергию, используемую для отдельных сетей (сетей EPB)</w:t>
      </w:r>
      <w:r w:rsidR="00D50F69">
        <w:rPr>
          <w:rFonts w:eastAsiaTheme="minorEastAsia"/>
          <w:color w:val="000000"/>
          <w:lang w:eastAsia="en-US"/>
        </w:rPr>
        <w:t>.</w:t>
      </w:r>
    </w:p>
    <w:p w14:paraId="463C79F3" w14:textId="77777777" w:rsidR="00976744" w:rsidRPr="00976744" w:rsidRDefault="00976744" w:rsidP="007A04A4">
      <w:pPr>
        <w:pStyle w:val="af9"/>
        <w:ind w:firstLine="567"/>
        <w:jc w:val="both"/>
        <w:rPr>
          <w:rFonts w:eastAsiaTheme="minorEastAsia"/>
          <w:color w:val="000000"/>
          <w:lang w:eastAsia="en-US"/>
        </w:rPr>
      </w:pPr>
    </w:p>
    <w:p w14:paraId="7B12050A" w14:textId="77777777" w:rsidR="00D50F69" w:rsidRPr="009B5A5B"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Примечания</w:t>
      </w:r>
    </w:p>
    <w:p w14:paraId="191F3586" w14:textId="7D584691"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См. определение сетей EPB и определение объекта оценки.</w:t>
      </w:r>
    </w:p>
    <w:p w14:paraId="5D550BC7" w14:textId="6DDB17B1" w:rsidR="00976744" w:rsidRPr="00976744" w:rsidRDefault="00D50F69" w:rsidP="007A04A4">
      <w:pPr>
        <w:pStyle w:val="af9"/>
        <w:ind w:firstLine="567"/>
        <w:jc w:val="both"/>
        <w:rPr>
          <w:rFonts w:eastAsiaTheme="minorEastAsia"/>
          <w:color w:val="000000"/>
          <w:sz w:val="20"/>
          <w:szCs w:val="20"/>
          <w:lang w:eastAsia="en-US"/>
        </w:rPr>
      </w:pPr>
      <w:r w:rsidRPr="009B5A5B">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Также называется общей </w:t>
      </w:r>
      <w:r w:rsidR="00976744" w:rsidRPr="00976744">
        <w:rPr>
          <w:rFonts w:eastAsiaTheme="minorEastAsia"/>
          <w:bCs/>
          <w:color w:val="000000"/>
          <w:sz w:val="20"/>
          <w:szCs w:val="20"/>
          <w:lang w:eastAsia="en-US"/>
        </w:rPr>
        <w:t>энергоэффективностью</w:t>
      </w:r>
      <w:r w:rsidR="00976744" w:rsidRPr="00976744">
        <w:rPr>
          <w:rFonts w:eastAsiaTheme="minorEastAsia"/>
          <w:color w:val="000000"/>
          <w:sz w:val="20"/>
          <w:szCs w:val="20"/>
          <w:lang w:eastAsia="en-US"/>
        </w:rPr>
        <w:t xml:space="preserve"> в отличие от частной </w:t>
      </w:r>
      <w:r w:rsidR="00976744" w:rsidRPr="00976744">
        <w:rPr>
          <w:rFonts w:eastAsiaTheme="minorEastAsia"/>
          <w:bCs/>
          <w:color w:val="000000"/>
          <w:sz w:val="20"/>
          <w:szCs w:val="20"/>
          <w:lang w:eastAsia="en-US"/>
        </w:rPr>
        <w:t>энергоэффективности</w:t>
      </w:r>
      <w:r w:rsidR="00976744" w:rsidRPr="00976744">
        <w:rPr>
          <w:rFonts w:eastAsiaTheme="minorEastAsia"/>
          <w:color w:val="000000"/>
          <w:sz w:val="20"/>
          <w:szCs w:val="20"/>
          <w:lang w:eastAsia="en-US"/>
        </w:rPr>
        <w:t>.</w:t>
      </w:r>
    </w:p>
    <w:p w14:paraId="22B1B0AE" w14:textId="77777777" w:rsidR="00976744" w:rsidRPr="00976744" w:rsidRDefault="00976744" w:rsidP="007A04A4">
      <w:pPr>
        <w:pStyle w:val="af9"/>
        <w:ind w:firstLine="567"/>
        <w:jc w:val="both"/>
        <w:rPr>
          <w:rFonts w:eastAsiaTheme="minorEastAsia"/>
          <w:color w:val="000000"/>
          <w:sz w:val="20"/>
          <w:szCs w:val="20"/>
          <w:lang w:eastAsia="en-US"/>
        </w:rPr>
      </w:pPr>
    </w:p>
    <w:p w14:paraId="15D3BF75" w14:textId="77777777" w:rsidR="00976744" w:rsidRPr="009B5A5B"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3.5.7]</w:t>
      </w:r>
    </w:p>
    <w:p w14:paraId="51F2EBE5" w14:textId="77777777" w:rsidR="00D50F69" w:rsidRPr="00976744" w:rsidRDefault="00D50F69" w:rsidP="007A04A4">
      <w:pPr>
        <w:pStyle w:val="af9"/>
        <w:ind w:firstLine="567"/>
        <w:jc w:val="both"/>
        <w:rPr>
          <w:rFonts w:eastAsiaTheme="minorEastAsia"/>
          <w:color w:val="000000"/>
          <w:lang w:eastAsia="en-US"/>
        </w:rPr>
      </w:pPr>
    </w:p>
    <w:p w14:paraId="5635724C" w14:textId="689F0831" w:rsidR="00976744" w:rsidRPr="00976744" w:rsidRDefault="00976744" w:rsidP="00C75CB5">
      <w:pPr>
        <w:pStyle w:val="af9"/>
        <w:ind w:firstLine="567"/>
        <w:jc w:val="both"/>
        <w:rPr>
          <w:rFonts w:eastAsiaTheme="minorEastAsia"/>
          <w:b/>
          <w:bCs/>
          <w:color w:val="000000"/>
          <w:lang w:eastAsia="en-US"/>
        </w:rPr>
      </w:pPr>
      <w:r w:rsidRPr="00976744">
        <w:rPr>
          <w:rFonts w:eastAsiaTheme="minorEastAsia"/>
          <w:b/>
          <w:bCs/>
          <w:color w:val="000000"/>
          <w:lang w:eastAsia="en-US"/>
        </w:rPr>
        <w:t>3.5.2</w:t>
      </w:r>
      <w:r w:rsidR="00C75CB5">
        <w:rPr>
          <w:rFonts w:eastAsiaTheme="minorEastAsia"/>
          <w:b/>
          <w:bCs/>
          <w:color w:val="000000"/>
          <w:lang w:eastAsia="en-US"/>
        </w:rPr>
        <w:t xml:space="preserve"> И</w:t>
      </w:r>
      <w:r w:rsidRPr="00976744">
        <w:rPr>
          <w:rFonts w:eastAsiaTheme="minorEastAsia"/>
          <w:b/>
          <w:bCs/>
          <w:color w:val="000000"/>
          <w:lang w:eastAsia="en-US"/>
        </w:rPr>
        <w:t>ндикатор энергоэффективности</w:t>
      </w:r>
      <w:r w:rsidR="00C75CB5">
        <w:rPr>
          <w:rFonts w:eastAsiaTheme="minorEastAsia"/>
          <w:color w:val="000000"/>
          <w:lang w:eastAsia="en-US"/>
        </w:rPr>
        <w:t xml:space="preserve">; </w:t>
      </w:r>
      <w:r w:rsidRPr="00976744">
        <w:rPr>
          <w:rFonts w:eastAsiaTheme="minorEastAsia"/>
          <w:b/>
          <w:bCs/>
          <w:color w:val="000000"/>
          <w:lang w:eastAsia="en-US"/>
        </w:rPr>
        <w:t>индикатор EPB</w:t>
      </w:r>
      <w:r w:rsidR="00C75CB5">
        <w:rPr>
          <w:rFonts w:eastAsiaTheme="minorEastAsia"/>
          <w:b/>
          <w:bCs/>
          <w:color w:val="000000"/>
          <w:lang w:eastAsia="en-US"/>
        </w:rPr>
        <w:t xml:space="preserve"> </w:t>
      </w:r>
      <w:r w:rsidR="00C75CB5" w:rsidRPr="00491913">
        <w:rPr>
          <w:rFonts w:eastAsiaTheme="minorEastAsia"/>
          <w:color w:val="000000"/>
          <w:lang w:eastAsia="en-US"/>
        </w:rPr>
        <w:t>(</w:t>
      </w:r>
      <w:r w:rsidR="00C75CB5" w:rsidRPr="00491913">
        <w:rPr>
          <w:rFonts w:eastAsiaTheme="minorEastAsia"/>
          <w:color w:val="000000"/>
          <w:lang w:val="en-US" w:eastAsia="en-US"/>
        </w:rPr>
        <w:t>energy</w:t>
      </w:r>
      <w:r w:rsidR="00C75CB5" w:rsidRPr="00491913">
        <w:rPr>
          <w:rFonts w:eastAsiaTheme="minorEastAsia"/>
          <w:color w:val="000000"/>
          <w:lang w:eastAsia="en-US"/>
        </w:rPr>
        <w:t xml:space="preserve"> </w:t>
      </w:r>
      <w:r w:rsidR="00C75CB5" w:rsidRPr="00491913">
        <w:rPr>
          <w:rFonts w:eastAsiaTheme="minorEastAsia"/>
          <w:color w:val="000000"/>
          <w:lang w:val="en-US" w:eastAsia="en-US"/>
        </w:rPr>
        <w:t>performance</w:t>
      </w:r>
      <w:r w:rsidR="00C75CB5" w:rsidRPr="00491913">
        <w:rPr>
          <w:rFonts w:eastAsiaTheme="minorEastAsia"/>
          <w:color w:val="000000"/>
          <w:lang w:eastAsia="en-US"/>
        </w:rPr>
        <w:t xml:space="preserve"> </w:t>
      </w:r>
      <w:r w:rsidR="00C75CB5" w:rsidRPr="00491913">
        <w:rPr>
          <w:rFonts w:eastAsiaTheme="minorEastAsia"/>
          <w:color w:val="000000"/>
          <w:lang w:val="en-US" w:eastAsia="en-US"/>
        </w:rPr>
        <w:t>indicator</w:t>
      </w:r>
      <w:r w:rsidR="00C75CB5" w:rsidRPr="00491913">
        <w:rPr>
          <w:rFonts w:eastAsiaTheme="minorEastAsia"/>
          <w:color w:val="000000"/>
          <w:lang w:eastAsia="en-US"/>
        </w:rPr>
        <w:t>):</w:t>
      </w:r>
      <w:r w:rsidR="00C75CB5">
        <w:rPr>
          <w:rFonts w:eastAsiaTheme="minorEastAsia"/>
          <w:b/>
          <w:bCs/>
          <w:color w:val="000000"/>
          <w:lang w:eastAsia="en-US"/>
        </w:rPr>
        <w:t xml:space="preserve"> </w:t>
      </w:r>
      <w:r w:rsidR="00C75CB5">
        <w:rPr>
          <w:rFonts w:eastAsiaTheme="minorEastAsia"/>
          <w:color w:val="000000"/>
          <w:lang w:eastAsia="en-US"/>
        </w:rPr>
        <w:t>Р</w:t>
      </w:r>
      <w:r w:rsidRPr="00976744">
        <w:rPr>
          <w:rFonts w:eastAsiaTheme="minorEastAsia"/>
          <w:color w:val="000000"/>
          <w:lang w:eastAsia="en-US"/>
        </w:rPr>
        <w:t>асчетная или измеренная числовая величина, характеризующая энергетическую характеристику объекта оценки</w:t>
      </w:r>
      <w:r w:rsidR="00C75CB5">
        <w:rPr>
          <w:rFonts w:eastAsiaTheme="minorEastAsia"/>
          <w:color w:val="000000"/>
          <w:lang w:eastAsia="en-US"/>
        </w:rPr>
        <w:t>.</w:t>
      </w:r>
    </w:p>
    <w:p w14:paraId="5B6EBDED" w14:textId="77777777" w:rsidR="00976744" w:rsidRPr="00976744" w:rsidRDefault="00976744" w:rsidP="007A04A4">
      <w:pPr>
        <w:pStyle w:val="af9"/>
        <w:ind w:firstLine="567"/>
        <w:jc w:val="both"/>
        <w:rPr>
          <w:rFonts w:eastAsiaTheme="minorEastAsia"/>
          <w:color w:val="000000"/>
          <w:lang w:eastAsia="en-US"/>
        </w:rPr>
      </w:pPr>
    </w:p>
    <w:p w14:paraId="2480B95A" w14:textId="77777777" w:rsidR="00C75CB5" w:rsidRPr="00491913"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Примечания</w:t>
      </w:r>
    </w:p>
    <w:p w14:paraId="427911A7" w14:textId="79536A90" w:rsidR="00976744" w:rsidRPr="00976744"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Индикаторы EPB используются для оценки энергоэффективности, требований к энергоэффективности и/или для сертификата. Индикатор EPB может, например, выражаться в показателях энергоэффективности на единицу общей площади или в показателях энергоэффективности, разделенных на показатели энергоэффективности определенного эталонного показателя или другого справочного значения.</w:t>
      </w:r>
    </w:p>
    <w:p w14:paraId="39A7045E" w14:textId="05A240B4" w:rsidR="00976744" w:rsidRPr="00976744"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Это относится как к общей энергоэффективности, так и к частной энергоэффективности.</w:t>
      </w:r>
    </w:p>
    <w:p w14:paraId="575F55AD" w14:textId="77777777" w:rsidR="00976744" w:rsidRPr="00976744" w:rsidRDefault="00976744" w:rsidP="007A04A4">
      <w:pPr>
        <w:pStyle w:val="af9"/>
        <w:ind w:firstLine="567"/>
        <w:jc w:val="both"/>
        <w:rPr>
          <w:rFonts w:eastAsiaTheme="minorEastAsia"/>
          <w:color w:val="000000"/>
          <w:sz w:val="20"/>
          <w:szCs w:val="20"/>
          <w:lang w:eastAsia="en-US"/>
        </w:rPr>
      </w:pPr>
    </w:p>
    <w:p w14:paraId="7F66AB48" w14:textId="77777777" w:rsidR="00976744" w:rsidRPr="00491913"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3.5.</w:t>
      </w:r>
      <w:r w:rsidRPr="00976744">
        <w:rPr>
          <w:rFonts w:eastAsiaTheme="minorEastAsia"/>
          <w:color w:val="000000"/>
          <w:sz w:val="20"/>
          <w:szCs w:val="20"/>
          <w:lang w:eastAsia="en-US"/>
        </w:rPr>
        <w:fldChar w:fldCharType="begin"/>
      </w:r>
      <w:r w:rsidRPr="00976744">
        <w:rPr>
          <w:rFonts w:eastAsiaTheme="minorEastAsia"/>
          <w:color w:val="000000"/>
          <w:sz w:val="20"/>
          <w:szCs w:val="20"/>
          <w:lang w:eastAsia="en-US"/>
        </w:rPr>
        <w:instrText>PAGE</w:instrText>
      </w:r>
      <w:r w:rsidRPr="00976744">
        <w:rPr>
          <w:rFonts w:eastAsiaTheme="minorEastAsia"/>
          <w:color w:val="000000"/>
          <w:sz w:val="20"/>
          <w:szCs w:val="20"/>
          <w:lang w:eastAsia="en-US"/>
        </w:rPr>
        <w:fldChar w:fldCharType="separate"/>
      </w:r>
      <w:r w:rsidRPr="00976744">
        <w:rPr>
          <w:rFonts w:eastAsiaTheme="minorEastAsia"/>
          <w:color w:val="000000"/>
          <w:sz w:val="20"/>
          <w:szCs w:val="20"/>
          <w:lang w:eastAsia="en-US"/>
        </w:rPr>
        <w:t>10</w:t>
      </w:r>
      <w:r w:rsidRPr="00976744">
        <w:rPr>
          <w:rFonts w:eastAsiaTheme="minorEastAsia"/>
          <w:color w:val="000000"/>
          <w:sz w:val="20"/>
          <w:szCs w:val="20"/>
          <w:lang w:eastAsia="en-US"/>
        </w:rPr>
        <w:fldChar w:fldCharType="end"/>
      </w:r>
      <w:r w:rsidRPr="00976744">
        <w:rPr>
          <w:rFonts w:eastAsiaTheme="minorEastAsia"/>
          <w:color w:val="000000"/>
          <w:sz w:val="20"/>
          <w:szCs w:val="20"/>
          <w:lang w:eastAsia="en-US"/>
        </w:rPr>
        <w:t>]</w:t>
      </w:r>
    </w:p>
    <w:p w14:paraId="2A7ADB8D" w14:textId="77777777" w:rsidR="00C75CB5" w:rsidRPr="00976744" w:rsidRDefault="00C75CB5" w:rsidP="007A04A4">
      <w:pPr>
        <w:pStyle w:val="af9"/>
        <w:ind w:firstLine="567"/>
        <w:jc w:val="both"/>
        <w:rPr>
          <w:rFonts w:eastAsiaTheme="minorEastAsia"/>
          <w:color w:val="000000"/>
          <w:lang w:eastAsia="en-US"/>
        </w:rPr>
      </w:pPr>
    </w:p>
    <w:p w14:paraId="1A94CB84" w14:textId="712A337F" w:rsidR="00976744" w:rsidRDefault="00976744" w:rsidP="00C75CB5">
      <w:pPr>
        <w:pStyle w:val="af9"/>
        <w:ind w:firstLine="567"/>
        <w:jc w:val="both"/>
        <w:rPr>
          <w:rFonts w:eastAsiaTheme="minorEastAsia"/>
          <w:color w:val="000000"/>
          <w:lang w:eastAsia="en-US"/>
        </w:rPr>
      </w:pPr>
      <w:bookmarkStart w:id="4" w:name="bookmark9"/>
      <w:r w:rsidRPr="00976744">
        <w:rPr>
          <w:rFonts w:eastAsiaTheme="minorEastAsia"/>
          <w:b/>
          <w:bCs/>
          <w:color w:val="000000"/>
          <w:lang w:eastAsia="en-US"/>
        </w:rPr>
        <w:t>3</w:t>
      </w:r>
      <w:bookmarkEnd w:id="4"/>
      <w:r w:rsidRPr="00976744">
        <w:rPr>
          <w:rFonts w:eastAsiaTheme="minorEastAsia"/>
          <w:b/>
          <w:bCs/>
          <w:color w:val="000000"/>
          <w:lang w:eastAsia="en-US"/>
        </w:rPr>
        <w:t>.5.3</w:t>
      </w:r>
      <w:r w:rsidR="00C75CB5">
        <w:rPr>
          <w:rFonts w:eastAsiaTheme="minorEastAsia"/>
          <w:b/>
          <w:bCs/>
          <w:color w:val="000000"/>
          <w:lang w:eastAsia="en-US"/>
        </w:rPr>
        <w:t xml:space="preserve"> Т</w:t>
      </w:r>
      <w:r w:rsidRPr="00976744">
        <w:rPr>
          <w:rFonts w:eastAsiaTheme="minorEastAsia"/>
          <w:b/>
          <w:bCs/>
          <w:color w:val="000000"/>
          <w:lang w:eastAsia="en-US"/>
        </w:rPr>
        <w:t xml:space="preserve">ребования к </w:t>
      </w:r>
      <w:r w:rsidRPr="00976744">
        <w:rPr>
          <w:rFonts w:eastAsiaTheme="minorEastAsia"/>
          <w:b/>
          <w:color w:val="000000"/>
          <w:lang w:eastAsia="en-US"/>
        </w:rPr>
        <w:t>энергоэффективности</w:t>
      </w:r>
      <w:r w:rsidR="00C75CB5">
        <w:rPr>
          <w:rFonts w:eastAsiaTheme="minorEastAsia"/>
          <w:b/>
          <w:bCs/>
          <w:color w:val="000000"/>
          <w:lang w:eastAsia="en-US"/>
        </w:rPr>
        <w:t xml:space="preserve"> </w:t>
      </w:r>
      <w:r w:rsidR="00C75CB5" w:rsidRPr="00491913">
        <w:rPr>
          <w:rFonts w:eastAsiaTheme="minorEastAsia"/>
          <w:color w:val="000000"/>
          <w:lang w:eastAsia="en-US"/>
        </w:rPr>
        <w:t>(</w:t>
      </w:r>
      <w:r w:rsidR="00C75CB5" w:rsidRPr="00491913">
        <w:rPr>
          <w:rFonts w:eastAsiaTheme="minorEastAsia"/>
          <w:color w:val="000000"/>
          <w:lang w:val="en-US" w:eastAsia="en-US"/>
        </w:rPr>
        <w:t>energy</w:t>
      </w:r>
      <w:r w:rsidR="00C75CB5" w:rsidRPr="00491913">
        <w:rPr>
          <w:rFonts w:eastAsiaTheme="minorEastAsia"/>
          <w:color w:val="000000"/>
          <w:lang w:eastAsia="en-US"/>
        </w:rPr>
        <w:t xml:space="preserve"> </w:t>
      </w:r>
      <w:r w:rsidR="00C75CB5" w:rsidRPr="00491913">
        <w:rPr>
          <w:rFonts w:eastAsiaTheme="minorEastAsia"/>
          <w:color w:val="000000"/>
          <w:lang w:val="en-US" w:eastAsia="en-US"/>
        </w:rPr>
        <w:t>performance</w:t>
      </w:r>
      <w:r w:rsidR="00C75CB5" w:rsidRPr="00491913">
        <w:rPr>
          <w:rFonts w:eastAsiaTheme="minorEastAsia"/>
          <w:color w:val="000000"/>
          <w:lang w:eastAsia="en-US"/>
        </w:rPr>
        <w:t xml:space="preserve"> </w:t>
      </w:r>
      <w:r w:rsidR="00C75CB5" w:rsidRPr="00491913">
        <w:rPr>
          <w:rFonts w:eastAsiaTheme="minorEastAsia"/>
          <w:color w:val="000000"/>
          <w:lang w:val="en-US" w:eastAsia="en-US"/>
        </w:rPr>
        <w:t>requirement</w:t>
      </w:r>
      <w:r w:rsidR="00C75CB5" w:rsidRPr="00491913">
        <w:rPr>
          <w:rFonts w:eastAsiaTheme="minorEastAsia"/>
          <w:color w:val="000000"/>
          <w:lang w:eastAsia="en-US"/>
        </w:rPr>
        <w:t>):</w:t>
      </w:r>
      <w:r w:rsidR="00C75CB5">
        <w:rPr>
          <w:rFonts w:eastAsiaTheme="minorEastAsia"/>
          <w:b/>
          <w:bCs/>
          <w:color w:val="000000"/>
          <w:lang w:eastAsia="en-US"/>
        </w:rPr>
        <w:t xml:space="preserve"> </w:t>
      </w:r>
      <w:r w:rsidR="00C75CB5">
        <w:rPr>
          <w:rFonts w:eastAsiaTheme="minorEastAsia"/>
          <w:color w:val="000000"/>
          <w:lang w:eastAsia="en-US"/>
        </w:rPr>
        <w:t>М</w:t>
      </w:r>
      <w:r w:rsidRPr="00976744">
        <w:rPr>
          <w:rFonts w:eastAsiaTheme="minorEastAsia"/>
          <w:color w:val="000000"/>
          <w:lang w:eastAsia="en-US"/>
        </w:rPr>
        <w:t>инимальный уровень энергоэффективности (частной или общей), который должен быть достигнут для получения права или преимущества: например, право на застройку, более низкая процентная ставка, знак качества</w:t>
      </w:r>
      <w:r w:rsidR="00C75CB5">
        <w:rPr>
          <w:rFonts w:eastAsiaTheme="minorEastAsia"/>
          <w:color w:val="000000"/>
          <w:lang w:eastAsia="en-US"/>
        </w:rPr>
        <w:t>.</w:t>
      </w:r>
    </w:p>
    <w:p w14:paraId="76FC0E16" w14:textId="77777777" w:rsidR="00C75CB5" w:rsidRPr="00976744" w:rsidRDefault="00C75CB5" w:rsidP="00C75CB5">
      <w:pPr>
        <w:pStyle w:val="af9"/>
        <w:ind w:firstLine="567"/>
        <w:jc w:val="both"/>
        <w:rPr>
          <w:rFonts w:eastAsiaTheme="minorEastAsia"/>
          <w:b/>
          <w:bCs/>
          <w:color w:val="000000"/>
          <w:lang w:eastAsia="en-US"/>
        </w:rPr>
      </w:pPr>
    </w:p>
    <w:p w14:paraId="59503AE1" w14:textId="77777777" w:rsidR="00976744" w:rsidRPr="00491913"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3.5.11]</w:t>
      </w:r>
    </w:p>
    <w:p w14:paraId="4FBE6753" w14:textId="77777777" w:rsidR="00C75CB5" w:rsidRPr="00976744" w:rsidRDefault="00C75CB5" w:rsidP="007A04A4">
      <w:pPr>
        <w:pStyle w:val="af9"/>
        <w:ind w:firstLine="567"/>
        <w:jc w:val="both"/>
        <w:rPr>
          <w:rFonts w:eastAsiaTheme="minorEastAsia"/>
          <w:color w:val="000000"/>
          <w:lang w:eastAsia="en-US"/>
        </w:rPr>
      </w:pPr>
    </w:p>
    <w:p w14:paraId="26D8310B" w14:textId="246943E4" w:rsidR="00976744" w:rsidRPr="00976744" w:rsidRDefault="00976744" w:rsidP="00C75CB5">
      <w:pPr>
        <w:pStyle w:val="af9"/>
        <w:ind w:firstLine="567"/>
        <w:jc w:val="both"/>
        <w:rPr>
          <w:rFonts w:eastAsiaTheme="minorEastAsia"/>
          <w:b/>
          <w:bCs/>
          <w:color w:val="000000"/>
          <w:lang w:eastAsia="en-US"/>
        </w:rPr>
      </w:pPr>
      <w:r w:rsidRPr="00976744">
        <w:rPr>
          <w:rFonts w:eastAsiaTheme="minorEastAsia"/>
          <w:b/>
          <w:bCs/>
          <w:color w:val="000000"/>
          <w:lang w:eastAsia="en-US"/>
        </w:rPr>
        <w:t>3.5.4</w:t>
      </w:r>
      <w:r w:rsidR="00C75CB5">
        <w:rPr>
          <w:rFonts w:eastAsiaTheme="minorEastAsia"/>
          <w:b/>
          <w:bCs/>
          <w:color w:val="000000"/>
          <w:lang w:eastAsia="en-US"/>
        </w:rPr>
        <w:t xml:space="preserve"> </w:t>
      </w:r>
      <w:r w:rsidR="002E3824">
        <w:rPr>
          <w:rFonts w:eastAsiaTheme="minorEastAsia"/>
          <w:b/>
          <w:bCs/>
          <w:color w:val="000000"/>
          <w:lang w:val="ru" w:eastAsia="en-US"/>
        </w:rPr>
        <w:t>С</w:t>
      </w:r>
      <w:r w:rsidR="002E3824" w:rsidRPr="0090336F">
        <w:rPr>
          <w:rFonts w:eastAsiaTheme="minorEastAsia"/>
          <w:b/>
          <w:bCs/>
          <w:color w:val="000000"/>
          <w:lang w:val="ru" w:eastAsia="en-US"/>
        </w:rPr>
        <w:t>еть коммуникаций EPB</w:t>
      </w:r>
      <w:r w:rsidR="002E3824" w:rsidRPr="00491913">
        <w:rPr>
          <w:rFonts w:eastAsiaTheme="minorEastAsia"/>
          <w:color w:val="000000"/>
          <w:lang w:eastAsia="en-US"/>
        </w:rPr>
        <w:t xml:space="preserve"> </w:t>
      </w:r>
      <w:r w:rsidR="00C75CB5" w:rsidRPr="00491913">
        <w:rPr>
          <w:rFonts w:eastAsiaTheme="minorEastAsia"/>
          <w:color w:val="000000"/>
          <w:lang w:eastAsia="en-US"/>
        </w:rPr>
        <w:t>(</w:t>
      </w:r>
      <w:r w:rsidR="00C75CB5" w:rsidRPr="00491913">
        <w:rPr>
          <w:rFonts w:eastAsiaTheme="minorEastAsia"/>
          <w:color w:val="000000"/>
          <w:lang w:val="en-US" w:eastAsia="en-US"/>
        </w:rPr>
        <w:t>EPB</w:t>
      </w:r>
      <w:r w:rsidR="00C75CB5" w:rsidRPr="00491913">
        <w:rPr>
          <w:rFonts w:eastAsiaTheme="minorEastAsia"/>
          <w:color w:val="000000"/>
          <w:lang w:eastAsia="en-US"/>
        </w:rPr>
        <w:t xml:space="preserve"> </w:t>
      </w:r>
      <w:r w:rsidR="00491913" w:rsidRPr="00491913">
        <w:rPr>
          <w:rFonts w:eastAsiaTheme="minorEastAsia"/>
          <w:color w:val="000000"/>
          <w:lang w:val="en-US" w:eastAsia="en-US"/>
        </w:rPr>
        <w:t>service</w:t>
      </w:r>
      <w:r w:rsidR="00C75CB5" w:rsidRPr="00491913">
        <w:rPr>
          <w:rFonts w:eastAsiaTheme="minorEastAsia"/>
          <w:color w:val="000000"/>
          <w:lang w:eastAsia="en-US"/>
        </w:rPr>
        <w:t>):</w:t>
      </w:r>
      <w:r w:rsidR="00C75CB5">
        <w:rPr>
          <w:rFonts w:eastAsiaTheme="minorEastAsia"/>
          <w:b/>
          <w:bCs/>
          <w:color w:val="000000"/>
          <w:lang w:eastAsia="en-US"/>
        </w:rPr>
        <w:t xml:space="preserve"> </w:t>
      </w:r>
      <w:r w:rsidR="002E3824" w:rsidRPr="002E3824">
        <w:rPr>
          <w:rFonts w:eastAsiaTheme="minorEastAsia"/>
          <w:color w:val="000000"/>
          <w:lang w:val="ru" w:eastAsia="en-US"/>
        </w:rPr>
        <w:t>Инженерные коммуникации, включенные в оценку энергоэффективности</w:t>
      </w:r>
      <w:r w:rsidR="00C75CB5">
        <w:rPr>
          <w:rFonts w:eastAsiaTheme="minorEastAsia"/>
          <w:color w:val="000000"/>
          <w:lang w:eastAsia="en-US"/>
        </w:rPr>
        <w:t>.</w:t>
      </w:r>
    </w:p>
    <w:p w14:paraId="4EDE3096" w14:textId="77777777" w:rsidR="00976744" w:rsidRPr="00976744" w:rsidRDefault="00976744" w:rsidP="007A04A4">
      <w:pPr>
        <w:pStyle w:val="af9"/>
        <w:ind w:firstLine="567"/>
        <w:jc w:val="both"/>
        <w:rPr>
          <w:rFonts w:eastAsiaTheme="minorEastAsia"/>
          <w:color w:val="000000"/>
          <w:lang w:eastAsia="en-US"/>
        </w:rPr>
      </w:pPr>
    </w:p>
    <w:p w14:paraId="2E255667" w14:textId="77777777" w:rsidR="00C75CB5" w:rsidRPr="00491913"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Примечания</w:t>
      </w:r>
    </w:p>
    <w:p w14:paraId="3CFAD02C" w14:textId="69708442" w:rsidR="00976744" w:rsidRPr="00976744"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См. </w:t>
      </w:r>
      <w:r w:rsidR="00976744" w:rsidRPr="001C2AD7">
        <w:rPr>
          <w:rFonts w:eastAsiaTheme="minorEastAsia"/>
          <w:color w:val="000000" w:themeColor="text1"/>
          <w:sz w:val="20"/>
          <w:szCs w:val="20"/>
          <w:lang w:eastAsia="en-US"/>
        </w:rPr>
        <w:t xml:space="preserve">определение инженерных сетей. Какие сети включены, зависит от национального или регионального выбора, указанного в </w:t>
      </w:r>
      <w:hyperlink w:anchor="bookmark33" w:history="1">
        <w:r w:rsidR="00976744" w:rsidRPr="001C2AD7">
          <w:rPr>
            <w:rStyle w:val="ac"/>
            <w:rFonts w:eastAsiaTheme="minorEastAsia"/>
            <w:color w:val="000000" w:themeColor="text1"/>
            <w:sz w:val="20"/>
            <w:szCs w:val="20"/>
            <w:u w:val="none"/>
            <w:lang w:eastAsia="en-US"/>
          </w:rPr>
          <w:t>приложении A</w:t>
        </w:r>
      </w:hyperlink>
      <w:r w:rsidR="00976744" w:rsidRPr="001C2AD7">
        <w:rPr>
          <w:rFonts w:eastAsiaTheme="minorEastAsia"/>
          <w:color w:val="000000" w:themeColor="text1"/>
          <w:sz w:val="20"/>
          <w:szCs w:val="20"/>
          <w:lang w:eastAsia="en-US"/>
        </w:rPr>
        <w:t>/приложении</w:t>
      </w:r>
      <w:r w:rsidR="00976744" w:rsidRPr="00976744">
        <w:rPr>
          <w:rFonts w:eastAsiaTheme="minorEastAsia"/>
          <w:color w:val="000000"/>
          <w:sz w:val="20"/>
          <w:szCs w:val="20"/>
          <w:lang w:eastAsia="en-US"/>
        </w:rPr>
        <w:t xml:space="preserve"> B стандарта ISO 52000-1.</w:t>
      </w:r>
    </w:p>
    <w:p w14:paraId="7D10EE1D" w14:textId="2C47EE12" w:rsidR="00976744" w:rsidRPr="00976744"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Энергия, используемая для отопления, охлаждения, вентиляции, увлажнения, влагопоглощения, горячей воды для бытовых нужд и освещения.</w:t>
      </w:r>
    </w:p>
    <w:p w14:paraId="0D8BCF57" w14:textId="77777777" w:rsidR="00976744" w:rsidRPr="00976744" w:rsidRDefault="00976744" w:rsidP="007A04A4">
      <w:pPr>
        <w:pStyle w:val="af9"/>
        <w:ind w:firstLine="567"/>
        <w:jc w:val="both"/>
        <w:rPr>
          <w:rFonts w:eastAsiaTheme="minorEastAsia"/>
          <w:color w:val="000000"/>
          <w:sz w:val="20"/>
          <w:szCs w:val="20"/>
          <w:lang w:eastAsia="en-US"/>
        </w:rPr>
      </w:pPr>
    </w:p>
    <w:p w14:paraId="479DF95F" w14:textId="77777777" w:rsidR="00976744" w:rsidRPr="00491913"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3.5.13]</w:t>
      </w:r>
    </w:p>
    <w:p w14:paraId="59552F25" w14:textId="77777777" w:rsidR="00C75CB5" w:rsidRPr="00976744" w:rsidRDefault="00C75CB5" w:rsidP="007A04A4">
      <w:pPr>
        <w:pStyle w:val="af9"/>
        <w:ind w:firstLine="567"/>
        <w:jc w:val="both"/>
        <w:rPr>
          <w:rFonts w:eastAsiaTheme="minorEastAsia"/>
          <w:color w:val="000000"/>
          <w:lang w:eastAsia="en-US"/>
        </w:rPr>
      </w:pPr>
    </w:p>
    <w:p w14:paraId="16192D28" w14:textId="78D8C508" w:rsidR="00976744" w:rsidRPr="00976744" w:rsidRDefault="00976744" w:rsidP="00C75CB5">
      <w:pPr>
        <w:pStyle w:val="af9"/>
        <w:ind w:firstLine="567"/>
        <w:jc w:val="both"/>
        <w:rPr>
          <w:rFonts w:eastAsiaTheme="minorEastAsia"/>
          <w:b/>
          <w:bCs/>
          <w:color w:val="000000"/>
          <w:lang w:eastAsia="en-US"/>
        </w:rPr>
      </w:pPr>
      <w:r w:rsidRPr="00976744">
        <w:rPr>
          <w:rFonts w:eastAsiaTheme="minorEastAsia"/>
          <w:b/>
          <w:bCs/>
          <w:color w:val="000000"/>
          <w:lang w:eastAsia="en-US"/>
        </w:rPr>
        <w:t>3.5.5</w:t>
      </w:r>
      <w:r w:rsidR="00C75CB5">
        <w:rPr>
          <w:rFonts w:eastAsiaTheme="minorEastAsia"/>
          <w:b/>
          <w:bCs/>
          <w:color w:val="000000"/>
          <w:lang w:eastAsia="en-US"/>
        </w:rPr>
        <w:t xml:space="preserve"> С</w:t>
      </w:r>
      <w:r w:rsidRPr="00976744">
        <w:rPr>
          <w:rFonts w:eastAsiaTheme="minorEastAsia"/>
          <w:b/>
          <w:bCs/>
          <w:color w:val="000000"/>
          <w:lang w:eastAsia="en-US"/>
        </w:rPr>
        <w:t>тандарт EPB</w:t>
      </w:r>
      <w:r w:rsidR="00C75CB5">
        <w:rPr>
          <w:rFonts w:eastAsiaTheme="minorEastAsia"/>
          <w:b/>
          <w:bCs/>
          <w:color w:val="000000"/>
          <w:lang w:eastAsia="en-US"/>
        </w:rPr>
        <w:t xml:space="preserve"> </w:t>
      </w:r>
      <w:r w:rsidR="00C75CB5" w:rsidRPr="00491913">
        <w:rPr>
          <w:rFonts w:eastAsiaTheme="minorEastAsia"/>
          <w:color w:val="000000"/>
          <w:lang w:eastAsia="en-US"/>
        </w:rPr>
        <w:t>(</w:t>
      </w:r>
      <w:r w:rsidR="00491913" w:rsidRPr="00491913">
        <w:rPr>
          <w:rFonts w:eastAsiaTheme="minorEastAsia"/>
          <w:color w:val="000000"/>
          <w:lang w:val="en-US" w:eastAsia="en-US"/>
        </w:rPr>
        <w:t>EPB</w:t>
      </w:r>
      <w:r w:rsidR="00491913" w:rsidRPr="00491913">
        <w:rPr>
          <w:rFonts w:eastAsiaTheme="minorEastAsia"/>
          <w:color w:val="000000"/>
          <w:lang w:eastAsia="en-US"/>
        </w:rPr>
        <w:t xml:space="preserve"> </w:t>
      </w:r>
      <w:r w:rsidR="00491913" w:rsidRPr="00491913">
        <w:rPr>
          <w:rFonts w:eastAsiaTheme="minorEastAsia"/>
          <w:color w:val="000000"/>
          <w:lang w:val="en-US" w:eastAsia="en-US"/>
        </w:rPr>
        <w:t>standard</w:t>
      </w:r>
      <w:r w:rsidR="00C75CB5" w:rsidRPr="00491913">
        <w:rPr>
          <w:rFonts w:eastAsiaTheme="minorEastAsia"/>
          <w:color w:val="000000"/>
          <w:lang w:eastAsia="en-US"/>
        </w:rPr>
        <w:t>):</w:t>
      </w:r>
      <w:r w:rsidR="00C75CB5">
        <w:rPr>
          <w:rFonts w:eastAsiaTheme="minorEastAsia"/>
          <w:b/>
          <w:bCs/>
          <w:color w:val="000000"/>
          <w:lang w:eastAsia="en-US"/>
        </w:rPr>
        <w:t xml:space="preserve"> </w:t>
      </w:r>
      <w:r w:rsidR="008F1B14" w:rsidRPr="008F1B14">
        <w:rPr>
          <w:rFonts w:eastAsiaTheme="minorEastAsia"/>
          <w:color w:val="000000"/>
          <w:lang w:val="ru" w:eastAsia="en-US"/>
        </w:rPr>
        <w:t>Стандарт, соответствующий требованиям, приведенным в ISO 52000-1, CEN/TS 16628</w:t>
      </w:r>
      <w:r w:rsidR="008F1B14" w:rsidRPr="008F1B14">
        <w:rPr>
          <w:rFonts w:eastAsiaTheme="minorEastAsia"/>
          <w:color w:val="000000"/>
          <w:vertAlign w:val="superscript"/>
          <w:lang w:val="ru" w:eastAsia="en-US"/>
        </w:rPr>
        <w:t xml:space="preserve"> </w:t>
      </w:r>
      <w:r w:rsidR="008F1B14" w:rsidRPr="008F1B14">
        <w:rPr>
          <w:rFonts w:eastAsiaTheme="minorEastAsia"/>
          <w:color w:val="000000"/>
          <w:lang w:val="ru" w:eastAsia="en-US"/>
        </w:rPr>
        <w:t>и CEN/TS 16629</w:t>
      </w:r>
      <w:r w:rsidR="00C75CB5">
        <w:rPr>
          <w:rFonts w:eastAsiaTheme="minorEastAsia"/>
          <w:color w:val="000000"/>
          <w:lang w:eastAsia="en-US"/>
        </w:rPr>
        <w:t>.</w:t>
      </w:r>
    </w:p>
    <w:p w14:paraId="5EE61499" w14:textId="77777777" w:rsidR="00976744" w:rsidRPr="00976744" w:rsidRDefault="00976744" w:rsidP="007A04A4">
      <w:pPr>
        <w:pStyle w:val="af9"/>
        <w:ind w:firstLine="567"/>
        <w:jc w:val="both"/>
        <w:rPr>
          <w:rFonts w:eastAsiaTheme="minorEastAsia"/>
          <w:color w:val="000000"/>
          <w:lang w:eastAsia="en-US"/>
        </w:rPr>
      </w:pPr>
    </w:p>
    <w:p w14:paraId="3BB10CD8" w14:textId="0ABBB509" w:rsidR="00976744" w:rsidRPr="00976744"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w:t>
      </w:r>
      <w:r w:rsidR="008F1B14" w:rsidRPr="008F1B14">
        <w:rPr>
          <w:rFonts w:eastAsiaTheme="minorEastAsia"/>
          <w:color w:val="000000"/>
          <w:sz w:val="20"/>
          <w:szCs w:val="20"/>
          <w:lang w:val="ru" w:eastAsia="en-US"/>
        </w:rPr>
        <w:t>Эти три основных документа EPB были разработаны в соответствии с мандатом, выданным CEN Европейской комиссией и Европейской ассоциацией свободной торговли (мандат M/480), и поддерживают основные требования Директивы ЕС 2010/31/EU об энергоэффективности зданий (EPBD). Несколько стандартов EPB и связанных с ними документов разрабатываются или пересматриваются в соответствии с тем же мандатом</w:t>
      </w:r>
      <w:r w:rsidR="00976744" w:rsidRPr="00976744">
        <w:rPr>
          <w:rFonts w:eastAsiaTheme="minorEastAsia"/>
          <w:color w:val="000000"/>
          <w:sz w:val="20"/>
          <w:szCs w:val="20"/>
          <w:lang w:eastAsia="en-US"/>
        </w:rPr>
        <w:t>м.</w:t>
      </w:r>
    </w:p>
    <w:p w14:paraId="12469D74" w14:textId="77777777" w:rsidR="00976744" w:rsidRPr="00976744" w:rsidRDefault="00976744" w:rsidP="007A04A4">
      <w:pPr>
        <w:pStyle w:val="af9"/>
        <w:ind w:firstLine="567"/>
        <w:jc w:val="both"/>
        <w:rPr>
          <w:rFonts w:eastAsiaTheme="minorEastAsia"/>
          <w:color w:val="000000"/>
          <w:sz w:val="20"/>
          <w:szCs w:val="20"/>
          <w:lang w:eastAsia="en-US"/>
        </w:rPr>
      </w:pPr>
    </w:p>
    <w:p w14:paraId="3A131C98" w14:textId="77777777" w:rsidR="00976744" w:rsidRPr="00491913"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3.5.14]</w:t>
      </w:r>
    </w:p>
    <w:p w14:paraId="3C8E4E63" w14:textId="77777777" w:rsidR="00C75CB5" w:rsidRPr="00976744" w:rsidRDefault="00C75CB5" w:rsidP="007A04A4">
      <w:pPr>
        <w:pStyle w:val="af9"/>
        <w:ind w:firstLine="567"/>
        <w:jc w:val="both"/>
        <w:rPr>
          <w:rFonts w:eastAsiaTheme="minorEastAsia"/>
          <w:color w:val="000000"/>
          <w:sz w:val="20"/>
          <w:szCs w:val="20"/>
          <w:lang w:eastAsia="en-US"/>
        </w:rPr>
      </w:pPr>
    </w:p>
    <w:p w14:paraId="33A5CF36" w14:textId="12C203C2" w:rsidR="00976744" w:rsidRPr="00976744" w:rsidRDefault="00976744" w:rsidP="00C75CB5">
      <w:pPr>
        <w:pStyle w:val="af9"/>
        <w:ind w:firstLine="567"/>
        <w:jc w:val="both"/>
        <w:rPr>
          <w:rFonts w:eastAsiaTheme="minorEastAsia"/>
          <w:b/>
          <w:bCs/>
          <w:color w:val="000000"/>
          <w:lang w:eastAsia="en-US"/>
        </w:rPr>
      </w:pPr>
      <w:r w:rsidRPr="00976744">
        <w:rPr>
          <w:rFonts w:eastAsiaTheme="minorEastAsia"/>
          <w:b/>
          <w:bCs/>
          <w:color w:val="000000"/>
          <w:lang w:eastAsia="en-US"/>
        </w:rPr>
        <w:t>3.5.6</w:t>
      </w:r>
      <w:r w:rsidR="00C75CB5">
        <w:rPr>
          <w:rFonts w:eastAsiaTheme="minorEastAsia"/>
          <w:b/>
          <w:bCs/>
          <w:color w:val="000000"/>
          <w:lang w:eastAsia="en-US"/>
        </w:rPr>
        <w:t xml:space="preserve"> С</w:t>
      </w:r>
      <w:r w:rsidRPr="00976744">
        <w:rPr>
          <w:rFonts w:eastAsiaTheme="minorEastAsia"/>
          <w:b/>
          <w:bCs/>
          <w:color w:val="000000"/>
          <w:lang w:eastAsia="en-US"/>
        </w:rPr>
        <w:t>правочное значение</w:t>
      </w:r>
      <w:r w:rsidR="00C75CB5">
        <w:rPr>
          <w:rFonts w:eastAsiaTheme="minorEastAsia"/>
          <w:b/>
          <w:bCs/>
          <w:color w:val="000000"/>
          <w:lang w:eastAsia="en-US"/>
        </w:rPr>
        <w:t xml:space="preserve"> </w:t>
      </w:r>
      <w:r w:rsidR="00C75CB5" w:rsidRPr="00491913">
        <w:rPr>
          <w:rFonts w:eastAsiaTheme="minorEastAsia"/>
          <w:color w:val="000000"/>
          <w:lang w:eastAsia="en-US"/>
        </w:rPr>
        <w:t>(</w:t>
      </w:r>
      <w:r w:rsidR="00491913" w:rsidRPr="00491913">
        <w:rPr>
          <w:rFonts w:eastAsiaTheme="minorEastAsia"/>
          <w:color w:val="000000"/>
          <w:lang w:val="en-US" w:eastAsia="en-US"/>
        </w:rPr>
        <w:t>reference</w:t>
      </w:r>
      <w:r w:rsidR="00491913" w:rsidRPr="00491913">
        <w:rPr>
          <w:rFonts w:eastAsiaTheme="minorEastAsia"/>
          <w:color w:val="000000"/>
          <w:lang w:eastAsia="en-US"/>
        </w:rPr>
        <w:t xml:space="preserve"> </w:t>
      </w:r>
      <w:r w:rsidR="00491913" w:rsidRPr="00491913">
        <w:rPr>
          <w:rFonts w:eastAsiaTheme="minorEastAsia"/>
          <w:color w:val="000000"/>
          <w:lang w:val="en-US" w:eastAsia="en-US"/>
        </w:rPr>
        <w:t>value</w:t>
      </w:r>
      <w:r w:rsidR="00C75CB5" w:rsidRPr="00491913">
        <w:rPr>
          <w:rFonts w:eastAsiaTheme="minorEastAsia"/>
          <w:color w:val="000000"/>
          <w:lang w:eastAsia="en-US"/>
        </w:rPr>
        <w:t>):</w:t>
      </w:r>
      <w:r w:rsidR="00C75CB5">
        <w:rPr>
          <w:rFonts w:eastAsiaTheme="minorEastAsia"/>
          <w:b/>
          <w:bCs/>
          <w:color w:val="000000"/>
          <w:lang w:eastAsia="en-US"/>
        </w:rPr>
        <w:t xml:space="preserve"> </w:t>
      </w:r>
      <w:r w:rsidR="00C75CB5">
        <w:rPr>
          <w:rFonts w:eastAsiaTheme="minorEastAsia"/>
          <w:color w:val="000000"/>
          <w:lang w:eastAsia="en-US"/>
        </w:rPr>
        <w:t>С</w:t>
      </w:r>
      <w:r w:rsidRPr="00976744">
        <w:rPr>
          <w:rFonts w:eastAsiaTheme="minorEastAsia"/>
          <w:color w:val="000000"/>
          <w:lang w:eastAsia="en-US"/>
        </w:rPr>
        <w:t>тандартное допустимое или расчетное значение, с которым сравнивается энергетический индикатор</w:t>
      </w:r>
      <w:r w:rsidR="00C75CB5">
        <w:rPr>
          <w:rFonts w:eastAsiaTheme="minorEastAsia"/>
          <w:color w:val="000000"/>
          <w:lang w:eastAsia="en-US"/>
        </w:rPr>
        <w:t>.</w:t>
      </w:r>
    </w:p>
    <w:p w14:paraId="7B0B28B9" w14:textId="77777777" w:rsidR="00976744" w:rsidRPr="00976744" w:rsidRDefault="00976744" w:rsidP="007A04A4">
      <w:pPr>
        <w:pStyle w:val="af9"/>
        <w:ind w:firstLine="567"/>
        <w:jc w:val="both"/>
        <w:rPr>
          <w:rFonts w:eastAsiaTheme="minorEastAsia"/>
          <w:color w:val="000000"/>
          <w:lang w:eastAsia="en-US"/>
        </w:rPr>
      </w:pPr>
    </w:p>
    <w:p w14:paraId="762646CD" w14:textId="7F06B44A" w:rsidR="00976744" w:rsidRPr="00976744" w:rsidRDefault="00C75CB5" w:rsidP="007A04A4">
      <w:pPr>
        <w:pStyle w:val="af9"/>
        <w:ind w:firstLine="567"/>
        <w:jc w:val="both"/>
        <w:rPr>
          <w:rFonts w:eastAsiaTheme="minorEastAsia"/>
          <w:color w:val="000000"/>
          <w:sz w:val="20"/>
          <w:szCs w:val="20"/>
          <w:lang w:eastAsia="en-US"/>
        </w:rPr>
      </w:pPr>
      <w:r w:rsidRPr="00491913">
        <w:rPr>
          <w:rFonts w:eastAsiaTheme="minorEastAsia"/>
          <w:color w:val="000000"/>
          <w:sz w:val="20"/>
          <w:szCs w:val="20"/>
          <w:lang w:eastAsia="en-US"/>
        </w:rPr>
        <w:t xml:space="preserve">Примечание 1 – </w:t>
      </w:r>
      <w:r w:rsidR="00976744" w:rsidRPr="00976744">
        <w:rPr>
          <w:rFonts w:eastAsiaTheme="minorEastAsia"/>
          <w:color w:val="000000"/>
          <w:sz w:val="20"/>
          <w:szCs w:val="20"/>
          <w:lang w:eastAsia="en-US"/>
        </w:rPr>
        <w:t>Это может быть фиксированное значение для конкретных типов зданий или конкретных энергетических характеристик или переменное значение (формула или условное справочное здание), учитывающее один или несколько данных о фактическом здании.</w:t>
      </w:r>
    </w:p>
    <w:p w14:paraId="35772195" w14:textId="77777777" w:rsidR="00976744" w:rsidRPr="00976744" w:rsidRDefault="00976744" w:rsidP="007A04A4">
      <w:pPr>
        <w:pStyle w:val="af9"/>
        <w:ind w:firstLine="567"/>
        <w:jc w:val="both"/>
        <w:rPr>
          <w:rFonts w:eastAsiaTheme="minorEastAsia"/>
          <w:color w:val="000000"/>
          <w:sz w:val="20"/>
          <w:szCs w:val="20"/>
          <w:lang w:eastAsia="en-US"/>
        </w:rPr>
      </w:pPr>
    </w:p>
    <w:p w14:paraId="36501564" w14:textId="77777777" w:rsidR="00976744" w:rsidRPr="0097674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3.5.20]</w:t>
      </w:r>
    </w:p>
    <w:p w14:paraId="39516303" w14:textId="77777777" w:rsidR="00976744" w:rsidRPr="00976744" w:rsidRDefault="00976744" w:rsidP="007A04A4">
      <w:pPr>
        <w:pStyle w:val="af9"/>
        <w:ind w:firstLine="567"/>
        <w:jc w:val="both"/>
        <w:rPr>
          <w:rFonts w:eastAsiaTheme="minorEastAsia"/>
          <w:b/>
          <w:bCs/>
          <w:color w:val="000000"/>
          <w:lang w:eastAsia="en-US"/>
        </w:rPr>
      </w:pPr>
    </w:p>
    <w:p w14:paraId="02504116" w14:textId="77777777" w:rsid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3.6 Теплопередача, теплопритоки и рекуперируемые тепловые потери системы здания</w:t>
      </w:r>
    </w:p>
    <w:p w14:paraId="6060CBB9" w14:textId="77777777" w:rsidR="00491913" w:rsidRPr="00976744" w:rsidRDefault="00491913" w:rsidP="007A04A4">
      <w:pPr>
        <w:pStyle w:val="af9"/>
        <w:ind w:firstLine="567"/>
        <w:jc w:val="both"/>
        <w:rPr>
          <w:rFonts w:eastAsiaTheme="minorEastAsia"/>
          <w:b/>
          <w:bCs/>
          <w:color w:val="000000"/>
          <w:lang w:eastAsia="en-US"/>
        </w:rPr>
      </w:pPr>
    </w:p>
    <w:p w14:paraId="3EA6AE8C" w14:textId="031913DC" w:rsidR="00976744" w:rsidRPr="00976744" w:rsidRDefault="00976744" w:rsidP="00C80B7A">
      <w:pPr>
        <w:pStyle w:val="af9"/>
        <w:ind w:firstLine="567"/>
        <w:jc w:val="both"/>
        <w:rPr>
          <w:rFonts w:eastAsiaTheme="minorEastAsia"/>
          <w:b/>
          <w:bCs/>
          <w:color w:val="000000"/>
          <w:lang w:eastAsia="en-US"/>
        </w:rPr>
      </w:pPr>
      <w:r w:rsidRPr="00976744">
        <w:rPr>
          <w:rFonts w:eastAsiaTheme="minorEastAsia"/>
          <w:b/>
          <w:bCs/>
          <w:color w:val="000000"/>
          <w:lang w:eastAsia="en-US"/>
        </w:rPr>
        <w:t>3.6.1</w:t>
      </w:r>
      <w:r w:rsidR="00C80B7A" w:rsidRPr="00C80B7A">
        <w:rPr>
          <w:rFonts w:eastAsiaTheme="minorEastAsia"/>
          <w:b/>
          <w:bCs/>
          <w:color w:val="000000"/>
          <w:lang w:eastAsia="en-US"/>
        </w:rPr>
        <w:t xml:space="preserve"> </w:t>
      </w:r>
      <w:r w:rsidR="008F1B14">
        <w:rPr>
          <w:rFonts w:eastAsiaTheme="minorEastAsia"/>
          <w:b/>
          <w:bCs/>
          <w:color w:val="000000"/>
          <w:lang w:eastAsia="en-US"/>
        </w:rPr>
        <w:t>Теплопоступление</w:t>
      </w:r>
      <w:r w:rsidR="00C80B7A">
        <w:rPr>
          <w:rFonts w:eastAsiaTheme="minorEastAsia"/>
          <w:b/>
          <w:bCs/>
          <w:color w:val="000000"/>
          <w:lang w:eastAsia="en-US"/>
        </w:rPr>
        <w:t xml:space="preserve"> </w:t>
      </w:r>
      <w:r w:rsidR="00C80B7A" w:rsidRPr="00C80B7A">
        <w:rPr>
          <w:rFonts w:eastAsiaTheme="minorEastAsia"/>
          <w:color w:val="000000"/>
          <w:lang w:eastAsia="en-US"/>
        </w:rPr>
        <w:t>(</w:t>
      </w:r>
      <w:r w:rsidR="00C80B7A" w:rsidRPr="00C80B7A">
        <w:rPr>
          <w:rFonts w:eastAsiaTheme="minorEastAsia"/>
          <w:color w:val="000000"/>
          <w:lang w:val="en-US" w:eastAsia="en-US"/>
        </w:rPr>
        <w:t>heat</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gain</w:t>
      </w:r>
      <w:r w:rsidR="00C80B7A" w:rsidRPr="00C80B7A">
        <w:rPr>
          <w:rFonts w:eastAsiaTheme="minorEastAsia"/>
          <w:color w:val="000000"/>
          <w:lang w:eastAsia="en-US"/>
        </w:rPr>
        <w:t>):</w:t>
      </w:r>
      <w:r w:rsidR="00C80B7A">
        <w:rPr>
          <w:rFonts w:eastAsiaTheme="minorEastAsia"/>
          <w:b/>
          <w:bCs/>
          <w:color w:val="000000"/>
          <w:lang w:eastAsia="en-US"/>
        </w:rPr>
        <w:t xml:space="preserve"> </w:t>
      </w:r>
      <w:r w:rsidR="008F1B14" w:rsidRPr="008F1B14">
        <w:rPr>
          <w:rFonts w:eastAsiaTheme="minorEastAsia"/>
          <w:color w:val="000000"/>
          <w:lang w:val="ru" w:eastAsia="en-US"/>
        </w:rPr>
        <w:t>Тепло, генерируемое внутри или поступающее в термически кондиционируемое пространство от источников тепла, кроме энергии, преднамеренно используемой для отопления, охлаждения или приготовления горячей воды для бытовых нужд</w:t>
      </w:r>
      <w:r w:rsidR="00C80B7A">
        <w:rPr>
          <w:rFonts w:eastAsiaTheme="minorEastAsia"/>
          <w:color w:val="000000"/>
          <w:lang w:eastAsia="en-US"/>
        </w:rPr>
        <w:t>.</w:t>
      </w:r>
    </w:p>
    <w:p w14:paraId="1B830648" w14:textId="77777777" w:rsidR="00976744" w:rsidRPr="00976744" w:rsidRDefault="00976744" w:rsidP="007A04A4">
      <w:pPr>
        <w:pStyle w:val="af9"/>
        <w:ind w:firstLine="567"/>
        <w:jc w:val="both"/>
        <w:rPr>
          <w:rFonts w:eastAsiaTheme="minorEastAsia"/>
          <w:color w:val="000000"/>
          <w:lang w:eastAsia="en-US"/>
        </w:rPr>
      </w:pPr>
    </w:p>
    <w:p w14:paraId="724C9FA5" w14:textId="77777777" w:rsidR="00C80B7A" w:rsidRPr="00C80B7A"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Примечания</w:t>
      </w:r>
    </w:p>
    <w:p w14:paraId="0C94AE55" w14:textId="7DB5F6D0"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 xml:space="preserve">1 </w:t>
      </w:r>
      <w:r w:rsidR="00976744" w:rsidRPr="00976744">
        <w:rPr>
          <w:rFonts w:eastAsiaTheme="minorEastAsia"/>
          <w:color w:val="000000"/>
          <w:sz w:val="20"/>
          <w:szCs w:val="20"/>
          <w:lang w:eastAsia="en-US"/>
        </w:rPr>
        <w:t>Внутренние теплопритоки и солнечные теплопритоки. Тепловые стоки, отводящие тепло из здания, являются примерами теплопритоки с отрицательным знаком.</w:t>
      </w:r>
    </w:p>
    <w:p w14:paraId="3EF0B2DE" w14:textId="1A8D3E84"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Для летних условий теплопритоки с положительным знаком составляют дополнительную тепловую нагрузку на помещение.</w:t>
      </w:r>
    </w:p>
    <w:p w14:paraId="330ACD22" w14:textId="77777777" w:rsidR="00976744" w:rsidRPr="00976744" w:rsidRDefault="00976744" w:rsidP="007A04A4">
      <w:pPr>
        <w:pStyle w:val="af9"/>
        <w:ind w:firstLine="567"/>
        <w:jc w:val="both"/>
        <w:rPr>
          <w:rFonts w:eastAsiaTheme="minorEastAsia"/>
          <w:color w:val="000000"/>
          <w:sz w:val="20"/>
          <w:szCs w:val="20"/>
          <w:lang w:eastAsia="en-US"/>
        </w:rPr>
      </w:pPr>
    </w:p>
    <w:p w14:paraId="406C6D10" w14:textId="77777777" w:rsidR="00976744" w:rsidRPr="00C80B7A"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3.6.5]</w:t>
      </w:r>
    </w:p>
    <w:p w14:paraId="26BB5344" w14:textId="77777777" w:rsidR="00C80B7A" w:rsidRPr="00976744" w:rsidRDefault="00C80B7A" w:rsidP="007A04A4">
      <w:pPr>
        <w:pStyle w:val="af9"/>
        <w:ind w:firstLine="567"/>
        <w:jc w:val="both"/>
        <w:rPr>
          <w:rFonts w:eastAsiaTheme="minorEastAsia"/>
          <w:color w:val="000000"/>
          <w:lang w:eastAsia="en-US"/>
        </w:rPr>
      </w:pPr>
    </w:p>
    <w:p w14:paraId="43E070A0" w14:textId="439A89F5" w:rsidR="00976744" w:rsidRPr="00976744" w:rsidRDefault="00976744" w:rsidP="00C80B7A">
      <w:pPr>
        <w:pStyle w:val="af9"/>
        <w:ind w:firstLine="567"/>
        <w:jc w:val="both"/>
        <w:rPr>
          <w:rFonts w:eastAsiaTheme="minorEastAsia"/>
          <w:b/>
          <w:bCs/>
          <w:color w:val="000000"/>
          <w:lang w:eastAsia="en-US"/>
        </w:rPr>
      </w:pPr>
      <w:r w:rsidRPr="00976744">
        <w:rPr>
          <w:rFonts w:eastAsiaTheme="minorEastAsia"/>
          <w:b/>
          <w:bCs/>
          <w:color w:val="000000"/>
          <w:lang w:eastAsia="en-US"/>
        </w:rPr>
        <w:t>3.6.2</w:t>
      </w:r>
      <w:r w:rsidR="00C80B7A">
        <w:rPr>
          <w:rFonts w:eastAsiaTheme="minorEastAsia"/>
          <w:b/>
          <w:bCs/>
          <w:color w:val="000000"/>
          <w:lang w:eastAsia="en-US"/>
        </w:rPr>
        <w:t xml:space="preserve"> К</w:t>
      </w:r>
      <w:r w:rsidRPr="00976744">
        <w:rPr>
          <w:rFonts w:eastAsiaTheme="minorEastAsia"/>
          <w:b/>
          <w:bCs/>
          <w:color w:val="000000"/>
          <w:lang w:eastAsia="en-US"/>
        </w:rPr>
        <w:t>оэффициент теплопередачи</w:t>
      </w:r>
      <w:r w:rsidR="00C80B7A">
        <w:rPr>
          <w:rFonts w:eastAsiaTheme="minorEastAsia"/>
          <w:b/>
          <w:bCs/>
          <w:color w:val="000000"/>
          <w:lang w:eastAsia="en-US"/>
        </w:rPr>
        <w:t xml:space="preserve"> </w:t>
      </w:r>
      <w:r w:rsidR="00C80B7A" w:rsidRPr="00C80B7A">
        <w:rPr>
          <w:rFonts w:eastAsiaTheme="minorEastAsia"/>
          <w:color w:val="000000"/>
          <w:lang w:eastAsia="en-US"/>
        </w:rPr>
        <w:t>(</w:t>
      </w:r>
      <w:r w:rsidR="00C80B7A" w:rsidRPr="00C80B7A">
        <w:rPr>
          <w:rFonts w:eastAsiaTheme="minorEastAsia"/>
          <w:color w:val="000000"/>
          <w:lang w:val="en-US" w:eastAsia="en-US"/>
        </w:rPr>
        <w:t>heat</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transfer</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coefficient</w:t>
      </w:r>
      <w:r w:rsidR="00C80B7A" w:rsidRPr="00C80B7A">
        <w:rPr>
          <w:rFonts w:eastAsiaTheme="minorEastAsia"/>
          <w:color w:val="000000"/>
          <w:lang w:eastAsia="en-US"/>
        </w:rPr>
        <w:t xml:space="preserve">): </w:t>
      </w:r>
      <w:r w:rsidR="008F1B14" w:rsidRPr="008F1B14">
        <w:rPr>
          <w:rFonts w:eastAsiaTheme="minorEastAsia"/>
          <w:color w:val="000000"/>
          <w:lang w:val="ru" w:eastAsia="en-US"/>
        </w:rPr>
        <w:t>Скорость теплового потока, деленная на разницу температур между двумя средами; специально используется для коэффициента теплопередачи путем передачи или вентиляции</w:t>
      </w:r>
      <w:r w:rsidR="00C80B7A">
        <w:rPr>
          <w:rFonts w:eastAsiaTheme="minorEastAsia"/>
          <w:color w:val="000000"/>
          <w:lang w:eastAsia="en-US"/>
        </w:rPr>
        <w:t>.</w:t>
      </w:r>
    </w:p>
    <w:p w14:paraId="144D90EE" w14:textId="77777777" w:rsidR="00976744" w:rsidRPr="00976744" w:rsidRDefault="00976744" w:rsidP="007A04A4">
      <w:pPr>
        <w:pStyle w:val="af9"/>
        <w:ind w:firstLine="567"/>
        <w:jc w:val="both"/>
        <w:rPr>
          <w:rFonts w:eastAsiaTheme="minorEastAsia"/>
          <w:color w:val="000000"/>
          <w:lang w:eastAsia="en-US"/>
        </w:rPr>
      </w:pPr>
    </w:p>
    <w:p w14:paraId="7EBDB607" w14:textId="77DADC73"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lastRenderedPageBreak/>
        <w:t>Примечание 1 –</w:t>
      </w:r>
      <w:r w:rsidR="00976744" w:rsidRPr="00976744">
        <w:rPr>
          <w:rFonts w:eastAsiaTheme="minorEastAsia"/>
          <w:color w:val="000000"/>
          <w:sz w:val="20"/>
          <w:szCs w:val="20"/>
          <w:lang w:eastAsia="en-US"/>
        </w:rPr>
        <w:t xml:space="preserve"> </w:t>
      </w:r>
      <w:r w:rsidR="008F1B14" w:rsidRPr="008F1B14">
        <w:rPr>
          <w:rFonts w:eastAsiaTheme="minorEastAsia"/>
          <w:color w:val="000000"/>
          <w:sz w:val="20"/>
          <w:szCs w:val="20"/>
          <w:lang w:val="ru" w:eastAsia="en-US"/>
        </w:rPr>
        <w:t>В отличие от прироста тепла, движущей силой теплопередачи является разница между температурой в рассматриваемом пространстве и температурой окружающей среды с другой стороны (в случае передачи) или температурой приточного воздуха (в случае вентиляции)</w:t>
      </w:r>
      <w:r w:rsidR="00976744" w:rsidRPr="00976744">
        <w:rPr>
          <w:rFonts w:eastAsiaTheme="minorEastAsia"/>
          <w:color w:val="000000"/>
          <w:sz w:val="20"/>
          <w:szCs w:val="20"/>
          <w:lang w:eastAsia="en-US"/>
        </w:rPr>
        <w:t>.</w:t>
      </w:r>
    </w:p>
    <w:p w14:paraId="4EFD13E4" w14:textId="77777777" w:rsidR="00976744" w:rsidRPr="00976744" w:rsidRDefault="00976744" w:rsidP="007A04A4">
      <w:pPr>
        <w:pStyle w:val="af9"/>
        <w:ind w:firstLine="567"/>
        <w:jc w:val="both"/>
        <w:rPr>
          <w:rFonts w:eastAsiaTheme="minorEastAsia"/>
          <w:color w:val="000000"/>
          <w:sz w:val="20"/>
          <w:szCs w:val="20"/>
          <w:lang w:eastAsia="en-US"/>
        </w:rPr>
      </w:pPr>
    </w:p>
    <w:p w14:paraId="5DF0FAA7" w14:textId="77777777" w:rsidR="00976744" w:rsidRPr="00C80B7A"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52016-1:2017, 3.6.9]</w:t>
      </w:r>
    </w:p>
    <w:p w14:paraId="2AA93537" w14:textId="77777777" w:rsidR="00C80B7A" w:rsidRPr="00976744" w:rsidRDefault="00C80B7A" w:rsidP="007A04A4">
      <w:pPr>
        <w:pStyle w:val="af9"/>
        <w:ind w:firstLine="567"/>
        <w:jc w:val="both"/>
        <w:rPr>
          <w:rFonts w:eastAsiaTheme="minorEastAsia"/>
          <w:color w:val="000000"/>
          <w:sz w:val="20"/>
          <w:szCs w:val="20"/>
          <w:lang w:eastAsia="en-US"/>
        </w:rPr>
      </w:pPr>
    </w:p>
    <w:p w14:paraId="398F167F" w14:textId="1C070B1B" w:rsidR="00976744" w:rsidRPr="00976744" w:rsidRDefault="00976744" w:rsidP="00C80B7A">
      <w:pPr>
        <w:pStyle w:val="af9"/>
        <w:ind w:firstLine="567"/>
        <w:jc w:val="both"/>
        <w:rPr>
          <w:rFonts w:eastAsiaTheme="minorEastAsia"/>
          <w:b/>
          <w:bCs/>
          <w:color w:val="000000"/>
          <w:lang w:eastAsia="en-US"/>
        </w:rPr>
      </w:pPr>
      <w:r w:rsidRPr="00976744">
        <w:rPr>
          <w:rFonts w:eastAsiaTheme="minorEastAsia"/>
          <w:b/>
          <w:bCs/>
          <w:color w:val="000000"/>
          <w:lang w:eastAsia="en-US"/>
        </w:rPr>
        <w:t>3.6.3</w:t>
      </w:r>
      <w:r w:rsidR="00C80B7A">
        <w:rPr>
          <w:rFonts w:eastAsiaTheme="minorEastAsia"/>
          <w:b/>
          <w:bCs/>
          <w:color w:val="000000"/>
          <w:lang w:eastAsia="en-US"/>
        </w:rPr>
        <w:t xml:space="preserve"> </w:t>
      </w:r>
      <w:r w:rsidR="008F1B14">
        <w:rPr>
          <w:rFonts w:eastAsiaTheme="minorEastAsia"/>
          <w:b/>
          <w:bCs/>
          <w:color w:val="000000"/>
          <w:lang w:val="ru" w:eastAsia="en-US"/>
        </w:rPr>
        <w:t>Т</w:t>
      </w:r>
      <w:r w:rsidR="008F1B14" w:rsidRPr="0090336F">
        <w:rPr>
          <w:rFonts w:eastAsiaTheme="minorEastAsia"/>
          <w:b/>
          <w:bCs/>
          <w:color w:val="000000"/>
          <w:lang w:val="ru" w:eastAsia="en-US"/>
        </w:rPr>
        <w:t>еплопоступления в помещение</w:t>
      </w:r>
      <w:r w:rsidR="008F1B14">
        <w:rPr>
          <w:rFonts w:eastAsiaTheme="minorEastAsia"/>
          <w:b/>
          <w:bCs/>
          <w:color w:val="000000"/>
          <w:lang w:eastAsia="en-US"/>
        </w:rPr>
        <w:t xml:space="preserve"> </w:t>
      </w:r>
      <w:r w:rsidR="00C80B7A" w:rsidRPr="00C80B7A">
        <w:rPr>
          <w:rFonts w:eastAsiaTheme="minorEastAsia"/>
          <w:color w:val="000000"/>
          <w:lang w:eastAsia="en-US"/>
        </w:rPr>
        <w:t>(</w:t>
      </w:r>
      <w:r w:rsidR="00C80B7A" w:rsidRPr="00C80B7A">
        <w:rPr>
          <w:rFonts w:eastAsiaTheme="minorEastAsia"/>
          <w:color w:val="000000"/>
          <w:lang w:val="en-US" w:eastAsia="en-US"/>
        </w:rPr>
        <w:t>internal</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heat</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gain</w:t>
      </w:r>
      <w:r w:rsidR="00C80B7A" w:rsidRPr="00C80B7A">
        <w:rPr>
          <w:rFonts w:eastAsiaTheme="minorEastAsia"/>
          <w:color w:val="000000"/>
          <w:lang w:eastAsia="en-US"/>
        </w:rPr>
        <w:t xml:space="preserve">): </w:t>
      </w:r>
      <w:r w:rsidR="008F1B14" w:rsidRPr="008F1B14">
        <w:rPr>
          <w:rFonts w:eastAsiaTheme="minorEastAsia"/>
          <w:color w:val="000000"/>
          <w:lang w:val="ru" w:eastAsia="en-US"/>
        </w:rPr>
        <w:t>Тепло, выделяемое в здании жильцами (явное метаболическое тепло) и такими приборами, как бытовые приборы, офисное оборудование и т. д., кроме энергии, преднамеренно выделяемой для отопления, охлаждения или приготовления горячей воды</w:t>
      </w:r>
      <w:r w:rsidR="00C80B7A">
        <w:rPr>
          <w:rFonts w:eastAsiaTheme="minorEastAsia"/>
          <w:color w:val="000000"/>
          <w:lang w:eastAsia="en-US"/>
        </w:rPr>
        <w:t>.</w:t>
      </w:r>
    </w:p>
    <w:p w14:paraId="415ECF91" w14:textId="77777777" w:rsidR="00976744" w:rsidRPr="00976744" w:rsidRDefault="00976744" w:rsidP="007A04A4">
      <w:pPr>
        <w:pStyle w:val="af9"/>
        <w:ind w:firstLine="567"/>
        <w:jc w:val="both"/>
        <w:rPr>
          <w:rFonts w:eastAsiaTheme="minorEastAsia"/>
          <w:color w:val="000000"/>
          <w:lang w:eastAsia="en-US"/>
        </w:rPr>
      </w:pPr>
    </w:p>
    <w:p w14:paraId="0547633D" w14:textId="77777777" w:rsidR="00C80B7A" w:rsidRPr="00C80B7A"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Примечания</w:t>
      </w:r>
    </w:p>
    <w:p w14:paraId="6D4DC7D0" w14:textId="1EB6DBC0"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Это включает рекуперируемые тепловые потери системы, если выбран подробный подход к расчету рекуперированных потерь системы, см. п. 11.3 ISO 52000-1.</w:t>
      </w:r>
    </w:p>
    <w:p w14:paraId="5BF7641B" w14:textId="0AEFEA6E"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В настоящем </w:t>
      </w:r>
      <w:r w:rsidR="00747FC1">
        <w:rPr>
          <w:rFonts w:eastAsiaTheme="minorEastAsia"/>
          <w:color w:val="000000"/>
          <w:sz w:val="20"/>
          <w:szCs w:val="20"/>
          <w:lang w:val="ru-RU" w:eastAsia="en-US"/>
        </w:rPr>
        <w:t>стандарте</w:t>
      </w:r>
      <w:r w:rsidR="00976744" w:rsidRPr="00976744">
        <w:rPr>
          <w:rFonts w:eastAsiaTheme="minorEastAsia"/>
          <w:color w:val="000000"/>
          <w:sz w:val="20"/>
          <w:szCs w:val="20"/>
          <w:lang w:eastAsia="en-US"/>
        </w:rPr>
        <w:t xml:space="preserve"> рекуперируемые тепловые потери системы, если они непосредственно не учитываются как приведение к тепловым потерям системы, включаются в состав внутренних теплопритоков. На национальном уровне может быть принято решение сообщать о рекуперируемых тепловых потерях системы отдельно.</w:t>
      </w:r>
    </w:p>
    <w:p w14:paraId="3CC84F3A" w14:textId="3689D059"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3</w:t>
      </w:r>
      <w:r w:rsidR="00976744" w:rsidRPr="00976744">
        <w:rPr>
          <w:rFonts w:eastAsiaTheme="minorEastAsia"/>
          <w:color w:val="000000"/>
          <w:sz w:val="20"/>
          <w:szCs w:val="20"/>
          <w:lang w:eastAsia="en-US"/>
        </w:rPr>
        <w:t xml:space="preserve"> Включено тепло от (теплых) или к (холодным) технологическим источникам, которые не контролируются для целей отопления или охлаждения, или подготовки горячей воды для бытовых нужд. Тепло, извлекаемое из здания, из внутренней среды к источникам холода (тепловым стокам), включается как прирост с отрицательным знаком.</w:t>
      </w:r>
    </w:p>
    <w:p w14:paraId="6B9441BA" w14:textId="77777777" w:rsidR="00976744" w:rsidRPr="00976744" w:rsidRDefault="00976744" w:rsidP="007A04A4">
      <w:pPr>
        <w:pStyle w:val="af9"/>
        <w:ind w:firstLine="567"/>
        <w:jc w:val="both"/>
        <w:rPr>
          <w:rFonts w:eastAsiaTheme="minorEastAsia"/>
          <w:color w:val="000000"/>
          <w:sz w:val="20"/>
          <w:szCs w:val="20"/>
          <w:lang w:eastAsia="en-US"/>
        </w:rPr>
      </w:pPr>
    </w:p>
    <w:p w14:paraId="31AA7EB9" w14:textId="77777777" w:rsidR="00976744" w:rsidRPr="00C80B7A"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3.6.7, изменено — Добавлены примечания 2 и 3 к термину.]</w:t>
      </w:r>
    </w:p>
    <w:p w14:paraId="1AC82C24" w14:textId="77777777" w:rsidR="00C80B7A" w:rsidRPr="00976744" w:rsidRDefault="00C80B7A" w:rsidP="007A04A4">
      <w:pPr>
        <w:pStyle w:val="af9"/>
        <w:ind w:firstLine="567"/>
        <w:jc w:val="both"/>
        <w:rPr>
          <w:rFonts w:eastAsiaTheme="minorEastAsia"/>
          <w:color w:val="000000"/>
          <w:lang w:eastAsia="en-US"/>
        </w:rPr>
      </w:pPr>
    </w:p>
    <w:p w14:paraId="6334EAA1" w14:textId="12090FD9" w:rsidR="00976744" w:rsidRPr="00976744" w:rsidRDefault="00976744" w:rsidP="00C80B7A">
      <w:pPr>
        <w:pStyle w:val="af9"/>
        <w:ind w:firstLine="567"/>
        <w:jc w:val="both"/>
        <w:rPr>
          <w:rFonts w:eastAsiaTheme="minorEastAsia"/>
          <w:b/>
          <w:bCs/>
          <w:color w:val="000000"/>
          <w:lang w:eastAsia="en-US"/>
        </w:rPr>
      </w:pPr>
      <w:r w:rsidRPr="00976744">
        <w:rPr>
          <w:rFonts w:eastAsiaTheme="minorEastAsia"/>
          <w:b/>
          <w:bCs/>
          <w:color w:val="000000"/>
          <w:lang w:eastAsia="en-US"/>
        </w:rPr>
        <w:t>3.6.4</w:t>
      </w:r>
      <w:r w:rsidR="00C80B7A">
        <w:rPr>
          <w:rFonts w:eastAsiaTheme="minorEastAsia"/>
          <w:b/>
          <w:bCs/>
          <w:color w:val="000000"/>
          <w:lang w:eastAsia="en-US"/>
        </w:rPr>
        <w:t xml:space="preserve"> </w:t>
      </w:r>
      <w:r w:rsidR="008F1B14">
        <w:rPr>
          <w:rFonts w:eastAsiaTheme="minorEastAsia"/>
          <w:b/>
          <w:bCs/>
          <w:color w:val="000000"/>
          <w:lang w:val="ru" w:eastAsia="en-US"/>
        </w:rPr>
        <w:t>С</w:t>
      </w:r>
      <w:r w:rsidR="008F1B14" w:rsidRPr="0090336F">
        <w:rPr>
          <w:rFonts w:eastAsiaTheme="minorEastAsia"/>
          <w:b/>
          <w:bCs/>
          <w:color w:val="000000"/>
          <w:lang w:val="ru" w:eastAsia="en-US"/>
        </w:rPr>
        <w:t>олнечные теплопоступления</w:t>
      </w:r>
      <w:r w:rsidR="008F1B14">
        <w:rPr>
          <w:rFonts w:eastAsiaTheme="minorEastAsia"/>
          <w:b/>
          <w:bCs/>
          <w:color w:val="000000"/>
          <w:lang w:eastAsia="en-US"/>
        </w:rPr>
        <w:t xml:space="preserve"> </w:t>
      </w:r>
      <w:r w:rsidR="00C80B7A" w:rsidRPr="00C80B7A">
        <w:rPr>
          <w:rFonts w:eastAsiaTheme="minorEastAsia"/>
          <w:color w:val="000000"/>
          <w:lang w:eastAsia="en-US"/>
        </w:rPr>
        <w:t>(</w:t>
      </w:r>
      <w:r w:rsidR="00C80B7A" w:rsidRPr="00C80B7A">
        <w:rPr>
          <w:rFonts w:eastAsiaTheme="minorEastAsia"/>
          <w:color w:val="000000"/>
          <w:lang w:val="en-US" w:eastAsia="en-US"/>
        </w:rPr>
        <w:t>solar</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heat</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gain</w:t>
      </w:r>
      <w:r w:rsidR="00C80B7A" w:rsidRPr="00C80B7A">
        <w:rPr>
          <w:rFonts w:eastAsiaTheme="minorEastAsia"/>
          <w:color w:val="000000"/>
          <w:lang w:eastAsia="en-US"/>
        </w:rPr>
        <w:t xml:space="preserve">): </w:t>
      </w:r>
      <w:r w:rsidR="008F1B14" w:rsidRPr="008F1B14">
        <w:rPr>
          <w:rFonts w:eastAsiaTheme="minorEastAsia"/>
          <w:color w:val="000000"/>
          <w:lang w:eastAsia="en-US"/>
        </w:rPr>
        <w:t>Тепло от притока солнечного излучения, поступающее прямо или косвенно (через поглощение строительными элементами) в здание через окна, непрозрачные стены и крыши или пассивные солнечные устройства, такие как солнечное поглощение, прозрачная изоляция и солнечные стены</w:t>
      </w:r>
      <w:r w:rsidR="00C80B7A">
        <w:rPr>
          <w:rFonts w:eastAsiaTheme="minorEastAsia"/>
          <w:color w:val="000000"/>
          <w:lang w:eastAsia="en-US"/>
        </w:rPr>
        <w:t>.</w:t>
      </w:r>
    </w:p>
    <w:p w14:paraId="001A0626" w14:textId="77777777" w:rsidR="00976744" w:rsidRPr="00976744" w:rsidRDefault="00976744" w:rsidP="007A04A4">
      <w:pPr>
        <w:pStyle w:val="af9"/>
        <w:ind w:firstLine="567"/>
        <w:jc w:val="both"/>
        <w:rPr>
          <w:rFonts w:eastAsiaTheme="minorEastAsia"/>
          <w:color w:val="000000"/>
          <w:lang w:eastAsia="en-US"/>
        </w:rPr>
      </w:pPr>
    </w:p>
    <w:p w14:paraId="016A8340" w14:textId="44EC6303"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Активные солнечные устройства, такие как солнечные коллекторы, рассматриваются как часть инженерной системы здания.</w:t>
      </w:r>
    </w:p>
    <w:p w14:paraId="6E39DE81" w14:textId="77777777" w:rsidR="00976744" w:rsidRPr="00976744" w:rsidRDefault="00976744" w:rsidP="007A04A4">
      <w:pPr>
        <w:pStyle w:val="af9"/>
        <w:ind w:firstLine="567"/>
        <w:jc w:val="both"/>
        <w:rPr>
          <w:rFonts w:eastAsiaTheme="minorEastAsia"/>
          <w:color w:val="000000"/>
          <w:sz w:val="20"/>
          <w:szCs w:val="20"/>
          <w:lang w:eastAsia="en-US"/>
        </w:rPr>
      </w:pPr>
    </w:p>
    <w:p w14:paraId="3D19E22D" w14:textId="77777777" w:rsidR="00976744" w:rsidRPr="00C80B7A"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3.6.10]</w:t>
      </w:r>
    </w:p>
    <w:p w14:paraId="3EB92EA5" w14:textId="77777777" w:rsidR="00C80B7A" w:rsidRPr="00976744" w:rsidRDefault="00C80B7A" w:rsidP="007A04A4">
      <w:pPr>
        <w:pStyle w:val="af9"/>
        <w:ind w:firstLine="567"/>
        <w:jc w:val="both"/>
        <w:rPr>
          <w:rFonts w:eastAsiaTheme="minorEastAsia"/>
          <w:color w:val="000000"/>
          <w:sz w:val="20"/>
          <w:szCs w:val="20"/>
          <w:lang w:eastAsia="en-US"/>
        </w:rPr>
      </w:pPr>
    </w:p>
    <w:p w14:paraId="15DB9A11" w14:textId="602B3880" w:rsidR="00976744" w:rsidRPr="00976744" w:rsidRDefault="00976744" w:rsidP="00C80B7A">
      <w:pPr>
        <w:pStyle w:val="af9"/>
        <w:ind w:firstLine="567"/>
        <w:jc w:val="both"/>
        <w:rPr>
          <w:rFonts w:eastAsiaTheme="minorEastAsia"/>
          <w:b/>
          <w:bCs/>
          <w:color w:val="000000"/>
          <w:lang w:eastAsia="en-US"/>
        </w:rPr>
      </w:pPr>
      <w:r w:rsidRPr="00976744">
        <w:rPr>
          <w:rFonts w:eastAsiaTheme="minorEastAsia"/>
          <w:b/>
          <w:bCs/>
          <w:color w:val="000000"/>
          <w:lang w:eastAsia="en-US"/>
        </w:rPr>
        <w:t>3.6.5</w:t>
      </w:r>
      <w:r w:rsidR="00C80B7A">
        <w:rPr>
          <w:rFonts w:eastAsiaTheme="minorEastAsia"/>
          <w:b/>
          <w:bCs/>
          <w:color w:val="000000"/>
          <w:lang w:eastAsia="en-US"/>
        </w:rPr>
        <w:t xml:space="preserve"> К</w:t>
      </w:r>
      <w:r w:rsidRPr="00976744">
        <w:rPr>
          <w:rFonts w:eastAsiaTheme="minorEastAsia"/>
          <w:b/>
          <w:bCs/>
          <w:color w:val="000000"/>
          <w:lang w:eastAsia="en-US"/>
        </w:rPr>
        <w:t>оэффициент теплопередачи при распространении тепла</w:t>
      </w:r>
      <w:r w:rsidR="00C80B7A">
        <w:rPr>
          <w:rFonts w:eastAsiaTheme="minorEastAsia"/>
          <w:b/>
          <w:bCs/>
          <w:color w:val="000000"/>
          <w:lang w:eastAsia="en-US"/>
        </w:rPr>
        <w:t xml:space="preserve"> </w:t>
      </w:r>
      <w:r w:rsidR="00C80B7A" w:rsidRPr="00C80B7A">
        <w:rPr>
          <w:rFonts w:eastAsiaTheme="minorEastAsia"/>
          <w:color w:val="000000"/>
          <w:lang w:eastAsia="en-US"/>
        </w:rPr>
        <w:t>(</w:t>
      </w:r>
      <w:r w:rsidR="00C80B7A" w:rsidRPr="00C80B7A">
        <w:rPr>
          <w:rFonts w:eastAsiaTheme="minorEastAsia"/>
          <w:color w:val="000000"/>
          <w:lang w:val="en-US" w:eastAsia="en-US"/>
        </w:rPr>
        <w:t>transmission</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heat</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transfer</w:t>
      </w:r>
      <w:r w:rsidR="00C80B7A" w:rsidRPr="00C80B7A">
        <w:rPr>
          <w:rFonts w:eastAsiaTheme="minorEastAsia"/>
          <w:color w:val="000000"/>
          <w:lang w:eastAsia="en-US"/>
        </w:rPr>
        <w:t xml:space="preserve"> </w:t>
      </w:r>
      <w:r w:rsidR="00C80B7A" w:rsidRPr="00C80B7A">
        <w:rPr>
          <w:rFonts w:eastAsiaTheme="minorEastAsia"/>
          <w:color w:val="000000"/>
          <w:lang w:val="en-US" w:eastAsia="en-US"/>
        </w:rPr>
        <w:t>coefficient</w:t>
      </w:r>
      <w:r w:rsidR="00C80B7A" w:rsidRPr="00C80B7A">
        <w:rPr>
          <w:rFonts w:eastAsiaTheme="minorEastAsia"/>
          <w:color w:val="000000"/>
          <w:lang w:eastAsia="en-US"/>
        </w:rPr>
        <w:t xml:space="preserve">): </w:t>
      </w:r>
      <w:r w:rsidR="00726330" w:rsidRPr="00726330">
        <w:rPr>
          <w:rFonts w:eastAsiaTheme="minorEastAsia"/>
          <w:color w:val="000000"/>
          <w:lang w:eastAsia="en-US"/>
        </w:rPr>
        <w:t>Поток тепла за счет тепловой передачи через каркас здания, разделенный на разницу температур среды по обе стороны сооружения</w:t>
      </w:r>
      <w:r w:rsidR="00C80B7A">
        <w:rPr>
          <w:rFonts w:eastAsiaTheme="minorEastAsia"/>
          <w:color w:val="000000"/>
          <w:lang w:eastAsia="en-US"/>
        </w:rPr>
        <w:t>.</w:t>
      </w:r>
    </w:p>
    <w:p w14:paraId="24B24A01" w14:textId="77777777" w:rsidR="00976744" w:rsidRPr="00976744" w:rsidRDefault="00976744" w:rsidP="007A04A4">
      <w:pPr>
        <w:pStyle w:val="af9"/>
        <w:ind w:firstLine="567"/>
        <w:jc w:val="both"/>
        <w:rPr>
          <w:rFonts w:eastAsiaTheme="minorEastAsia"/>
          <w:color w:val="000000"/>
          <w:lang w:eastAsia="en-US"/>
        </w:rPr>
      </w:pPr>
    </w:p>
    <w:p w14:paraId="66CDDB4F" w14:textId="4324A983" w:rsidR="00976744" w:rsidRPr="00976744" w:rsidRDefault="00C80B7A" w:rsidP="007A04A4">
      <w:pPr>
        <w:pStyle w:val="af9"/>
        <w:ind w:firstLine="567"/>
        <w:jc w:val="both"/>
        <w:rPr>
          <w:rFonts w:eastAsiaTheme="minorEastAsia"/>
          <w:color w:val="000000"/>
          <w:sz w:val="20"/>
          <w:szCs w:val="20"/>
          <w:lang w:eastAsia="en-US"/>
        </w:rPr>
      </w:pPr>
      <w:r w:rsidRPr="00C80B7A">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Условно знак положительный, если тепловой поток выходит за пределы рассматриваемого помещения (теплопотери).</w:t>
      </w:r>
    </w:p>
    <w:p w14:paraId="02634277" w14:textId="77777777" w:rsidR="00976744" w:rsidRPr="00976744" w:rsidRDefault="00976744" w:rsidP="007A04A4">
      <w:pPr>
        <w:pStyle w:val="af9"/>
        <w:ind w:firstLine="567"/>
        <w:jc w:val="both"/>
        <w:rPr>
          <w:rFonts w:eastAsiaTheme="minorEastAsia"/>
          <w:color w:val="000000"/>
          <w:sz w:val="20"/>
          <w:szCs w:val="20"/>
          <w:lang w:eastAsia="en-US"/>
        </w:rPr>
      </w:pPr>
    </w:p>
    <w:p w14:paraId="34F97DC3" w14:textId="77777777" w:rsidR="00976744" w:rsidRPr="00C80B7A"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52016-1:2017, 3.6.13]</w:t>
      </w:r>
    </w:p>
    <w:p w14:paraId="57DD2FA6" w14:textId="77777777" w:rsidR="00C80B7A" w:rsidRPr="00976744" w:rsidRDefault="00C80B7A" w:rsidP="007A04A4">
      <w:pPr>
        <w:pStyle w:val="af9"/>
        <w:ind w:firstLine="567"/>
        <w:jc w:val="both"/>
        <w:rPr>
          <w:rFonts w:eastAsiaTheme="minorEastAsia"/>
          <w:color w:val="000000"/>
          <w:lang w:eastAsia="en-US"/>
        </w:rPr>
      </w:pPr>
    </w:p>
    <w:p w14:paraId="2E1EFC0D" w14:textId="5565F439" w:rsidR="00976744" w:rsidRDefault="00976744" w:rsidP="00FD7D9A">
      <w:pPr>
        <w:pStyle w:val="af9"/>
        <w:ind w:firstLine="567"/>
        <w:jc w:val="both"/>
        <w:rPr>
          <w:rFonts w:eastAsiaTheme="minorEastAsia"/>
          <w:color w:val="000000"/>
          <w:lang w:eastAsia="en-US"/>
        </w:rPr>
      </w:pPr>
      <w:r w:rsidRPr="00976744">
        <w:rPr>
          <w:rFonts w:eastAsiaTheme="minorEastAsia"/>
          <w:b/>
          <w:bCs/>
          <w:color w:val="000000"/>
          <w:lang w:eastAsia="en-US"/>
        </w:rPr>
        <w:t>3.6.6</w:t>
      </w:r>
      <w:r w:rsidR="00FD7D9A" w:rsidRPr="00FD7D9A">
        <w:rPr>
          <w:rFonts w:eastAsiaTheme="minorEastAsia"/>
          <w:b/>
          <w:bCs/>
          <w:color w:val="000000"/>
          <w:lang w:eastAsia="en-US"/>
        </w:rPr>
        <w:t xml:space="preserve"> </w:t>
      </w:r>
      <w:r w:rsidR="00982628" w:rsidRPr="00982628">
        <w:rPr>
          <w:rFonts w:eastAsiaTheme="minorEastAsia"/>
          <w:b/>
          <w:bCs/>
          <w:color w:val="000000"/>
          <w:lang w:eastAsia="en-US"/>
        </w:rPr>
        <w:t xml:space="preserve">Полезные теплопоступления </w:t>
      </w:r>
      <w:r w:rsidR="00FD7D9A" w:rsidRPr="00FE0BA8">
        <w:rPr>
          <w:rFonts w:eastAsiaTheme="minorEastAsia"/>
          <w:color w:val="000000"/>
          <w:lang w:eastAsia="en-US"/>
        </w:rPr>
        <w:t>(</w:t>
      </w:r>
      <w:r w:rsidR="00FE0BA8" w:rsidRPr="00FE0BA8">
        <w:rPr>
          <w:rFonts w:eastAsiaTheme="minorEastAsia"/>
          <w:color w:val="000000"/>
          <w:lang w:val="en-US" w:eastAsia="en-US"/>
        </w:rPr>
        <w:t>useful</w:t>
      </w:r>
      <w:r w:rsidR="00FE0BA8" w:rsidRPr="00FE0BA8">
        <w:rPr>
          <w:rFonts w:eastAsiaTheme="minorEastAsia"/>
          <w:color w:val="000000"/>
          <w:lang w:eastAsia="en-US"/>
        </w:rPr>
        <w:t xml:space="preserve"> </w:t>
      </w:r>
      <w:r w:rsidR="00FE0BA8" w:rsidRPr="00FE0BA8">
        <w:rPr>
          <w:rFonts w:eastAsiaTheme="minorEastAsia"/>
          <w:color w:val="000000"/>
          <w:lang w:val="en-US" w:eastAsia="en-US"/>
        </w:rPr>
        <w:t>heat</w:t>
      </w:r>
      <w:r w:rsidR="00FE0BA8" w:rsidRPr="00FE0BA8">
        <w:rPr>
          <w:rFonts w:eastAsiaTheme="minorEastAsia"/>
          <w:color w:val="000000"/>
          <w:lang w:eastAsia="en-US"/>
        </w:rPr>
        <w:t xml:space="preserve"> </w:t>
      </w:r>
      <w:r w:rsidR="00FE0BA8" w:rsidRPr="00FE0BA8">
        <w:rPr>
          <w:rFonts w:eastAsiaTheme="minorEastAsia"/>
          <w:color w:val="000000"/>
          <w:lang w:val="en-US" w:eastAsia="en-US"/>
        </w:rPr>
        <w:t>gains</w:t>
      </w:r>
      <w:r w:rsidR="00FD7D9A" w:rsidRPr="00FE0BA8">
        <w:rPr>
          <w:rFonts w:eastAsiaTheme="minorEastAsia"/>
          <w:color w:val="000000"/>
          <w:lang w:eastAsia="en-US"/>
        </w:rPr>
        <w:t>):</w:t>
      </w:r>
      <w:r w:rsidR="00FD7D9A">
        <w:rPr>
          <w:rFonts w:eastAsiaTheme="minorEastAsia"/>
          <w:b/>
          <w:bCs/>
          <w:color w:val="000000"/>
          <w:lang w:eastAsia="en-US"/>
        </w:rPr>
        <w:t xml:space="preserve"> </w:t>
      </w:r>
      <w:r w:rsidR="00982628" w:rsidRPr="00982628">
        <w:rPr>
          <w:rFonts w:eastAsiaTheme="minorEastAsia"/>
          <w:color w:val="000000"/>
          <w:lang w:eastAsia="en-US"/>
        </w:rPr>
        <w:t>Доля внутренних и солнечных теплопоступлений, которые способствуют снижению потребности в энергии для отопления</w:t>
      </w:r>
      <w:r w:rsidR="00FD7D9A">
        <w:rPr>
          <w:rFonts w:eastAsiaTheme="minorEastAsia"/>
          <w:color w:val="000000"/>
          <w:lang w:eastAsia="en-US"/>
        </w:rPr>
        <w:t>.</w:t>
      </w:r>
    </w:p>
    <w:p w14:paraId="077F7A1A" w14:textId="77777777" w:rsidR="00FD7D9A" w:rsidRPr="00976744" w:rsidRDefault="00FD7D9A" w:rsidP="00FD7D9A">
      <w:pPr>
        <w:pStyle w:val="af9"/>
        <w:ind w:firstLine="567"/>
        <w:jc w:val="both"/>
        <w:rPr>
          <w:rFonts w:eastAsiaTheme="minorEastAsia"/>
          <w:b/>
          <w:bCs/>
          <w:color w:val="000000"/>
          <w:lang w:eastAsia="en-US"/>
        </w:rPr>
      </w:pPr>
    </w:p>
    <w:p w14:paraId="75B84D8B" w14:textId="77777777" w:rsidR="00976744" w:rsidRPr="00FE0BA8"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52000-1:2017, 3.6.11]</w:t>
      </w:r>
    </w:p>
    <w:p w14:paraId="6AA5CBC9" w14:textId="77777777" w:rsidR="00FD7D9A" w:rsidRPr="00976744" w:rsidRDefault="00FD7D9A" w:rsidP="007A04A4">
      <w:pPr>
        <w:pStyle w:val="af9"/>
        <w:ind w:firstLine="567"/>
        <w:jc w:val="both"/>
        <w:rPr>
          <w:rFonts w:eastAsiaTheme="minorEastAsia"/>
          <w:color w:val="000000"/>
          <w:lang w:eastAsia="en-US"/>
        </w:rPr>
      </w:pPr>
    </w:p>
    <w:p w14:paraId="01D8487B" w14:textId="5B92CEF2" w:rsidR="00976744" w:rsidRPr="00976744" w:rsidRDefault="00976744" w:rsidP="00FD7D9A">
      <w:pPr>
        <w:pStyle w:val="af9"/>
        <w:ind w:firstLine="567"/>
        <w:jc w:val="both"/>
        <w:rPr>
          <w:rFonts w:eastAsiaTheme="minorEastAsia"/>
          <w:b/>
          <w:bCs/>
          <w:color w:val="000000"/>
          <w:lang w:eastAsia="en-US"/>
        </w:rPr>
      </w:pPr>
      <w:r w:rsidRPr="00976744">
        <w:rPr>
          <w:rFonts w:eastAsiaTheme="minorEastAsia"/>
          <w:b/>
          <w:bCs/>
          <w:color w:val="000000"/>
          <w:lang w:eastAsia="en-US"/>
        </w:rPr>
        <w:t>3.6.7</w:t>
      </w:r>
      <w:r w:rsidR="00FD7D9A">
        <w:rPr>
          <w:rFonts w:eastAsiaTheme="minorEastAsia"/>
          <w:b/>
          <w:bCs/>
          <w:color w:val="000000"/>
          <w:lang w:eastAsia="en-US"/>
        </w:rPr>
        <w:t xml:space="preserve"> К</w:t>
      </w:r>
      <w:r w:rsidRPr="00976744">
        <w:rPr>
          <w:rFonts w:eastAsiaTheme="minorEastAsia"/>
          <w:b/>
          <w:bCs/>
          <w:color w:val="000000"/>
          <w:lang w:eastAsia="en-US"/>
        </w:rPr>
        <w:t xml:space="preserve">оэффициент теплопередачи вентиляции </w:t>
      </w:r>
      <w:r w:rsidR="00FD7D9A" w:rsidRPr="00FE0BA8">
        <w:rPr>
          <w:rFonts w:eastAsiaTheme="minorEastAsia"/>
          <w:color w:val="000000"/>
          <w:lang w:eastAsia="en-US"/>
        </w:rPr>
        <w:t>(</w:t>
      </w:r>
      <w:r w:rsidR="00FE0BA8" w:rsidRPr="00FE0BA8">
        <w:rPr>
          <w:rFonts w:eastAsiaTheme="minorEastAsia"/>
          <w:color w:val="000000"/>
          <w:lang w:val="en-US" w:eastAsia="en-US"/>
        </w:rPr>
        <w:t>ventilation</w:t>
      </w:r>
      <w:r w:rsidR="00FE0BA8" w:rsidRPr="00FE0BA8">
        <w:rPr>
          <w:rFonts w:eastAsiaTheme="minorEastAsia"/>
          <w:color w:val="000000"/>
          <w:lang w:eastAsia="en-US"/>
        </w:rPr>
        <w:t xml:space="preserve"> </w:t>
      </w:r>
      <w:r w:rsidR="00FE0BA8" w:rsidRPr="00FE0BA8">
        <w:rPr>
          <w:rFonts w:eastAsiaTheme="minorEastAsia"/>
          <w:color w:val="000000"/>
          <w:lang w:val="en-US" w:eastAsia="en-US"/>
        </w:rPr>
        <w:t>heat</w:t>
      </w:r>
      <w:r w:rsidR="00FE0BA8" w:rsidRPr="00FE0BA8">
        <w:rPr>
          <w:rFonts w:eastAsiaTheme="minorEastAsia"/>
          <w:color w:val="000000"/>
          <w:lang w:eastAsia="en-US"/>
        </w:rPr>
        <w:t xml:space="preserve"> </w:t>
      </w:r>
      <w:r w:rsidR="00FE0BA8" w:rsidRPr="00FE0BA8">
        <w:rPr>
          <w:rFonts w:eastAsiaTheme="minorEastAsia"/>
          <w:color w:val="000000"/>
          <w:lang w:val="en-US" w:eastAsia="en-US"/>
        </w:rPr>
        <w:t>transfer</w:t>
      </w:r>
      <w:r w:rsidR="00FE0BA8" w:rsidRPr="00FE0BA8">
        <w:rPr>
          <w:rFonts w:eastAsiaTheme="minorEastAsia"/>
          <w:color w:val="000000"/>
          <w:lang w:eastAsia="en-US"/>
        </w:rPr>
        <w:t xml:space="preserve"> </w:t>
      </w:r>
      <w:r w:rsidR="00FE0BA8" w:rsidRPr="00FE0BA8">
        <w:rPr>
          <w:rFonts w:eastAsiaTheme="minorEastAsia"/>
          <w:color w:val="000000"/>
          <w:lang w:val="en-US" w:eastAsia="en-US"/>
        </w:rPr>
        <w:t>coefficient</w:t>
      </w:r>
      <w:r w:rsidR="00FD7D9A" w:rsidRPr="00FE0BA8">
        <w:rPr>
          <w:rFonts w:eastAsiaTheme="minorEastAsia"/>
          <w:color w:val="000000"/>
          <w:lang w:eastAsia="en-US"/>
        </w:rPr>
        <w:t>):</w:t>
      </w:r>
      <w:r w:rsidR="00FD7D9A">
        <w:rPr>
          <w:rFonts w:eastAsiaTheme="minorEastAsia"/>
          <w:b/>
          <w:bCs/>
          <w:color w:val="000000"/>
          <w:lang w:eastAsia="en-US"/>
        </w:rPr>
        <w:t xml:space="preserve"> </w:t>
      </w:r>
      <w:r w:rsidR="00982628" w:rsidRPr="00982628">
        <w:rPr>
          <w:rFonts w:eastAsiaTheme="minorEastAsia"/>
          <w:color w:val="000000"/>
          <w:lang w:eastAsia="en-US"/>
        </w:rPr>
        <w:t>Тепловой поток за счет воздуха, поступающего в замкнутое помещение либо путем инфильтрации или вентиляции, деленный на разницу между внутренней температурой воздуха в помещении и температурой приточного воздуха</w:t>
      </w:r>
      <w:r w:rsidR="00FD7D9A">
        <w:rPr>
          <w:rFonts w:eastAsiaTheme="minorEastAsia"/>
          <w:color w:val="000000"/>
          <w:lang w:eastAsia="en-US"/>
        </w:rPr>
        <w:t>.</w:t>
      </w:r>
    </w:p>
    <w:p w14:paraId="61614B0F" w14:textId="77777777" w:rsidR="00976744" w:rsidRPr="00976744" w:rsidRDefault="00976744" w:rsidP="007A04A4">
      <w:pPr>
        <w:pStyle w:val="af9"/>
        <w:ind w:firstLine="567"/>
        <w:jc w:val="both"/>
        <w:rPr>
          <w:rFonts w:eastAsiaTheme="minorEastAsia"/>
          <w:color w:val="000000"/>
          <w:lang w:eastAsia="en-US"/>
        </w:rPr>
      </w:pPr>
    </w:p>
    <w:p w14:paraId="6C895704" w14:textId="3E2136F9" w:rsidR="00976744" w:rsidRPr="00976744" w:rsidRDefault="00FD7D9A" w:rsidP="007A04A4">
      <w:pPr>
        <w:pStyle w:val="af9"/>
        <w:ind w:firstLine="567"/>
        <w:jc w:val="both"/>
        <w:rPr>
          <w:rFonts w:eastAsiaTheme="minorEastAsia"/>
          <w:color w:val="000000"/>
          <w:sz w:val="20"/>
          <w:szCs w:val="20"/>
          <w:lang w:eastAsia="en-US"/>
        </w:rPr>
      </w:pPr>
      <w:r w:rsidRPr="00FE0BA8">
        <w:rPr>
          <w:rFonts w:eastAsiaTheme="minorEastAsia"/>
          <w:color w:val="000000"/>
          <w:sz w:val="20"/>
          <w:szCs w:val="20"/>
          <w:lang w:eastAsia="en-US"/>
        </w:rPr>
        <w:lastRenderedPageBreak/>
        <w:t>Примечание 1 –</w:t>
      </w:r>
      <w:r w:rsidR="00976744" w:rsidRPr="00976744">
        <w:rPr>
          <w:rFonts w:eastAsiaTheme="minorEastAsia"/>
          <w:color w:val="000000"/>
          <w:sz w:val="20"/>
          <w:szCs w:val="20"/>
          <w:lang w:eastAsia="en-US"/>
        </w:rPr>
        <w:t xml:space="preserve"> </w:t>
      </w:r>
      <w:r w:rsidR="00982628" w:rsidRPr="00982628">
        <w:rPr>
          <w:rFonts w:eastAsiaTheme="minorEastAsia"/>
          <w:color w:val="000000"/>
          <w:sz w:val="20"/>
          <w:szCs w:val="20"/>
          <w:lang w:val="ru" w:eastAsia="en-US"/>
        </w:rPr>
        <w:t>Знак коэффициента всегда положительный. По условию, знак теплового потока положительный, если температура приточного воздуха ниже температуры внутреннего воздуха (теплопотери)</w:t>
      </w:r>
      <w:r w:rsidR="00976744" w:rsidRPr="00976744">
        <w:rPr>
          <w:rFonts w:eastAsiaTheme="minorEastAsia"/>
          <w:color w:val="000000"/>
          <w:sz w:val="20"/>
          <w:szCs w:val="20"/>
          <w:lang w:eastAsia="en-US"/>
        </w:rPr>
        <w:t>.</w:t>
      </w:r>
    </w:p>
    <w:p w14:paraId="6BDC19C1" w14:textId="77777777" w:rsidR="00976744" w:rsidRPr="00976744" w:rsidRDefault="00976744" w:rsidP="007A04A4">
      <w:pPr>
        <w:pStyle w:val="af9"/>
        <w:ind w:firstLine="567"/>
        <w:jc w:val="both"/>
        <w:rPr>
          <w:rFonts w:eastAsiaTheme="minorEastAsia"/>
          <w:color w:val="000000"/>
          <w:sz w:val="20"/>
          <w:szCs w:val="20"/>
          <w:lang w:eastAsia="en-US"/>
        </w:rPr>
      </w:pPr>
    </w:p>
    <w:p w14:paraId="75D4F121" w14:textId="77777777" w:rsidR="00976744" w:rsidRPr="00976744" w:rsidRDefault="00976744" w:rsidP="007A04A4">
      <w:pPr>
        <w:pStyle w:val="af9"/>
        <w:ind w:firstLine="567"/>
        <w:jc w:val="both"/>
        <w:rPr>
          <w:rFonts w:eastAsiaTheme="minorEastAsia"/>
          <w:color w:val="000000"/>
          <w:sz w:val="20"/>
          <w:szCs w:val="20"/>
          <w:lang w:eastAsia="en-US"/>
        </w:rPr>
      </w:pPr>
      <w:r w:rsidRPr="00976744">
        <w:rPr>
          <w:rFonts w:eastAsiaTheme="minorEastAsia"/>
          <w:color w:val="000000"/>
          <w:sz w:val="20"/>
          <w:szCs w:val="20"/>
          <w:lang w:eastAsia="en-US"/>
        </w:rPr>
        <w:t>[ИСТОЧНИК: ISO 52016-1:2017, 3.6.16]</w:t>
      </w:r>
    </w:p>
    <w:p w14:paraId="05336E1C" w14:textId="77777777" w:rsidR="00976744" w:rsidRPr="00976744" w:rsidRDefault="00976744" w:rsidP="007A04A4">
      <w:pPr>
        <w:pStyle w:val="af9"/>
        <w:ind w:firstLine="567"/>
        <w:jc w:val="both"/>
        <w:rPr>
          <w:rFonts w:eastAsiaTheme="minorEastAsia"/>
          <w:b/>
          <w:bCs/>
          <w:color w:val="000000"/>
          <w:lang w:eastAsia="en-US"/>
        </w:rPr>
      </w:pPr>
      <w:bookmarkStart w:id="5" w:name="bookmark10"/>
    </w:p>
    <w:p w14:paraId="2113EA09" w14:textId="77777777" w:rsid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4</w:t>
      </w:r>
      <w:bookmarkEnd w:id="5"/>
      <w:r w:rsidRPr="00976744">
        <w:rPr>
          <w:rFonts w:eastAsiaTheme="minorEastAsia"/>
          <w:b/>
          <w:bCs/>
          <w:color w:val="000000"/>
          <w:lang w:eastAsia="en-US"/>
        </w:rPr>
        <w:t xml:space="preserve"> Символы и индексы </w:t>
      </w:r>
    </w:p>
    <w:p w14:paraId="58AA9A38" w14:textId="77777777" w:rsidR="004E0392" w:rsidRPr="00976744" w:rsidRDefault="004E0392" w:rsidP="007A04A4">
      <w:pPr>
        <w:pStyle w:val="af9"/>
        <w:ind w:firstLine="567"/>
        <w:jc w:val="both"/>
        <w:rPr>
          <w:rFonts w:eastAsiaTheme="minorEastAsia"/>
          <w:b/>
          <w:bCs/>
          <w:color w:val="000000"/>
          <w:lang w:eastAsia="en-US"/>
        </w:rPr>
      </w:pPr>
    </w:p>
    <w:p w14:paraId="14062826" w14:textId="77777777" w:rsidR="00976744" w:rsidRPr="00976744" w:rsidRDefault="00976744" w:rsidP="007A04A4">
      <w:pPr>
        <w:pStyle w:val="af9"/>
        <w:ind w:firstLine="567"/>
        <w:jc w:val="both"/>
        <w:rPr>
          <w:rFonts w:eastAsiaTheme="minorEastAsia"/>
          <w:b/>
          <w:bCs/>
          <w:color w:val="000000"/>
          <w:lang w:eastAsia="en-US"/>
        </w:rPr>
      </w:pPr>
      <w:r w:rsidRPr="00976744">
        <w:rPr>
          <w:rFonts w:eastAsiaTheme="minorEastAsia"/>
          <w:b/>
          <w:bCs/>
          <w:color w:val="000000"/>
          <w:lang w:eastAsia="en-US"/>
        </w:rPr>
        <w:t>4.1 Символы</w:t>
      </w:r>
    </w:p>
    <w:p w14:paraId="4B3EFB37" w14:textId="31339DDE" w:rsidR="00976744" w:rsidRPr="00976744" w:rsidRDefault="00891D94" w:rsidP="007A04A4">
      <w:pPr>
        <w:pStyle w:val="af9"/>
        <w:ind w:firstLine="567"/>
        <w:jc w:val="both"/>
        <w:rPr>
          <w:rFonts w:eastAsiaTheme="minorEastAsia"/>
          <w:i/>
          <w:color w:val="000000"/>
          <w:lang w:eastAsia="en-US"/>
        </w:rPr>
      </w:pPr>
      <w:r>
        <w:rPr>
          <w:rFonts w:eastAsiaTheme="minorEastAsia"/>
          <w:color w:val="000000" w:themeColor="text1"/>
        </w:rPr>
        <w:t xml:space="preserve">В настоящем стандарте </w:t>
      </w:r>
      <w:r w:rsidRPr="00BB34DB">
        <w:rPr>
          <w:rFonts w:eastAsiaTheme="minorEastAsia"/>
          <w:color w:val="000000" w:themeColor="text1"/>
        </w:rPr>
        <w:t>применяются символы</w:t>
      </w:r>
      <w:r>
        <w:rPr>
          <w:rFonts w:eastAsiaTheme="minorEastAsia"/>
          <w:color w:val="000000" w:themeColor="text1"/>
        </w:rPr>
        <w:t xml:space="preserve"> по</w:t>
      </w:r>
      <w:r w:rsidR="00976744" w:rsidRPr="00976744">
        <w:rPr>
          <w:rFonts w:eastAsiaTheme="minorEastAsia"/>
          <w:iCs/>
          <w:color w:val="000000"/>
          <w:lang w:eastAsia="en-US"/>
        </w:rPr>
        <w:t xml:space="preserve"> </w:t>
      </w:r>
      <w:r w:rsidR="00976744" w:rsidRPr="00976744">
        <w:rPr>
          <w:rFonts w:eastAsiaTheme="minorEastAsia"/>
          <w:color w:val="000000"/>
          <w:lang w:eastAsia="en-US"/>
        </w:rPr>
        <w:t>ISO 52000-1:2017</w:t>
      </w:r>
      <w:r>
        <w:rPr>
          <w:rFonts w:eastAsiaTheme="minorEastAsia"/>
          <w:color w:val="000000"/>
          <w:lang w:eastAsia="en-US"/>
        </w:rPr>
        <w:t xml:space="preserve"> (</w:t>
      </w:r>
      <w:r w:rsidRPr="00976744">
        <w:rPr>
          <w:rFonts w:eastAsiaTheme="minorEastAsia"/>
          <w:iCs/>
          <w:color w:val="000000"/>
          <w:lang w:eastAsia="en-US"/>
        </w:rPr>
        <w:t>раздел 4 и приложении С</w:t>
      </w:r>
      <w:r>
        <w:rPr>
          <w:rFonts w:eastAsiaTheme="minorEastAsia"/>
          <w:color w:val="000000"/>
          <w:lang w:eastAsia="en-US"/>
        </w:rPr>
        <w:t>)</w:t>
      </w:r>
      <w:r w:rsidR="00976744" w:rsidRPr="00976744">
        <w:rPr>
          <w:rFonts w:eastAsiaTheme="minorEastAsia"/>
          <w:color w:val="000000"/>
          <w:lang w:eastAsia="en-US"/>
        </w:rPr>
        <w:t>, а</w:t>
      </w:r>
      <w:r w:rsidR="00976744" w:rsidRPr="00976744">
        <w:rPr>
          <w:rFonts w:eastAsiaTheme="minorEastAsia"/>
          <w:i/>
          <w:color w:val="000000"/>
          <w:lang w:eastAsia="en-US"/>
        </w:rPr>
        <w:t xml:space="preserve"> </w:t>
      </w:r>
      <w:r w:rsidR="00976744" w:rsidRPr="00976744">
        <w:rPr>
          <w:rFonts w:eastAsiaTheme="minorEastAsia"/>
          <w:color w:val="000000"/>
          <w:lang w:eastAsia="en-US"/>
        </w:rPr>
        <w:t>также</w:t>
      </w:r>
      <w:r w:rsidR="00976744" w:rsidRPr="00976744">
        <w:rPr>
          <w:rFonts w:eastAsiaTheme="minorEastAsia"/>
          <w:i/>
          <w:color w:val="000000"/>
          <w:lang w:eastAsia="en-US"/>
        </w:rPr>
        <w:t xml:space="preserve"> </w:t>
      </w:r>
      <w:r w:rsidR="00976744" w:rsidRPr="00976744">
        <w:rPr>
          <w:rFonts w:eastAsiaTheme="minorEastAsia"/>
          <w:iCs/>
          <w:color w:val="000000"/>
          <w:lang w:eastAsia="en-US"/>
        </w:rPr>
        <w:t>следующие символы</w:t>
      </w:r>
      <w:r w:rsidR="00976744" w:rsidRPr="00976744">
        <w:rPr>
          <w:rFonts w:eastAsiaTheme="minorEastAsia"/>
          <w:i/>
          <w:color w:val="000000"/>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1080"/>
        <w:gridCol w:w="4829"/>
        <w:gridCol w:w="1272"/>
      </w:tblGrid>
      <w:tr w:rsidR="00976744" w:rsidRPr="00976744" w14:paraId="3E087943" w14:textId="77777777" w:rsidTr="002E70EA">
        <w:trPr>
          <w:trHeight w:val="317"/>
          <w:jc w:val="center"/>
        </w:trPr>
        <w:tc>
          <w:tcPr>
            <w:tcW w:w="1080" w:type="dxa"/>
            <w:tcBorders>
              <w:top w:val="single" w:sz="6" w:space="0" w:color="auto"/>
              <w:left w:val="single" w:sz="6" w:space="0" w:color="auto"/>
              <w:bottom w:val="single" w:sz="6" w:space="0" w:color="auto"/>
              <w:right w:val="single" w:sz="6" w:space="0" w:color="auto"/>
            </w:tcBorders>
          </w:tcPr>
          <w:p w14:paraId="4A385CC6" w14:textId="77777777" w:rsidR="00976744" w:rsidRPr="00976744" w:rsidRDefault="00976744" w:rsidP="00C56B49">
            <w:pPr>
              <w:pStyle w:val="af9"/>
              <w:jc w:val="both"/>
              <w:rPr>
                <w:rFonts w:eastAsiaTheme="minorEastAsia"/>
                <w:b/>
                <w:bCs/>
                <w:color w:val="000000"/>
                <w:lang w:eastAsia="en-US"/>
              </w:rPr>
            </w:pPr>
            <w:r w:rsidRPr="00976744">
              <w:rPr>
                <w:rFonts w:eastAsiaTheme="minorEastAsia"/>
                <w:b/>
                <w:bCs/>
                <w:color w:val="000000"/>
                <w:lang w:eastAsia="en-US"/>
              </w:rPr>
              <w:t>Символ</w:t>
            </w:r>
          </w:p>
        </w:tc>
        <w:tc>
          <w:tcPr>
            <w:tcW w:w="4829" w:type="dxa"/>
            <w:tcBorders>
              <w:top w:val="single" w:sz="6" w:space="0" w:color="auto"/>
              <w:left w:val="single" w:sz="6" w:space="0" w:color="auto"/>
              <w:bottom w:val="single" w:sz="6" w:space="0" w:color="auto"/>
              <w:right w:val="single" w:sz="6" w:space="0" w:color="auto"/>
            </w:tcBorders>
          </w:tcPr>
          <w:p w14:paraId="6F4BF211"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Величина</w:t>
            </w:r>
          </w:p>
        </w:tc>
        <w:tc>
          <w:tcPr>
            <w:tcW w:w="1272" w:type="dxa"/>
            <w:tcBorders>
              <w:top w:val="single" w:sz="6" w:space="0" w:color="auto"/>
              <w:left w:val="single" w:sz="6" w:space="0" w:color="auto"/>
              <w:bottom w:val="single" w:sz="6" w:space="0" w:color="auto"/>
              <w:right w:val="single" w:sz="6" w:space="0" w:color="auto"/>
            </w:tcBorders>
          </w:tcPr>
          <w:p w14:paraId="4F9263B8" w14:textId="77777777" w:rsidR="00976744" w:rsidRPr="00976744" w:rsidRDefault="00976744" w:rsidP="00C56B49">
            <w:pPr>
              <w:pStyle w:val="af9"/>
              <w:jc w:val="both"/>
              <w:rPr>
                <w:rFonts w:eastAsiaTheme="minorEastAsia"/>
                <w:b/>
                <w:bCs/>
                <w:color w:val="000000"/>
                <w:lang w:eastAsia="en-US"/>
              </w:rPr>
            </w:pPr>
            <w:r w:rsidRPr="00976744">
              <w:rPr>
                <w:rFonts w:eastAsiaTheme="minorEastAsia"/>
                <w:b/>
                <w:bCs/>
                <w:color w:val="000000"/>
                <w:lang w:eastAsia="en-US"/>
              </w:rPr>
              <w:t>Единица</w:t>
            </w:r>
          </w:p>
        </w:tc>
      </w:tr>
      <w:tr w:rsidR="00976744" w:rsidRPr="00976744" w14:paraId="4F9B63D7" w14:textId="77777777" w:rsidTr="002E70EA">
        <w:trPr>
          <w:trHeight w:val="302"/>
          <w:jc w:val="center"/>
        </w:trPr>
        <w:tc>
          <w:tcPr>
            <w:tcW w:w="1080" w:type="dxa"/>
            <w:tcBorders>
              <w:top w:val="single" w:sz="6" w:space="0" w:color="auto"/>
              <w:left w:val="single" w:sz="6" w:space="0" w:color="auto"/>
              <w:bottom w:val="nil"/>
              <w:right w:val="single" w:sz="6" w:space="0" w:color="auto"/>
            </w:tcBorders>
          </w:tcPr>
          <w:p w14:paraId="6620DD00"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A</w:t>
            </w:r>
          </w:p>
        </w:tc>
        <w:tc>
          <w:tcPr>
            <w:tcW w:w="4829" w:type="dxa"/>
            <w:tcBorders>
              <w:top w:val="single" w:sz="6" w:space="0" w:color="auto"/>
              <w:left w:val="single" w:sz="6" w:space="0" w:color="auto"/>
              <w:bottom w:val="nil"/>
              <w:right w:val="single" w:sz="6" w:space="0" w:color="auto"/>
            </w:tcBorders>
          </w:tcPr>
          <w:p w14:paraId="15CB24CA"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площадь</w:t>
            </w:r>
          </w:p>
        </w:tc>
        <w:tc>
          <w:tcPr>
            <w:tcW w:w="1272" w:type="dxa"/>
            <w:tcBorders>
              <w:top w:val="single" w:sz="6" w:space="0" w:color="auto"/>
              <w:left w:val="single" w:sz="6" w:space="0" w:color="auto"/>
              <w:bottom w:val="nil"/>
              <w:right w:val="single" w:sz="6" w:space="0" w:color="auto"/>
            </w:tcBorders>
          </w:tcPr>
          <w:p w14:paraId="2D4F206B" w14:textId="77777777" w:rsidR="00976744" w:rsidRPr="00976744" w:rsidRDefault="00976744" w:rsidP="00C56B49">
            <w:pPr>
              <w:pStyle w:val="af9"/>
              <w:jc w:val="both"/>
              <w:rPr>
                <w:rFonts w:eastAsiaTheme="minorEastAsia"/>
                <w:color w:val="000000"/>
                <w:vertAlign w:val="superscript"/>
                <w:lang w:eastAsia="en-US"/>
              </w:rPr>
            </w:pPr>
            <w:r w:rsidRPr="00976744">
              <w:rPr>
                <w:rFonts w:eastAsiaTheme="minorEastAsia"/>
                <w:color w:val="000000"/>
                <w:lang w:eastAsia="en-US"/>
              </w:rPr>
              <w:t>м</w:t>
            </w:r>
            <w:r w:rsidRPr="00976744">
              <w:rPr>
                <w:rFonts w:eastAsiaTheme="minorEastAsia"/>
                <w:color w:val="000000"/>
                <w:vertAlign w:val="superscript"/>
                <w:lang w:eastAsia="en-US"/>
              </w:rPr>
              <w:t>2</w:t>
            </w:r>
          </w:p>
        </w:tc>
      </w:tr>
      <w:tr w:rsidR="00976744" w:rsidRPr="00976744" w14:paraId="46C6A342" w14:textId="77777777" w:rsidTr="002E70EA">
        <w:trPr>
          <w:trHeight w:val="312"/>
          <w:jc w:val="center"/>
        </w:trPr>
        <w:tc>
          <w:tcPr>
            <w:tcW w:w="1080" w:type="dxa"/>
            <w:tcBorders>
              <w:top w:val="nil"/>
              <w:left w:val="single" w:sz="6" w:space="0" w:color="auto"/>
              <w:bottom w:val="nil"/>
              <w:right w:val="single" w:sz="6" w:space="0" w:color="auto"/>
            </w:tcBorders>
          </w:tcPr>
          <w:p w14:paraId="17520713"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E</w:t>
            </w:r>
          </w:p>
        </w:tc>
        <w:tc>
          <w:tcPr>
            <w:tcW w:w="4829" w:type="dxa"/>
            <w:tcBorders>
              <w:top w:val="nil"/>
              <w:left w:val="single" w:sz="6" w:space="0" w:color="auto"/>
              <w:bottom w:val="nil"/>
              <w:right w:val="single" w:sz="6" w:space="0" w:color="auto"/>
            </w:tcBorders>
          </w:tcPr>
          <w:p w14:paraId="40E620D2"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значение энергетического баланса</w:t>
            </w:r>
          </w:p>
        </w:tc>
        <w:tc>
          <w:tcPr>
            <w:tcW w:w="1272" w:type="dxa"/>
            <w:tcBorders>
              <w:top w:val="nil"/>
              <w:left w:val="single" w:sz="6" w:space="0" w:color="auto"/>
              <w:bottom w:val="nil"/>
              <w:right w:val="single" w:sz="6" w:space="0" w:color="auto"/>
            </w:tcBorders>
          </w:tcPr>
          <w:p w14:paraId="5785E59D"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Вт/(м</w:t>
            </w:r>
            <w:r w:rsidRPr="00976744">
              <w:rPr>
                <w:rFonts w:eastAsiaTheme="minorEastAsia"/>
                <w:color w:val="000000"/>
                <w:vertAlign w:val="superscript"/>
                <w:lang w:eastAsia="en-US"/>
              </w:rPr>
              <w:t>2</w:t>
            </w:r>
            <w:r w:rsidRPr="00976744">
              <w:rPr>
                <w:rFonts w:eastAsiaTheme="minorEastAsia"/>
                <w:color w:val="000000"/>
                <w:lang w:eastAsia="en-US"/>
              </w:rPr>
              <w:t>-K)</w:t>
            </w:r>
          </w:p>
        </w:tc>
      </w:tr>
      <w:tr w:rsidR="00976744" w:rsidRPr="00976744" w14:paraId="7AE5B42D" w14:textId="77777777" w:rsidTr="002E70EA">
        <w:trPr>
          <w:trHeight w:val="293"/>
          <w:jc w:val="center"/>
        </w:trPr>
        <w:tc>
          <w:tcPr>
            <w:tcW w:w="1080" w:type="dxa"/>
            <w:tcBorders>
              <w:top w:val="nil"/>
              <w:left w:val="single" w:sz="6" w:space="0" w:color="auto"/>
              <w:bottom w:val="nil"/>
              <w:right w:val="single" w:sz="6" w:space="0" w:color="auto"/>
            </w:tcBorders>
          </w:tcPr>
          <w:p w14:paraId="4D71F20B"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F, f</w:t>
            </w:r>
          </w:p>
        </w:tc>
        <w:tc>
          <w:tcPr>
            <w:tcW w:w="4829" w:type="dxa"/>
            <w:tcBorders>
              <w:top w:val="nil"/>
              <w:left w:val="single" w:sz="6" w:space="0" w:color="auto"/>
              <w:bottom w:val="nil"/>
              <w:right w:val="single" w:sz="6" w:space="0" w:color="auto"/>
            </w:tcBorders>
          </w:tcPr>
          <w:p w14:paraId="275F6C62"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коэффициент, фракция</w:t>
            </w:r>
          </w:p>
        </w:tc>
        <w:tc>
          <w:tcPr>
            <w:tcW w:w="1272" w:type="dxa"/>
            <w:tcBorders>
              <w:top w:val="nil"/>
              <w:left w:val="single" w:sz="6" w:space="0" w:color="auto"/>
              <w:bottom w:val="nil"/>
              <w:right w:val="single" w:sz="6" w:space="0" w:color="auto"/>
            </w:tcBorders>
          </w:tcPr>
          <w:p w14:paraId="12CDC405"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w:t>
            </w:r>
          </w:p>
        </w:tc>
      </w:tr>
      <w:tr w:rsidR="00976744" w:rsidRPr="00976744" w14:paraId="439E972D" w14:textId="77777777" w:rsidTr="002E70EA">
        <w:trPr>
          <w:trHeight w:val="322"/>
          <w:jc w:val="center"/>
        </w:trPr>
        <w:tc>
          <w:tcPr>
            <w:tcW w:w="1080" w:type="dxa"/>
            <w:tcBorders>
              <w:top w:val="nil"/>
              <w:left w:val="single" w:sz="6" w:space="0" w:color="auto"/>
              <w:bottom w:val="nil"/>
              <w:right w:val="single" w:sz="6" w:space="0" w:color="auto"/>
            </w:tcBorders>
          </w:tcPr>
          <w:p w14:paraId="593E23AC"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f</w:t>
            </w:r>
          </w:p>
        </w:tc>
        <w:tc>
          <w:tcPr>
            <w:tcW w:w="4829" w:type="dxa"/>
            <w:tcBorders>
              <w:top w:val="nil"/>
              <w:left w:val="single" w:sz="6" w:space="0" w:color="auto"/>
              <w:bottom w:val="nil"/>
              <w:right w:val="single" w:sz="6" w:space="0" w:color="auto"/>
            </w:tcBorders>
          </w:tcPr>
          <w:p w14:paraId="3FEB6B1B"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коэффициент формы</w:t>
            </w:r>
          </w:p>
        </w:tc>
        <w:tc>
          <w:tcPr>
            <w:tcW w:w="1272" w:type="dxa"/>
            <w:tcBorders>
              <w:top w:val="nil"/>
              <w:left w:val="single" w:sz="6" w:space="0" w:color="auto"/>
              <w:bottom w:val="nil"/>
              <w:right w:val="single" w:sz="6" w:space="0" w:color="auto"/>
            </w:tcBorders>
          </w:tcPr>
          <w:p w14:paraId="4578BAAF"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w:t>
            </w:r>
          </w:p>
        </w:tc>
      </w:tr>
      <w:tr w:rsidR="00976744" w:rsidRPr="00976744" w14:paraId="10472822" w14:textId="77777777" w:rsidTr="002E70EA">
        <w:trPr>
          <w:trHeight w:val="283"/>
          <w:jc w:val="center"/>
        </w:trPr>
        <w:tc>
          <w:tcPr>
            <w:tcW w:w="1080" w:type="dxa"/>
            <w:tcBorders>
              <w:top w:val="nil"/>
              <w:left w:val="single" w:sz="6" w:space="0" w:color="auto"/>
              <w:bottom w:val="nil"/>
              <w:right w:val="single" w:sz="6" w:space="0" w:color="auto"/>
            </w:tcBorders>
          </w:tcPr>
          <w:p w14:paraId="361A7DC1" w14:textId="77777777" w:rsidR="00976744" w:rsidRPr="00976744" w:rsidRDefault="00976744" w:rsidP="00C56B49">
            <w:pPr>
              <w:pStyle w:val="af9"/>
              <w:jc w:val="both"/>
              <w:rPr>
                <w:rFonts w:eastAsiaTheme="minorEastAsia"/>
                <w:i/>
                <w:iCs/>
                <w:color w:val="000000"/>
                <w:lang w:val="en-US" w:eastAsia="en-US"/>
              </w:rPr>
            </w:pPr>
            <w:r w:rsidRPr="00976744">
              <w:rPr>
                <w:rFonts w:eastAsiaTheme="minorEastAsia"/>
                <w:i/>
                <w:iCs/>
                <w:color w:val="000000"/>
                <w:lang w:val="en-US" w:eastAsia="en-US"/>
              </w:rPr>
              <w:t>g</w:t>
            </w:r>
          </w:p>
        </w:tc>
        <w:tc>
          <w:tcPr>
            <w:tcW w:w="4829" w:type="dxa"/>
            <w:tcBorders>
              <w:top w:val="nil"/>
              <w:left w:val="single" w:sz="6" w:space="0" w:color="auto"/>
              <w:bottom w:val="nil"/>
              <w:right w:val="single" w:sz="6" w:space="0" w:color="auto"/>
            </w:tcBorders>
          </w:tcPr>
          <w:p w14:paraId="315717E0"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общий коэффициент пропускания солнечной энергии</w:t>
            </w:r>
          </w:p>
        </w:tc>
        <w:tc>
          <w:tcPr>
            <w:tcW w:w="1272" w:type="dxa"/>
            <w:tcBorders>
              <w:top w:val="nil"/>
              <w:left w:val="single" w:sz="6" w:space="0" w:color="auto"/>
              <w:bottom w:val="nil"/>
              <w:right w:val="single" w:sz="6" w:space="0" w:color="auto"/>
            </w:tcBorders>
          </w:tcPr>
          <w:p w14:paraId="753BC024"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w:t>
            </w:r>
          </w:p>
        </w:tc>
      </w:tr>
      <w:tr w:rsidR="00976744" w:rsidRPr="00976744" w14:paraId="1695FEB5" w14:textId="77777777" w:rsidTr="002E70EA">
        <w:trPr>
          <w:trHeight w:val="307"/>
          <w:jc w:val="center"/>
        </w:trPr>
        <w:tc>
          <w:tcPr>
            <w:tcW w:w="1080" w:type="dxa"/>
            <w:tcBorders>
              <w:top w:val="nil"/>
              <w:left w:val="single" w:sz="6" w:space="0" w:color="auto"/>
              <w:bottom w:val="nil"/>
              <w:right w:val="single" w:sz="6" w:space="0" w:color="auto"/>
            </w:tcBorders>
          </w:tcPr>
          <w:p w14:paraId="14DB47FE"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H</w:t>
            </w:r>
          </w:p>
        </w:tc>
        <w:tc>
          <w:tcPr>
            <w:tcW w:w="4829" w:type="dxa"/>
            <w:tcBorders>
              <w:top w:val="nil"/>
              <w:left w:val="single" w:sz="6" w:space="0" w:color="auto"/>
              <w:bottom w:val="nil"/>
              <w:right w:val="single" w:sz="6" w:space="0" w:color="auto"/>
            </w:tcBorders>
          </w:tcPr>
          <w:p w14:paraId="3B65921F"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коэффициент теплопередачи</w:t>
            </w:r>
          </w:p>
        </w:tc>
        <w:tc>
          <w:tcPr>
            <w:tcW w:w="1272" w:type="dxa"/>
            <w:tcBorders>
              <w:top w:val="nil"/>
              <w:left w:val="single" w:sz="6" w:space="0" w:color="auto"/>
              <w:bottom w:val="nil"/>
              <w:right w:val="single" w:sz="6" w:space="0" w:color="auto"/>
            </w:tcBorders>
          </w:tcPr>
          <w:p w14:paraId="42A3879A"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Вт/K</w:t>
            </w:r>
          </w:p>
        </w:tc>
      </w:tr>
      <w:tr w:rsidR="00976744" w:rsidRPr="00976744" w14:paraId="491FBFF2" w14:textId="77777777" w:rsidTr="002E70EA">
        <w:trPr>
          <w:trHeight w:val="307"/>
          <w:jc w:val="center"/>
        </w:trPr>
        <w:tc>
          <w:tcPr>
            <w:tcW w:w="1080" w:type="dxa"/>
            <w:tcBorders>
              <w:top w:val="nil"/>
              <w:left w:val="single" w:sz="6" w:space="0" w:color="auto"/>
              <w:bottom w:val="nil"/>
              <w:right w:val="single" w:sz="6" w:space="0" w:color="auto"/>
            </w:tcBorders>
          </w:tcPr>
          <w:p w14:paraId="13591E7A"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1</w:t>
            </w:r>
          </w:p>
        </w:tc>
        <w:tc>
          <w:tcPr>
            <w:tcW w:w="4829" w:type="dxa"/>
            <w:tcBorders>
              <w:top w:val="nil"/>
              <w:left w:val="single" w:sz="6" w:space="0" w:color="auto"/>
              <w:bottom w:val="nil"/>
              <w:right w:val="single" w:sz="6" w:space="0" w:color="auto"/>
            </w:tcBorders>
          </w:tcPr>
          <w:p w14:paraId="5CF2F50D"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длина</w:t>
            </w:r>
          </w:p>
        </w:tc>
        <w:tc>
          <w:tcPr>
            <w:tcW w:w="1272" w:type="dxa"/>
            <w:tcBorders>
              <w:top w:val="nil"/>
              <w:left w:val="single" w:sz="6" w:space="0" w:color="auto"/>
              <w:bottom w:val="nil"/>
              <w:right w:val="single" w:sz="6" w:space="0" w:color="auto"/>
            </w:tcBorders>
          </w:tcPr>
          <w:p w14:paraId="6FAFDF8B"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м</w:t>
            </w:r>
          </w:p>
        </w:tc>
      </w:tr>
      <w:tr w:rsidR="00976744" w:rsidRPr="00976744" w14:paraId="0C6A5D46" w14:textId="77777777" w:rsidTr="002E70EA">
        <w:trPr>
          <w:trHeight w:val="298"/>
          <w:jc w:val="center"/>
        </w:trPr>
        <w:tc>
          <w:tcPr>
            <w:tcW w:w="1080" w:type="dxa"/>
            <w:tcBorders>
              <w:top w:val="nil"/>
              <w:left w:val="single" w:sz="6" w:space="0" w:color="auto"/>
              <w:bottom w:val="nil"/>
              <w:right w:val="single" w:sz="6" w:space="0" w:color="auto"/>
            </w:tcBorders>
          </w:tcPr>
          <w:p w14:paraId="621388D8"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n</w:t>
            </w:r>
          </w:p>
        </w:tc>
        <w:tc>
          <w:tcPr>
            <w:tcW w:w="4829" w:type="dxa"/>
            <w:tcBorders>
              <w:top w:val="nil"/>
              <w:left w:val="single" w:sz="6" w:space="0" w:color="auto"/>
              <w:bottom w:val="nil"/>
              <w:right w:val="single" w:sz="6" w:space="0" w:color="auto"/>
            </w:tcBorders>
          </w:tcPr>
          <w:p w14:paraId="2275AFD2"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скорость воздухообмена</w:t>
            </w:r>
          </w:p>
        </w:tc>
        <w:tc>
          <w:tcPr>
            <w:tcW w:w="1272" w:type="dxa"/>
            <w:tcBorders>
              <w:top w:val="nil"/>
              <w:left w:val="single" w:sz="6" w:space="0" w:color="auto"/>
              <w:bottom w:val="nil"/>
              <w:right w:val="single" w:sz="6" w:space="0" w:color="auto"/>
            </w:tcBorders>
          </w:tcPr>
          <w:p w14:paraId="17E6CD9A"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w:t>
            </w:r>
          </w:p>
        </w:tc>
      </w:tr>
      <w:tr w:rsidR="00976744" w:rsidRPr="00976744" w14:paraId="5E623FEE" w14:textId="77777777" w:rsidTr="002E70EA">
        <w:trPr>
          <w:trHeight w:val="317"/>
          <w:jc w:val="center"/>
        </w:trPr>
        <w:tc>
          <w:tcPr>
            <w:tcW w:w="1080" w:type="dxa"/>
            <w:tcBorders>
              <w:top w:val="nil"/>
              <w:left w:val="single" w:sz="6" w:space="0" w:color="auto"/>
              <w:bottom w:val="nil"/>
              <w:right w:val="single" w:sz="6" w:space="0" w:color="auto"/>
            </w:tcBorders>
          </w:tcPr>
          <w:p w14:paraId="6788EF1D"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P</w:t>
            </w:r>
          </w:p>
        </w:tc>
        <w:tc>
          <w:tcPr>
            <w:tcW w:w="4829" w:type="dxa"/>
            <w:tcBorders>
              <w:top w:val="nil"/>
              <w:left w:val="single" w:sz="6" w:space="0" w:color="auto"/>
              <w:bottom w:val="nil"/>
              <w:right w:val="single" w:sz="6" w:space="0" w:color="auto"/>
            </w:tcBorders>
          </w:tcPr>
          <w:p w14:paraId="0B4A1D94"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энергоэффективность окон</w:t>
            </w:r>
          </w:p>
        </w:tc>
        <w:tc>
          <w:tcPr>
            <w:tcW w:w="1272" w:type="dxa"/>
            <w:tcBorders>
              <w:top w:val="nil"/>
              <w:left w:val="single" w:sz="6" w:space="0" w:color="auto"/>
              <w:bottom w:val="nil"/>
              <w:right w:val="single" w:sz="6" w:space="0" w:color="auto"/>
            </w:tcBorders>
          </w:tcPr>
          <w:p w14:paraId="355D7BC7"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кВтч/м</w:t>
            </w:r>
            <w:r w:rsidRPr="00976744">
              <w:rPr>
                <w:rFonts w:eastAsiaTheme="minorEastAsia"/>
                <w:color w:val="000000"/>
                <w:vertAlign w:val="superscript"/>
                <w:lang w:eastAsia="en-US"/>
              </w:rPr>
              <w:t>2</w:t>
            </w:r>
          </w:p>
        </w:tc>
      </w:tr>
      <w:tr w:rsidR="00976744" w:rsidRPr="00976744" w14:paraId="007FC041" w14:textId="77777777" w:rsidTr="002E70EA">
        <w:trPr>
          <w:trHeight w:val="307"/>
          <w:jc w:val="center"/>
        </w:trPr>
        <w:tc>
          <w:tcPr>
            <w:tcW w:w="1080" w:type="dxa"/>
            <w:tcBorders>
              <w:top w:val="nil"/>
              <w:left w:val="single" w:sz="6" w:space="0" w:color="auto"/>
              <w:bottom w:val="nil"/>
              <w:right w:val="single" w:sz="6" w:space="0" w:color="auto"/>
            </w:tcBorders>
          </w:tcPr>
          <w:p w14:paraId="7A3B87F7"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Q</w:t>
            </w:r>
          </w:p>
        </w:tc>
        <w:tc>
          <w:tcPr>
            <w:tcW w:w="4829" w:type="dxa"/>
            <w:tcBorders>
              <w:top w:val="nil"/>
              <w:left w:val="single" w:sz="6" w:space="0" w:color="auto"/>
              <w:bottom w:val="nil"/>
              <w:right w:val="single" w:sz="6" w:space="0" w:color="auto"/>
            </w:tcBorders>
          </w:tcPr>
          <w:p w14:paraId="58DC0E42"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количество тепла</w:t>
            </w:r>
          </w:p>
        </w:tc>
        <w:tc>
          <w:tcPr>
            <w:tcW w:w="1272" w:type="dxa"/>
            <w:tcBorders>
              <w:top w:val="nil"/>
              <w:left w:val="single" w:sz="6" w:space="0" w:color="auto"/>
              <w:bottom w:val="nil"/>
              <w:right w:val="single" w:sz="6" w:space="0" w:color="auto"/>
            </w:tcBorders>
          </w:tcPr>
          <w:p w14:paraId="0D1BD9D0"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кВт-ч</w:t>
            </w:r>
          </w:p>
        </w:tc>
      </w:tr>
      <w:tr w:rsidR="00976744" w:rsidRPr="00976744" w14:paraId="1A673E39" w14:textId="77777777" w:rsidTr="002E70EA">
        <w:trPr>
          <w:trHeight w:val="307"/>
          <w:jc w:val="center"/>
        </w:trPr>
        <w:tc>
          <w:tcPr>
            <w:tcW w:w="1080" w:type="dxa"/>
            <w:tcBorders>
              <w:top w:val="nil"/>
              <w:left w:val="single" w:sz="6" w:space="0" w:color="auto"/>
              <w:bottom w:val="nil"/>
              <w:right w:val="single" w:sz="6" w:space="0" w:color="auto"/>
            </w:tcBorders>
          </w:tcPr>
          <w:p w14:paraId="3FFF403A"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q</w:t>
            </w:r>
          </w:p>
        </w:tc>
        <w:tc>
          <w:tcPr>
            <w:tcW w:w="4829" w:type="dxa"/>
            <w:tcBorders>
              <w:top w:val="nil"/>
              <w:left w:val="single" w:sz="6" w:space="0" w:color="auto"/>
              <w:bottom w:val="nil"/>
              <w:right w:val="single" w:sz="6" w:space="0" w:color="auto"/>
            </w:tcBorders>
          </w:tcPr>
          <w:p w14:paraId="3E4FB6E8"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Приток воздуха на (тепловой контур или общая площадь) площадь</w:t>
            </w:r>
          </w:p>
        </w:tc>
        <w:tc>
          <w:tcPr>
            <w:tcW w:w="1272" w:type="dxa"/>
            <w:tcBorders>
              <w:top w:val="nil"/>
              <w:left w:val="single" w:sz="6" w:space="0" w:color="auto"/>
              <w:bottom w:val="nil"/>
              <w:right w:val="single" w:sz="6" w:space="0" w:color="auto"/>
            </w:tcBorders>
          </w:tcPr>
          <w:p w14:paraId="1328AC50"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(м3/ч)/м</w:t>
            </w:r>
            <w:r w:rsidRPr="00976744">
              <w:rPr>
                <w:rFonts w:eastAsiaTheme="minorEastAsia"/>
                <w:color w:val="000000"/>
                <w:vertAlign w:val="superscript"/>
                <w:lang w:eastAsia="en-US"/>
              </w:rPr>
              <w:t>2</w:t>
            </w:r>
          </w:p>
        </w:tc>
      </w:tr>
      <w:tr w:rsidR="00976744" w:rsidRPr="00976744" w14:paraId="1401BC73" w14:textId="77777777" w:rsidTr="002E70EA">
        <w:trPr>
          <w:trHeight w:val="288"/>
          <w:jc w:val="center"/>
        </w:trPr>
        <w:tc>
          <w:tcPr>
            <w:tcW w:w="1080" w:type="dxa"/>
            <w:tcBorders>
              <w:top w:val="nil"/>
              <w:left w:val="single" w:sz="6" w:space="0" w:color="auto"/>
              <w:bottom w:val="nil"/>
              <w:right w:val="single" w:sz="6" w:space="0" w:color="auto"/>
            </w:tcBorders>
          </w:tcPr>
          <w:p w14:paraId="05CADD4A"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R</w:t>
            </w:r>
          </w:p>
        </w:tc>
        <w:tc>
          <w:tcPr>
            <w:tcW w:w="4829" w:type="dxa"/>
            <w:tcBorders>
              <w:top w:val="nil"/>
              <w:left w:val="single" w:sz="6" w:space="0" w:color="auto"/>
              <w:bottom w:val="nil"/>
              <w:right w:val="single" w:sz="6" w:space="0" w:color="auto"/>
            </w:tcBorders>
          </w:tcPr>
          <w:p w14:paraId="5298056C"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тепловое сопротивление</w:t>
            </w:r>
          </w:p>
        </w:tc>
        <w:tc>
          <w:tcPr>
            <w:tcW w:w="1272" w:type="dxa"/>
            <w:tcBorders>
              <w:top w:val="nil"/>
              <w:left w:val="single" w:sz="6" w:space="0" w:color="auto"/>
              <w:bottom w:val="nil"/>
              <w:right w:val="single" w:sz="6" w:space="0" w:color="auto"/>
            </w:tcBorders>
          </w:tcPr>
          <w:p w14:paraId="2D14DA26"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м</w:t>
            </w:r>
            <w:r w:rsidRPr="00976744">
              <w:rPr>
                <w:rFonts w:eastAsiaTheme="minorEastAsia"/>
                <w:color w:val="000000"/>
                <w:vertAlign w:val="superscript"/>
                <w:lang w:eastAsia="en-US"/>
              </w:rPr>
              <w:t>2</w:t>
            </w:r>
            <w:r w:rsidRPr="00976744">
              <w:rPr>
                <w:rFonts w:eastAsiaTheme="minorEastAsia"/>
                <w:color w:val="000000"/>
                <w:lang w:eastAsia="en-US"/>
              </w:rPr>
              <w:t>-K/Вт</w:t>
            </w:r>
          </w:p>
        </w:tc>
      </w:tr>
      <w:tr w:rsidR="00976744" w:rsidRPr="00976744" w14:paraId="3E200F80" w14:textId="77777777" w:rsidTr="002E70EA">
        <w:trPr>
          <w:trHeight w:val="307"/>
          <w:jc w:val="center"/>
        </w:trPr>
        <w:tc>
          <w:tcPr>
            <w:tcW w:w="1080" w:type="dxa"/>
            <w:tcBorders>
              <w:top w:val="nil"/>
              <w:left w:val="single" w:sz="6" w:space="0" w:color="auto"/>
              <w:bottom w:val="nil"/>
              <w:right w:val="single" w:sz="6" w:space="0" w:color="auto"/>
            </w:tcBorders>
          </w:tcPr>
          <w:p w14:paraId="21A736AF"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U</w:t>
            </w:r>
          </w:p>
        </w:tc>
        <w:tc>
          <w:tcPr>
            <w:tcW w:w="4829" w:type="dxa"/>
            <w:tcBorders>
              <w:top w:val="nil"/>
              <w:left w:val="single" w:sz="6" w:space="0" w:color="auto"/>
              <w:bottom w:val="nil"/>
              <w:right w:val="single" w:sz="6" w:space="0" w:color="auto"/>
            </w:tcBorders>
          </w:tcPr>
          <w:p w14:paraId="26E9A62D"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коэффициент теплопередачи</w:t>
            </w:r>
          </w:p>
        </w:tc>
        <w:tc>
          <w:tcPr>
            <w:tcW w:w="1272" w:type="dxa"/>
            <w:tcBorders>
              <w:top w:val="nil"/>
              <w:left w:val="single" w:sz="6" w:space="0" w:color="auto"/>
              <w:bottom w:val="nil"/>
              <w:right w:val="single" w:sz="6" w:space="0" w:color="auto"/>
            </w:tcBorders>
          </w:tcPr>
          <w:p w14:paraId="6C98D493"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Вт/(м</w:t>
            </w:r>
            <w:r w:rsidRPr="00976744">
              <w:rPr>
                <w:rFonts w:eastAsiaTheme="minorEastAsia"/>
                <w:color w:val="000000"/>
                <w:vertAlign w:val="superscript"/>
                <w:lang w:eastAsia="en-US"/>
              </w:rPr>
              <w:t>2</w:t>
            </w:r>
            <w:r w:rsidRPr="00976744">
              <w:rPr>
                <w:rFonts w:eastAsiaTheme="minorEastAsia"/>
                <w:color w:val="000000"/>
                <w:lang w:eastAsia="en-US"/>
              </w:rPr>
              <w:t>-K)</w:t>
            </w:r>
          </w:p>
        </w:tc>
      </w:tr>
      <w:tr w:rsidR="00976744" w:rsidRPr="00976744" w14:paraId="6206F45F" w14:textId="77777777" w:rsidTr="002E70EA">
        <w:trPr>
          <w:trHeight w:val="307"/>
          <w:jc w:val="center"/>
        </w:trPr>
        <w:tc>
          <w:tcPr>
            <w:tcW w:w="1080" w:type="dxa"/>
            <w:tcBorders>
              <w:top w:val="nil"/>
              <w:left w:val="single" w:sz="6" w:space="0" w:color="auto"/>
              <w:bottom w:val="nil"/>
              <w:right w:val="single" w:sz="6" w:space="0" w:color="auto"/>
            </w:tcBorders>
          </w:tcPr>
          <w:p w14:paraId="6EFF8454" w14:textId="77777777" w:rsidR="00976744" w:rsidRPr="00976744" w:rsidRDefault="00976744" w:rsidP="00C56B49">
            <w:pPr>
              <w:pStyle w:val="af9"/>
              <w:jc w:val="both"/>
              <w:rPr>
                <w:rFonts w:eastAsiaTheme="minorEastAsia"/>
                <w:i/>
                <w:iCs/>
                <w:color w:val="000000"/>
                <w:lang w:eastAsia="en-US"/>
              </w:rPr>
            </w:pPr>
            <w:r w:rsidRPr="00976744">
              <w:rPr>
                <w:rFonts w:eastAsiaTheme="minorEastAsia"/>
                <w:i/>
                <w:iCs/>
                <w:color w:val="000000"/>
                <w:lang w:eastAsia="en-US"/>
              </w:rPr>
              <w:t>X</w:t>
            </w:r>
          </w:p>
        </w:tc>
        <w:tc>
          <w:tcPr>
            <w:tcW w:w="4829" w:type="dxa"/>
            <w:tcBorders>
              <w:top w:val="nil"/>
              <w:left w:val="single" w:sz="6" w:space="0" w:color="auto"/>
              <w:bottom w:val="nil"/>
              <w:right w:val="single" w:sz="6" w:space="0" w:color="auto"/>
            </w:tcBorders>
          </w:tcPr>
          <w:p w14:paraId="5B847AC2"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коэффициент теплопередачи с точечной характеристикой</w:t>
            </w:r>
          </w:p>
        </w:tc>
        <w:tc>
          <w:tcPr>
            <w:tcW w:w="1272" w:type="dxa"/>
            <w:tcBorders>
              <w:top w:val="nil"/>
              <w:left w:val="single" w:sz="6" w:space="0" w:color="auto"/>
              <w:bottom w:val="nil"/>
              <w:right w:val="single" w:sz="6" w:space="0" w:color="auto"/>
            </w:tcBorders>
          </w:tcPr>
          <w:p w14:paraId="04664237"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Вт/K</w:t>
            </w:r>
          </w:p>
        </w:tc>
      </w:tr>
      <w:tr w:rsidR="00976744" w:rsidRPr="00976744" w14:paraId="269AB921" w14:textId="77777777" w:rsidTr="002E70EA">
        <w:trPr>
          <w:trHeight w:val="293"/>
          <w:jc w:val="center"/>
        </w:trPr>
        <w:tc>
          <w:tcPr>
            <w:tcW w:w="1080" w:type="dxa"/>
            <w:tcBorders>
              <w:top w:val="nil"/>
              <w:left w:val="single" w:sz="6" w:space="0" w:color="auto"/>
              <w:bottom w:val="single" w:sz="6" w:space="0" w:color="auto"/>
              <w:right w:val="single" w:sz="6" w:space="0" w:color="auto"/>
            </w:tcBorders>
          </w:tcPr>
          <w:p w14:paraId="3FD9C9C9" w14:textId="77777777" w:rsidR="00976744" w:rsidRPr="00976744" w:rsidRDefault="00976744" w:rsidP="00C56B49">
            <w:pPr>
              <w:pStyle w:val="af9"/>
              <w:jc w:val="both"/>
              <w:rPr>
                <w:rFonts w:eastAsiaTheme="minorEastAsia"/>
                <w:i/>
                <w:color w:val="000000"/>
                <w:lang w:eastAsia="en-US"/>
              </w:rPr>
            </w:pPr>
            <w:r w:rsidRPr="00976744">
              <w:rPr>
                <w:rFonts w:eastAsiaTheme="minorEastAsia"/>
                <w:i/>
                <w:color w:val="000000"/>
                <w:lang w:eastAsia="en-US"/>
              </w:rPr>
              <w:t>Ψ</w:t>
            </w:r>
          </w:p>
        </w:tc>
        <w:tc>
          <w:tcPr>
            <w:tcW w:w="4829" w:type="dxa"/>
            <w:tcBorders>
              <w:top w:val="nil"/>
              <w:left w:val="single" w:sz="6" w:space="0" w:color="auto"/>
              <w:bottom w:val="single" w:sz="6" w:space="0" w:color="auto"/>
              <w:right w:val="single" w:sz="6" w:space="0" w:color="auto"/>
            </w:tcBorders>
          </w:tcPr>
          <w:p w14:paraId="211F05BA" w14:textId="77777777" w:rsidR="00976744" w:rsidRPr="00976744" w:rsidRDefault="00976744" w:rsidP="00C56B49">
            <w:pPr>
              <w:pStyle w:val="af9"/>
              <w:rPr>
                <w:rFonts w:eastAsiaTheme="minorEastAsia"/>
                <w:color w:val="000000"/>
                <w:lang w:eastAsia="en-US"/>
              </w:rPr>
            </w:pPr>
            <w:r w:rsidRPr="00976744">
              <w:rPr>
                <w:rFonts w:eastAsiaTheme="minorEastAsia"/>
                <w:color w:val="000000"/>
                <w:lang w:eastAsia="en-US"/>
              </w:rPr>
              <w:t>коэффициент теплопередачи с линейной характеристикой</w:t>
            </w:r>
          </w:p>
        </w:tc>
        <w:tc>
          <w:tcPr>
            <w:tcW w:w="1272" w:type="dxa"/>
            <w:tcBorders>
              <w:top w:val="nil"/>
              <w:left w:val="single" w:sz="6" w:space="0" w:color="auto"/>
              <w:bottom w:val="single" w:sz="6" w:space="0" w:color="auto"/>
              <w:right w:val="single" w:sz="6" w:space="0" w:color="auto"/>
            </w:tcBorders>
          </w:tcPr>
          <w:p w14:paraId="3E2B8504" w14:textId="77777777" w:rsidR="00976744" w:rsidRPr="00976744" w:rsidRDefault="00976744" w:rsidP="00C56B49">
            <w:pPr>
              <w:pStyle w:val="af9"/>
              <w:jc w:val="both"/>
              <w:rPr>
                <w:rFonts w:eastAsiaTheme="minorEastAsia"/>
                <w:color w:val="000000"/>
                <w:lang w:eastAsia="en-US"/>
              </w:rPr>
            </w:pPr>
            <w:r w:rsidRPr="00976744">
              <w:rPr>
                <w:rFonts w:eastAsiaTheme="minorEastAsia"/>
                <w:color w:val="000000"/>
                <w:lang w:eastAsia="en-US"/>
              </w:rPr>
              <w:t>Вт/(м-K)</w:t>
            </w:r>
          </w:p>
        </w:tc>
      </w:tr>
    </w:tbl>
    <w:p w14:paraId="18BCF631" w14:textId="77777777" w:rsidR="00976744" w:rsidRPr="00976744" w:rsidRDefault="00976744" w:rsidP="00976744">
      <w:pPr>
        <w:pStyle w:val="af9"/>
        <w:ind w:firstLine="567"/>
        <w:rPr>
          <w:rFonts w:eastAsiaTheme="minorEastAsia"/>
          <w:b/>
          <w:bCs/>
          <w:color w:val="000000"/>
          <w:lang w:eastAsia="en-US"/>
        </w:rPr>
      </w:pPr>
    </w:p>
    <w:p w14:paraId="243D690E" w14:textId="77777777" w:rsidR="00976744" w:rsidRP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4.2 Индексы</w:t>
      </w:r>
    </w:p>
    <w:p w14:paraId="62F3FADA" w14:textId="4DB66F86" w:rsidR="00976744" w:rsidRPr="00976744" w:rsidRDefault="00891D94" w:rsidP="004E0392">
      <w:pPr>
        <w:pStyle w:val="af9"/>
        <w:ind w:firstLine="567"/>
        <w:jc w:val="both"/>
        <w:rPr>
          <w:rFonts w:eastAsiaTheme="minorEastAsia"/>
          <w:i/>
          <w:color w:val="000000"/>
          <w:lang w:eastAsia="en-US"/>
        </w:rPr>
      </w:pPr>
      <w:r>
        <w:rPr>
          <w:rFonts w:eastAsiaTheme="minorEastAsia"/>
          <w:color w:val="000000" w:themeColor="text1"/>
        </w:rPr>
        <w:t xml:space="preserve">В настоящем стандарте </w:t>
      </w:r>
      <w:r w:rsidRPr="00BB34DB">
        <w:rPr>
          <w:rFonts w:eastAsiaTheme="minorEastAsia"/>
          <w:color w:val="000000" w:themeColor="text1"/>
        </w:rPr>
        <w:t xml:space="preserve">применяются </w:t>
      </w:r>
      <w:r w:rsidR="00976744" w:rsidRPr="00976744">
        <w:rPr>
          <w:rFonts w:eastAsiaTheme="minorEastAsia"/>
          <w:iCs/>
          <w:color w:val="000000"/>
          <w:lang w:eastAsia="en-US"/>
        </w:rPr>
        <w:t>индексы</w:t>
      </w:r>
      <w:r>
        <w:rPr>
          <w:rFonts w:eastAsiaTheme="minorEastAsia"/>
          <w:iCs/>
          <w:color w:val="000000"/>
          <w:lang w:eastAsia="en-US"/>
        </w:rPr>
        <w:t xml:space="preserve"> по</w:t>
      </w:r>
      <w:r w:rsidR="00976744" w:rsidRPr="00976744">
        <w:rPr>
          <w:rFonts w:eastAsiaTheme="minorEastAsia"/>
          <w:iCs/>
          <w:color w:val="000000"/>
          <w:lang w:eastAsia="en-US"/>
        </w:rPr>
        <w:t xml:space="preserve"> </w:t>
      </w:r>
      <w:r w:rsidR="00976744" w:rsidRPr="00976744">
        <w:rPr>
          <w:rFonts w:eastAsiaTheme="minorEastAsia"/>
          <w:color w:val="000000"/>
          <w:lang w:eastAsia="en-US"/>
        </w:rPr>
        <w:t>ISO 52000-1:2017</w:t>
      </w:r>
      <w:r>
        <w:rPr>
          <w:rFonts w:eastAsiaTheme="minorEastAsia"/>
          <w:color w:val="000000"/>
          <w:lang w:eastAsia="en-US"/>
        </w:rPr>
        <w:t xml:space="preserve"> (</w:t>
      </w:r>
      <w:r w:rsidRPr="00976744">
        <w:rPr>
          <w:rFonts w:eastAsiaTheme="minorEastAsia"/>
          <w:iCs/>
          <w:color w:val="000000"/>
          <w:lang w:eastAsia="en-US"/>
        </w:rPr>
        <w:t>раздел 4 и приложении С</w:t>
      </w:r>
      <w:r>
        <w:rPr>
          <w:rFonts w:eastAsiaTheme="minorEastAsia"/>
          <w:color w:val="000000"/>
          <w:lang w:eastAsia="en-US"/>
        </w:rPr>
        <w:t>)</w:t>
      </w:r>
      <w:r w:rsidR="00976744" w:rsidRPr="00976744">
        <w:rPr>
          <w:rFonts w:eastAsiaTheme="minorEastAsia"/>
          <w:color w:val="000000"/>
          <w:lang w:eastAsia="en-US"/>
        </w:rPr>
        <w:t>, а</w:t>
      </w:r>
      <w:r w:rsidR="00976744" w:rsidRPr="00976744">
        <w:rPr>
          <w:rFonts w:eastAsiaTheme="minorEastAsia"/>
          <w:i/>
          <w:color w:val="000000"/>
          <w:lang w:eastAsia="en-US"/>
        </w:rPr>
        <w:t xml:space="preserve"> </w:t>
      </w:r>
      <w:r w:rsidR="00976744" w:rsidRPr="00976744">
        <w:rPr>
          <w:rFonts w:eastAsiaTheme="minorEastAsia"/>
          <w:color w:val="000000"/>
          <w:lang w:eastAsia="en-US"/>
        </w:rPr>
        <w:t>также</w:t>
      </w:r>
      <w:r w:rsidR="00976744" w:rsidRPr="00976744">
        <w:rPr>
          <w:rFonts w:eastAsiaTheme="minorEastAsia"/>
          <w:i/>
          <w:color w:val="000000"/>
          <w:lang w:eastAsia="en-US"/>
        </w:rPr>
        <w:t xml:space="preserve"> </w:t>
      </w:r>
      <w:r w:rsidR="00976744" w:rsidRPr="00976744">
        <w:rPr>
          <w:rFonts w:eastAsiaTheme="minorEastAsia"/>
          <w:iCs/>
          <w:color w:val="000000"/>
          <w:lang w:eastAsia="en-US"/>
        </w:rPr>
        <w:t>следующие индексы</w:t>
      </w:r>
      <w:r w:rsidR="00976744" w:rsidRPr="00976744">
        <w:rPr>
          <w:rFonts w:eastAsiaTheme="minorEastAsia"/>
          <w:i/>
          <w:color w:val="000000"/>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1445"/>
        <w:gridCol w:w="3427"/>
      </w:tblGrid>
      <w:tr w:rsidR="00976744" w:rsidRPr="00976744" w14:paraId="4C504C8E" w14:textId="77777777" w:rsidTr="002E70EA">
        <w:trPr>
          <w:trHeight w:val="317"/>
          <w:jc w:val="center"/>
        </w:trPr>
        <w:tc>
          <w:tcPr>
            <w:tcW w:w="1445" w:type="dxa"/>
            <w:tcBorders>
              <w:top w:val="single" w:sz="6" w:space="0" w:color="auto"/>
              <w:left w:val="single" w:sz="6" w:space="0" w:color="auto"/>
              <w:bottom w:val="single" w:sz="6" w:space="0" w:color="auto"/>
              <w:right w:val="single" w:sz="6" w:space="0" w:color="auto"/>
            </w:tcBorders>
          </w:tcPr>
          <w:p w14:paraId="44EB62F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Индекс</w:t>
            </w:r>
          </w:p>
        </w:tc>
        <w:tc>
          <w:tcPr>
            <w:tcW w:w="3422" w:type="dxa"/>
            <w:tcBorders>
              <w:top w:val="single" w:sz="6" w:space="0" w:color="auto"/>
              <w:left w:val="single" w:sz="6" w:space="0" w:color="auto"/>
              <w:bottom w:val="single" w:sz="6" w:space="0" w:color="auto"/>
              <w:right w:val="single" w:sz="6" w:space="0" w:color="auto"/>
            </w:tcBorders>
          </w:tcPr>
          <w:p w14:paraId="153FD162"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Термин</w:t>
            </w:r>
          </w:p>
        </w:tc>
      </w:tr>
      <w:tr w:rsidR="00976744" w:rsidRPr="00976744" w14:paraId="67C7B275"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3F95C704"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an</w:t>
            </w:r>
          </w:p>
        </w:tc>
        <w:tc>
          <w:tcPr>
            <w:tcW w:w="3422" w:type="dxa"/>
            <w:tcBorders>
              <w:top w:val="single" w:sz="6" w:space="0" w:color="auto"/>
              <w:left w:val="single" w:sz="6" w:space="0" w:color="auto"/>
              <w:bottom w:val="single" w:sz="6" w:space="0" w:color="auto"/>
              <w:right w:val="single" w:sz="6" w:space="0" w:color="auto"/>
            </w:tcBorders>
          </w:tcPr>
          <w:p w14:paraId="7000BFB7"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годовой</w:t>
            </w:r>
          </w:p>
        </w:tc>
      </w:tr>
      <w:tr w:rsidR="00976744" w:rsidRPr="00976744" w14:paraId="40963CD5"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731630C1"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C</w:t>
            </w:r>
          </w:p>
        </w:tc>
        <w:tc>
          <w:tcPr>
            <w:tcW w:w="3422" w:type="dxa"/>
            <w:tcBorders>
              <w:top w:val="single" w:sz="6" w:space="0" w:color="auto"/>
              <w:left w:val="single" w:sz="6" w:space="0" w:color="auto"/>
              <w:bottom w:val="single" w:sz="6" w:space="0" w:color="auto"/>
              <w:right w:val="single" w:sz="6" w:space="0" w:color="auto"/>
            </w:tcBorders>
          </w:tcPr>
          <w:p w14:paraId="35595ECA"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охлаждение</w:t>
            </w:r>
          </w:p>
        </w:tc>
      </w:tr>
      <w:tr w:rsidR="00976744" w:rsidRPr="00976744" w14:paraId="47C90701"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5EA87BDD"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c</w:t>
            </w:r>
          </w:p>
        </w:tc>
        <w:tc>
          <w:tcPr>
            <w:tcW w:w="3422" w:type="dxa"/>
            <w:tcBorders>
              <w:top w:val="single" w:sz="6" w:space="0" w:color="auto"/>
              <w:left w:val="single" w:sz="6" w:space="0" w:color="auto"/>
              <w:bottom w:val="single" w:sz="6" w:space="0" w:color="auto"/>
              <w:right w:val="single" w:sz="6" w:space="0" w:color="auto"/>
            </w:tcBorders>
          </w:tcPr>
          <w:p w14:paraId="00A4A7E1"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Компонент или элемент</w:t>
            </w:r>
          </w:p>
        </w:tc>
      </w:tr>
      <w:tr w:rsidR="00976744" w:rsidRPr="00976744" w14:paraId="1DFED5BA"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061E87E9"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co</w:t>
            </w:r>
          </w:p>
        </w:tc>
        <w:tc>
          <w:tcPr>
            <w:tcW w:w="3422" w:type="dxa"/>
            <w:tcBorders>
              <w:top w:val="single" w:sz="6" w:space="0" w:color="auto"/>
              <w:left w:val="single" w:sz="6" w:space="0" w:color="auto"/>
              <w:bottom w:val="single" w:sz="6" w:space="0" w:color="auto"/>
              <w:right w:val="single" w:sz="6" w:space="0" w:color="auto"/>
            </w:tcBorders>
          </w:tcPr>
          <w:p w14:paraId="5C50ACB7"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оптимальный с точки зрения затрат</w:t>
            </w:r>
          </w:p>
        </w:tc>
      </w:tr>
      <w:tr w:rsidR="00976744" w:rsidRPr="00976744" w14:paraId="4BC23BB8"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545A13F7"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E</w:t>
            </w:r>
          </w:p>
        </w:tc>
        <w:tc>
          <w:tcPr>
            <w:tcW w:w="3422" w:type="dxa"/>
            <w:tcBorders>
              <w:top w:val="single" w:sz="6" w:space="0" w:color="auto"/>
              <w:left w:val="single" w:sz="6" w:space="0" w:color="auto"/>
              <w:bottom w:val="single" w:sz="6" w:space="0" w:color="auto"/>
              <w:right w:val="single" w:sz="6" w:space="0" w:color="auto"/>
            </w:tcBorders>
          </w:tcPr>
          <w:p w14:paraId="1EBCCAF1"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энергия</w:t>
            </w:r>
          </w:p>
        </w:tc>
      </w:tr>
      <w:tr w:rsidR="00976744" w:rsidRPr="00976744" w14:paraId="6A2F0A55" w14:textId="77777777" w:rsidTr="002E70EA">
        <w:trPr>
          <w:trHeight w:val="307"/>
          <w:jc w:val="center"/>
        </w:trPr>
        <w:tc>
          <w:tcPr>
            <w:tcW w:w="1445" w:type="dxa"/>
            <w:tcBorders>
              <w:top w:val="single" w:sz="6" w:space="0" w:color="auto"/>
              <w:left w:val="single" w:sz="6" w:space="0" w:color="auto"/>
              <w:bottom w:val="single" w:sz="6" w:space="0" w:color="auto"/>
              <w:right w:val="single" w:sz="6" w:space="0" w:color="auto"/>
            </w:tcBorders>
          </w:tcPr>
          <w:p w14:paraId="7579D636"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env, E</w:t>
            </w:r>
          </w:p>
        </w:tc>
        <w:tc>
          <w:tcPr>
            <w:tcW w:w="3422" w:type="dxa"/>
            <w:tcBorders>
              <w:top w:val="single" w:sz="6" w:space="0" w:color="auto"/>
              <w:left w:val="single" w:sz="6" w:space="0" w:color="auto"/>
              <w:bottom w:val="single" w:sz="6" w:space="0" w:color="auto"/>
              <w:right w:val="single" w:sz="6" w:space="0" w:color="auto"/>
            </w:tcBorders>
          </w:tcPr>
          <w:p w14:paraId="5E1BC3AF"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Контур</w:t>
            </w:r>
          </w:p>
        </w:tc>
      </w:tr>
      <w:tr w:rsidR="00976744" w:rsidRPr="00976744" w14:paraId="3A96160D"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29AC3F17"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F</w:t>
            </w:r>
          </w:p>
        </w:tc>
        <w:tc>
          <w:tcPr>
            <w:tcW w:w="3422" w:type="dxa"/>
            <w:tcBorders>
              <w:top w:val="single" w:sz="6" w:space="0" w:color="auto"/>
              <w:left w:val="single" w:sz="6" w:space="0" w:color="auto"/>
              <w:bottom w:val="single" w:sz="6" w:space="0" w:color="auto"/>
              <w:right w:val="single" w:sz="6" w:space="0" w:color="auto"/>
            </w:tcBorders>
          </w:tcPr>
          <w:p w14:paraId="4FFD1186"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этаж</w:t>
            </w:r>
          </w:p>
        </w:tc>
      </w:tr>
      <w:tr w:rsidR="00976744" w:rsidRPr="00976744" w14:paraId="3A77CE66"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2AD8B86E"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H</w:t>
            </w:r>
          </w:p>
        </w:tc>
        <w:tc>
          <w:tcPr>
            <w:tcW w:w="3422" w:type="dxa"/>
            <w:tcBorders>
              <w:top w:val="single" w:sz="6" w:space="0" w:color="auto"/>
              <w:left w:val="single" w:sz="6" w:space="0" w:color="auto"/>
              <w:bottom w:val="single" w:sz="6" w:space="0" w:color="auto"/>
              <w:right w:val="single" w:sz="6" w:space="0" w:color="auto"/>
            </w:tcBorders>
          </w:tcPr>
          <w:p w14:paraId="57282748"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отопление</w:t>
            </w:r>
          </w:p>
        </w:tc>
      </w:tr>
      <w:tr w:rsidR="00976744" w:rsidRPr="00976744" w14:paraId="0A05FCF6"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2135DF58"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max</w:t>
            </w:r>
          </w:p>
        </w:tc>
        <w:tc>
          <w:tcPr>
            <w:tcW w:w="3422" w:type="dxa"/>
            <w:tcBorders>
              <w:top w:val="single" w:sz="6" w:space="0" w:color="auto"/>
              <w:left w:val="single" w:sz="6" w:space="0" w:color="auto"/>
              <w:bottom w:val="single" w:sz="6" w:space="0" w:color="auto"/>
              <w:right w:val="single" w:sz="6" w:space="0" w:color="auto"/>
            </w:tcBorders>
          </w:tcPr>
          <w:p w14:paraId="2AC606F7"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максимальный</w:t>
            </w:r>
          </w:p>
        </w:tc>
      </w:tr>
      <w:tr w:rsidR="00976744" w:rsidRPr="00976744" w14:paraId="1F8A6DEA" w14:textId="77777777" w:rsidTr="002E70EA">
        <w:trPr>
          <w:trHeight w:val="307"/>
          <w:jc w:val="center"/>
        </w:trPr>
        <w:tc>
          <w:tcPr>
            <w:tcW w:w="1445" w:type="dxa"/>
            <w:tcBorders>
              <w:top w:val="single" w:sz="6" w:space="0" w:color="auto"/>
              <w:left w:val="single" w:sz="6" w:space="0" w:color="auto"/>
              <w:bottom w:val="single" w:sz="6" w:space="0" w:color="auto"/>
              <w:right w:val="single" w:sz="6" w:space="0" w:color="auto"/>
            </w:tcBorders>
          </w:tcPr>
          <w:p w14:paraId="22C62AEE"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mn</w:t>
            </w:r>
          </w:p>
        </w:tc>
        <w:tc>
          <w:tcPr>
            <w:tcW w:w="3422" w:type="dxa"/>
            <w:tcBorders>
              <w:top w:val="single" w:sz="6" w:space="0" w:color="auto"/>
              <w:left w:val="single" w:sz="6" w:space="0" w:color="auto"/>
              <w:bottom w:val="single" w:sz="6" w:space="0" w:color="auto"/>
              <w:right w:val="single" w:sz="6" w:space="0" w:color="auto"/>
            </w:tcBorders>
          </w:tcPr>
          <w:p w14:paraId="2769C3D4"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среднее значение</w:t>
            </w:r>
          </w:p>
        </w:tc>
      </w:tr>
      <w:tr w:rsidR="00976744" w:rsidRPr="00976744" w14:paraId="29DC6B63"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1CA771F1"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nd</w:t>
            </w:r>
          </w:p>
        </w:tc>
        <w:tc>
          <w:tcPr>
            <w:tcW w:w="3422" w:type="dxa"/>
            <w:tcBorders>
              <w:top w:val="single" w:sz="6" w:space="0" w:color="auto"/>
              <w:left w:val="single" w:sz="6" w:space="0" w:color="auto"/>
              <w:bottom w:val="single" w:sz="6" w:space="0" w:color="auto"/>
              <w:right w:val="single" w:sz="6" w:space="0" w:color="auto"/>
            </w:tcBorders>
          </w:tcPr>
          <w:p w14:paraId="5ECAEC69"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потребность</w:t>
            </w:r>
          </w:p>
        </w:tc>
      </w:tr>
      <w:tr w:rsidR="00976744" w:rsidRPr="00976744" w14:paraId="0849EA43"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08107662"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lastRenderedPageBreak/>
              <w:t>npss</w:t>
            </w:r>
          </w:p>
        </w:tc>
        <w:tc>
          <w:tcPr>
            <w:tcW w:w="3422" w:type="dxa"/>
            <w:tcBorders>
              <w:top w:val="single" w:sz="6" w:space="0" w:color="auto"/>
              <w:left w:val="single" w:sz="6" w:space="0" w:color="auto"/>
              <w:bottom w:val="single" w:sz="6" w:space="0" w:color="auto"/>
              <w:right w:val="single" w:sz="6" w:space="0" w:color="auto"/>
            </w:tcBorders>
          </w:tcPr>
          <w:p w14:paraId="7A9A30AA"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непараллельное солнечное затенение</w:t>
            </w:r>
          </w:p>
        </w:tc>
      </w:tr>
      <w:tr w:rsidR="00976744" w:rsidRPr="00976744" w14:paraId="17A0A81C"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16ACD399" w14:textId="77777777" w:rsidR="00976744" w:rsidRPr="00976744" w:rsidRDefault="00976744" w:rsidP="00891D94">
            <w:pPr>
              <w:pStyle w:val="af9"/>
              <w:rPr>
                <w:rFonts w:eastAsiaTheme="minorEastAsia"/>
                <w:color w:val="000000"/>
                <w:lang w:val="en-US" w:eastAsia="en-US"/>
              </w:rPr>
            </w:pPr>
            <w:r w:rsidRPr="00976744">
              <w:rPr>
                <w:rFonts w:eastAsiaTheme="minorEastAsia"/>
                <w:color w:val="000000"/>
                <w:lang w:val="en-US" w:eastAsia="en-US"/>
              </w:rPr>
              <w:t>op</w:t>
            </w:r>
          </w:p>
        </w:tc>
        <w:tc>
          <w:tcPr>
            <w:tcW w:w="3422" w:type="dxa"/>
            <w:tcBorders>
              <w:top w:val="single" w:sz="6" w:space="0" w:color="auto"/>
              <w:left w:val="single" w:sz="6" w:space="0" w:color="auto"/>
              <w:bottom w:val="single" w:sz="6" w:space="0" w:color="auto"/>
              <w:right w:val="single" w:sz="6" w:space="0" w:color="auto"/>
            </w:tcBorders>
          </w:tcPr>
          <w:p w14:paraId="7F3E6474"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непрозрачный</w:t>
            </w:r>
          </w:p>
        </w:tc>
      </w:tr>
      <w:tr w:rsidR="00976744" w:rsidRPr="00976744" w14:paraId="40F06EAF"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095DF84B"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pr</w:t>
            </w:r>
          </w:p>
        </w:tc>
        <w:tc>
          <w:tcPr>
            <w:tcW w:w="3422" w:type="dxa"/>
            <w:tcBorders>
              <w:top w:val="single" w:sz="6" w:space="0" w:color="auto"/>
              <w:left w:val="single" w:sz="6" w:space="0" w:color="auto"/>
              <w:bottom w:val="single" w:sz="6" w:space="0" w:color="auto"/>
              <w:right w:val="single" w:sz="6" w:space="0" w:color="auto"/>
            </w:tcBorders>
          </w:tcPr>
          <w:p w14:paraId="750AF89C"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давление</w:t>
            </w:r>
          </w:p>
        </w:tc>
      </w:tr>
      <w:tr w:rsidR="00976744" w:rsidRPr="00976744" w14:paraId="47AA664A" w14:textId="77777777" w:rsidTr="002E70EA">
        <w:trPr>
          <w:trHeight w:val="307"/>
          <w:jc w:val="center"/>
        </w:trPr>
        <w:tc>
          <w:tcPr>
            <w:tcW w:w="1445" w:type="dxa"/>
            <w:tcBorders>
              <w:top w:val="single" w:sz="6" w:space="0" w:color="auto"/>
              <w:left w:val="single" w:sz="6" w:space="0" w:color="auto"/>
              <w:bottom w:val="single" w:sz="6" w:space="0" w:color="auto"/>
              <w:right w:val="single" w:sz="6" w:space="0" w:color="auto"/>
            </w:tcBorders>
          </w:tcPr>
          <w:p w14:paraId="62D30CB5"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R</w:t>
            </w:r>
          </w:p>
        </w:tc>
        <w:tc>
          <w:tcPr>
            <w:tcW w:w="3422" w:type="dxa"/>
            <w:tcBorders>
              <w:top w:val="single" w:sz="6" w:space="0" w:color="auto"/>
              <w:left w:val="single" w:sz="6" w:space="0" w:color="auto"/>
              <w:bottom w:val="single" w:sz="6" w:space="0" w:color="auto"/>
              <w:right w:val="single" w:sz="6" w:space="0" w:color="auto"/>
            </w:tcBorders>
          </w:tcPr>
          <w:p w14:paraId="559B737D"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сопротивление</w:t>
            </w:r>
          </w:p>
        </w:tc>
      </w:tr>
      <w:tr w:rsidR="00976744" w:rsidRPr="00976744" w14:paraId="17450419"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6F230397"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ref</w:t>
            </w:r>
          </w:p>
        </w:tc>
        <w:tc>
          <w:tcPr>
            <w:tcW w:w="3422" w:type="dxa"/>
            <w:tcBorders>
              <w:top w:val="single" w:sz="6" w:space="0" w:color="auto"/>
              <w:left w:val="single" w:sz="6" w:space="0" w:color="auto"/>
              <w:bottom w:val="single" w:sz="6" w:space="0" w:color="auto"/>
              <w:right w:val="single" w:sz="6" w:space="0" w:color="auto"/>
            </w:tcBorders>
          </w:tcPr>
          <w:p w14:paraId="2D4DA879"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справочный</w:t>
            </w:r>
          </w:p>
        </w:tc>
      </w:tr>
      <w:tr w:rsidR="00976744" w:rsidRPr="00976744" w14:paraId="73D2EF65" w14:textId="77777777" w:rsidTr="002E70EA">
        <w:trPr>
          <w:trHeight w:val="302"/>
          <w:jc w:val="center"/>
        </w:trPr>
        <w:tc>
          <w:tcPr>
            <w:tcW w:w="1445" w:type="dxa"/>
            <w:tcBorders>
              <w:top w:val="single" w:sz="6" w:space="0" w:color="auto"/>
              <w:left w:val="single" w:sz="6" w:space="0" w:color="auto"/>
              <w:bottom w:val="single" w:sz="6" w:space="0" w:color="auto"/>
              <w:right w:val="single" w:sz="6" w:space="0" w:color="auto"/>
            </w:tcBorders>
          </w:tcPr>
          <w:p w14:paraId="4DBAFA43"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s</w:t>
            </w:r>
          </w:p>
        </w:tc>
        <w:tc>
          <w:tcPr>
            <w:tcW w:w="3422" w:type="dxa"/>
            <w:tcBorders>
              <w:top w:val="single" w:sz="6" w:space="0" w:color="auto"/>
              <w:left w:val="single" w:sz="6" w:space="0" w:color="auto"/>
              <w:bottom w:val="single" w:sz="6" w:space="0" w:color="auto"/>
              <w:right w:val="single" w:sz="6" w:space="0" w:color="auto"/>
            </w:tcBorders>
          </w:tcPr>
          <w:p w14:paraId="191FCB9C"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поверхность</w:t>
            </w:r>
          </w:p>
        </w:tc>
      </w:tr>
      <w:tr w:rsidR="00976744" w:rsidRPr="00976744" w14:paraId="79F807BA" w14:textId="77777777" w:rsidTr="002E70EA">
        <w:trPr>
          <w:trHeight w:val="274"/>
          <w:jc w:val="center"/>
        </w:trPr>
        <w:tc>
          <w:tcPr>
            <w:tcW w:w="1445" w:type="dxa"/>
            <w:tcBorders>
              <w:top w:val="single" w:sz="6" w:space="0" w:color="auto"/>
              <w:left w:val="single" w:sz="6" w:space="0" w:color="auto"/>
              <w:bottom w:val="single" w:sz="6" w:space="0" w:color="auto"/>
              <w:right w:val="single" w:sz="6" w:space="0" w:color="auto"/>
            </w:tcBorders>
          </w:tcPr>
          <w:p w14:paraId="7E36D9B8"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si</w:t>
            </w:r>
          </w:p>
        </w:tc>
        <w:tc>
          <w:tcPr>
            <w:tcW w:w="3422" w:type="dxa"/>
            <w:tcBorders>
              <w:top w:val="single" w:sz="6" w:space="0" w:color="auto"/>
              <w:left w:val="single" w:sz="6" w:space="0" w:color="auto"/>
              <w:bottom w:val="single" w:sz="6" w:space="0" w:color="auto"/>
              <w:right w:val="single" w:sz="6" w:space="0" w:color="auto"/>
            </w:tcBorders>
          </w:tcPr>
          <w:p w14:paraId="194B5491"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Поверхность внутренняя</w:t>
            </w:r>
          </w:p>
        </w:tc>
      </w:tr>
      <w:tr w:rsidR="00976744" w:rsidRPr="00976744" w14:paraId="33F02346" w14:textId="77777777" w:rsidTr="002E70EA">
        <w:trPr>
          <w:trHeight w:val="307"/>
          <w:jc w:val="center"/>
        </w:trPr>
        <w:tc>
          <w:tcPr>
            <w:tcW w:w="1440" w:type="dxa"/>
            <w:tcBorders>
              <w:top w:val="single" w:sz="6" w:space="0" w:color="auto"/>
              <w:left w:val="single" w:sz="6" w:space="0" w:color="auto"/>
              <w:bottom w:val="single" w:sz="6" w:space="0" w:color="auto"/>
              <w:right w:val="single" w:sz="6" w:space="0" w:color="auto"/>
            </w:tcBorders>
          </w:tcPr>
          <w:p w14:paraId="54E1AC92"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tb</w:t>
            </w:r>
          </w:p>
        </w:tc>
        <w:tc>
          <w:tcPr>
            <w:tcW w:w="3427" w:type="dxa"/>
            <w:tcBorders>
              <w:top w:val="single" w:sz="6" w:space="0" w:color="auto"/>
              <w:left w:val="single" w:sz="6" w:space="0" w:color="auto"/>
              <w:bottom w:val="single" w:sz="6" w:space="0" w:color="auto"/>
              <w:right w:val="single" w:sz="6" w:space="0" w:color="auto"/>
            </w:tcBorders>
          </w:tcPr>
          <w:p w14:paraId="70A63946"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тепловой мостик</w:t>
            </w:r>
          </w:p>
        </w:tc>
      </w:tr>
      <w:tr w:rsidR="00976744" w:rsidRPr="00976744" w14:paraId="0D6362FB" w14:textId="77777777" w:rsidTr="002E70EA">
        <w:trPr>
          <w:trHeight w:val="307"/>
          <w:jc w:val="center"/>
        </w:trPr>
        <w:tc>
          <w:tcPr>
            <w:tcW w:w="1440" w:type="dxa"/>
            <w:tcBorders>
              <w:top w:val="single" w:sz="6" w:space="0" w:color="auto"/>
              <w:left w:val="single" w:sz="6" w:space="0" w:color="auto"/>
              <w:bottom w:val="single" w:sz="6" w:space="0" w:color="auto"/>
              <w:right w:val="single" w:sz="6" w:space="0" w:color="auto"/>
            </w:tcBorders>
          </w:tcPr>
          <w:p w14:paraId="1E85FD30"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tp</w:t>
            </w:r>
          </w:p>
        </w:tc>
        <w:tc>
          <w:tcPr>
            <w:tcW w:w="3427" w:type="dxa"/>
            <w:tcBorders>
              <w:top w:val="single" w:sz="6" w:space="0" w:color="auto"/>
              <w:left w:val="single" w:sz="6" w:space="0" w:color="auto"/>
              <w:bottom w:val="single" w:sz="6" w:space="0" w:color="auto"/>
              <w:right w:val="single" w:sz="6" w:space="0" w:color="auto"/>
            </w:tcBorders>
          </w:tcPr>
          <w:p w14:paraId="154EDC3A"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прозрачный</w:t>
            </w:r>
          </w:p>
        </w:tc>
      </w:tr>
      <w:tr w:rsidR="00976744" w:rsidRPr="00976744" w14:paraId="4EC44037" w14:textId="77777777" w:rsidTr="002E70EA">
        <w:trPr>
          <w:trHeight w:val="302"/>
          <w:jc w:val="center"/>
        </w:trPr>
        <w:tc>
          <w:tcPr>
            <w:tcW w:w="1440" w:type="dxa"/>
            <w:tcBorders>
              <w:top w:val="single" w:sz="6" w:space="0" w:color="auto"/>
              <w:left w:val="single" w:sz="6" w:space="0" w:color="auto"/>
              <w:bottom w:val="single" w:sz="6" w:space="0" w:color="auto"/>
              <w:right w:val="single" w:sz="6" w:space="0" w:color="auto"/>
            </w:tcBorders>
          </w:tcPr>
          <w:p w14:paraId="38D8FCB8"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tr</w:t>
            </w:r>
          </w:p>
        </w:tc>
        <w:tc>
          <w:tcPr>
            <w:tcW w:w="3427" w:type="dxa"/>
            <w:tcBorders>
              <w:top w:val="single" w:sz="6" w:space="0" w:color="auto"/>
              <w:left w:val="single" w:sz="6" w:space="0" w:color="auto"/>
              <w:bottom w:val="single" w:sz="6" w:space="0" w:color="auto"/>
              <w:right w:val="single" w:sz="6" w:space="0" w:color="auto"/>
            </w:tcBorders>
          </w:tcPr>
          <w:p w14:paraId="7763E7E5"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Распространение тепла (теплопередача)</w:t>
            </w:r>
          </w:p>
        </w:tc>
      </w:tr>
      <w:tr w:rsidR="00976744" w:rsidRPr="00976744" w14:paraId="37311FB2" w14:textId="77777777" w:rsidTr="002E70EA">
        <w:trPr>
          <w:trHeight w:val="302"/>
          <w:jc w:val="center"/>
        </w:trPr>
        <w:tc>
          <w:tcPr>
            <w:tcW w:w="1440" w:type="dxa"/>
            <w:tcBorders>
              <w:top w:val="single" w:sz="6" w:space="0" w:color="auto"/>
              <w:left w:val="single" w:sz="6" w:space="0" w:color="auto"/>
              <w:bottom w:val="single" w:sz="6" w:space="0" w:color="auto"/>
              <w:right w:val="single" w:sz="6" w:space="0" w:color="auto"/>
            </w:tcBorders>
          </w:tcPr>
          <w:p w14:paraId="59E059EB"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u</w:t>
            </w:r>
          </w:p>
        </w:tc>
        <w:tc>
          <w:tcPr>
            <w:tcW w:w="3427" w:type="dxa"/>
            <w:tcBorders>
              <w:top w:val="single" w:sz="6" w:space="0" w:color="auto"/>
              <w:left w:val="single" w:sz="6" w:space="0" w:color="auto"/>
              <w:bottom w:val="single" w:sz="6" w:space="0" w:color="auto"/>
              <w:right w:val="single" w:sz="6" w:space="0" w:color="auto"/>
            </w:tcBorders>
          </w:tcPr>
          <w:p w14:paraId="0EE66158"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безусловный</w:t>
            </w:r>
          </w:p>
        </w:tc>
      </w:tr>
      <w:tr w:rsidR="00976744" w:rsidRPr="00976744" w14:paraId="4076CBE0" w14:textId="77777777" w:rsidTr="002E70EA">
        <w:trPr>
          <w:trHeight w:val="302"/>
          <w:jc w:val="center"/>
        </w:trPr>
        <w:tc>
          <w:tcPr>
            <w:tcW w:w="1440" w:type="dxa"/>
            <w:tcBorders>
              <w:top w:val="single" w:sz="6" w:space="0" w:color="auto"/>
              <w:left w:val="single" w:sz="6" w:space="0" w:color="auto"/>
              <w:bottom w:val="single" w:sz="6" w:space="0" w:color="auto"/>
              <w:right w:val="single" w:sz="6" w:space="0" w:color="auto"/>
            </w:tcBorders>
          </w:tcPr>
          <w:p w14:paraId="7299C860"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use</w:t>
            </w:r>
          </w:p>
        </w:tc>
        <w:tc>
          <w:tcPr>
            <w:tcW w:w="3427" w:type="dxa"/>
            <w:tcBorders>
              <w:top w:val="single" w:sz="6" w:space="0" w:color="auto"/>
              <w:left w:val="single" w:sz="6" w:space="0" w:color="auto"/>
              <w:bottom w:val="single" w:sz="6" w:space="0" w:color="auto"/>
              <w:right w:val="single" w:sz="6" w:space="0" w:color="auto"/>
            </w:tcBorders>
          </w:tcPr>
          <w:p w14:paraId="10A90D7A"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полезный</w:t>
            </w:r>
          </w:p>
        </w:tc>
      </w:tr>
      <w:tr w:rsidR="00976744" w:rsidRPr="00976744" w14:paraId="61B2A209" w14:textId="77777777" w:rsidTr="002E70EA">
        <w:trPr>
          <w:trHeight w:val="307"/>
          <w:jc w:val="center"/>
        </w:trPr>
        <w:tc>
          <w:tcPr>
            <w:tcW w:w="1440" w:type="dxa"/>
            <w:tcBorders>
              <w:top w:val="single" w:sz="6" w:space="0" w:color="auto"/>
              <w:left w:val="single" w:sz="6" w:space="0" w:color="auto"/>
              <w:bottom w:val="single" w:sz="6" w:space="0" w:color="auto"/>
              <w:right w:val="single" w:sz="6" w:space="0" w:color="auto"/>
            </w:tcBorders>
          </w:tcPr>
          <w:p w14:paraId="28781FF3"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w</w:t>
            </w:r>
          </w:p>
        </w:tc>
        <w:tc>
          <w:tcPr>
            <w:tcW w:w="3427" w:type="dxa"/>
            <w:tcBorders>
              <w:top w:val="single" w:sz="6" w:space="0" w:color="auto"/>
              <w:left w:val="single" w:sz="6" w:space="0" w:color="auto"/>
              <w:bottom w:val="single" w:sz="6" w:space="0" w:color="auto"/>
              <w:right w:val="single" w:sz="6" w:space="0" w:color="auto"/>
            </w:tcBorders>
          </w:tcPr>
          <w:p w14:paraId="236E835F" w14:textId="77777777" w:rsidR="00976744" w:rsidRPr="00976744" w:rsidRDefault="00976744" w:rsidP="00891D94">
            <w:pPr>
              <w:pStyle w:val="af9"/>
              <w:rPr>
                <w:rFonts w:eastAsiaTheme="minorEastAsia"/>
                <w:color w:val="000000"/>
                <w:lang w:eastAsia="en-US"/>
              </w:rPr>
            </w:pPr>
            <w:r w:rsidRPr="00976744">
              <w:rPr>
                <w:rFonts w:eastAsiaTheme="minorEastAsia"/>
                <w:color w:val="000000"/>
                <w:lang w:eastAsia="en-US"/>
              </w:rPr>
              <w:t>окно</w:t>
            </w:r>
          </w:p>
        </w:tc>
      </w:tr>
    </w:tbl>
    <w:p w14:paraId="1CFF1AE6" w14:textId="77777777" w:rsidR="00976744" w:rsidRPr="00976744" w:rsidRDefault="00976744" w:rsidP="00976744">
      <w:pPr>
        <w:pStyle w:val="af9"/>
        <w:ind w:firstLine="567"/>
        <w:rPr>
          <w:rFonts w:eastAsiaTheme="minorEastAsia"/>
          <w:b/>
          <w:bCs/>
          <w:color w:val="000000"/>
          <w:lang w:eastAsia="en-US"/>
        </w:rPr>
      </w:pPr>
      <w:bookmarkStart w:id="6" w:name="bookmark12"/>
    </w:p>
    <w:p w14:paraId="01B7A50D" w14:textId="7B637012"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5</w:t>
      </w:r>
      <w:bookmarkEnd w:id="6"/>
      <w:r w:rsidRPr="00976744">
        <w:rPr>
          <w:rFonts w:eastAsiaTheme="minorEastAsia"/>
          <w:b/>
          <w:bCs/>
          <w:color w:val="000000"/>
          <w:lang w:eastAsia="en-US"/>
        </w:rPr>
        <w:t xml:space="preserve"> Описание </w:t>
      </w:r>
      <w:r w:rsidR="00747FC1">
        <w:rPr>
          <w:rFonts w:eastAsiaTheme="minorEastAsia"/>
          <w:b/>
          <w:bCs/>
          <w:color w:val="000000"/>
          <w:lang w:val="ru-RU" w:eastAsia="en-US"/>
        </w:rPr>
        <w:t>настоящего стандарта</w:t>
      </w:r>
      <w:r w:rsidRPr="00976744">
        <w:rPr>
          <w:rFonts w:eastAsiaTheme="minorEastAsia"/>
          <w:b/>
          <w:bCs/>
          <w:color w:val="000000"/>
          <w:lang w:eastAsia="en-US"/>
        </w:rPr>
        <w:t xml:space="preserve"> </w:t>
      </w:r>
    </w:p>
    <w:p w14:paraId="035C35D5" w14:textId="77777777" w:rsidR="004E0392" w:rsidRPr="00976744" w:rsidRDefault="004E0392" w:rsidP="004E0392">
      <w:pPr>
        <w:pStyle w:val="af9"/>
        <w:ind w:firstLine="567"/>
        <w:jc w:val="both"/>
        <w:rPr>
          <w:rFonts w:eastAsiaTheme="minorEastAsia"/>
          <w:b/>
          <w:bCs/>
          <w:color w:val="000000"/>
          <w:lang w:eastAsia="en-US"/>
        </w:rPr>
      </w:pPr>
    </w:p>
    <w:p w14:paraId="7D439FBD" w14:textId="77777777" w:rsidR="00976744" w:rsidRPr="00FC71EE" w:rsidRDefault="00976744" w:rsidP="004E0392">
      <w:pPr>
        <w:pStyle w:val="af9"/>
        <w:ind w:firstLine="567"/>
        <w:jc w:val="both"/>
        <w:rPr>
          <w:rFonts w:eastAsiaTheme="minorEastAsia"/>
          <w:b/>
          <w:bCs/>
          <w:color w:val="000000"/>
          <w:lang w:eastAsia="en-US"/>
        </w:rPr>
      </w:pPr>
      <w:r w:rsidRPr="00FC71EE">
        <w:rPr>
          <w:rFonts w:eastAsiaTheme="minorEastAsia"/>
          <w:b/>
          <w:bCs/>
          <w:color w:val="000000"/>
          <w:lang w:eastAsia="en-US"/>
        </w:rPr>
        <w:t>5.1 Общие положения</w:t>
      </w:r>
    </w:p>
    <w:p w14:paraId="26540276" w14:textId="4F88EE1C" w:rsidR="00976744" w:rsidRPr="00976744" w:rsidRDefault="004E0392" w:rsidP="004E0392">
      <w:pPr>
        <w:pStyle w:val="af9"/>
        <w:ind w:firstLine="567"/>
        <w:jc w:val="both"/>
        <w:rPr>
          <w:rFonts w:eastAsiaTheme="minorEastAsia"/>
          <w:color w:val="000000"/>
          <w:lang w:eastAsia="en-US"/>
        </w:rPr>
      </w:pPr>
      <w:r w:rsidRPr="00FC71EE">
        <w:rPr>
          <w:rFonts w:eastAsiaTheme="minorEastAsia"/>
          <w:color w:val="000000"/>
          <w:lang w:eastAsia="en-US"/>
        </w:rPr>
        <w:t>Настоящий стандарт</w:t>
      </w:r>
      <w:r w:rsidR="00976744" w:rsidRPr="00FC71EE">
        <w:rPr>
          <w:rFonts w:eastAsiaTheme="minorEastAsia"/>
          <w:color w:val="000000"/>
          <w:lang w:eastAsia="en-US"/>
        </w:rPr>
        <w:t xml:space="preserve"> сосредоточен на установлении требований государственных органов и изложен в этой перспективе. Но большая часть содержания легко применима (как таковая или после небольшой переработки) частными</w:t>
      </w:r>
      <w:r w:rsidR="00976744" w:rsidRPr="00976744">
        <w:rPr>
          <w:rFonts w:eastAsiaTheme="minorEastAsia"/>
          <w:color w:val="000000"/>
          <w:lang w:eastAsia="en-US"/>
        </w:rPr>
        <w:t xml:space="preserve"> субъектами (например, разработчиками технических условий для зданий) для их собственных конкретных целей (например, для установления дополнительных или более строгих требований, чем требования государственных органов).</w:t>
      </w:r>
    </w:p>
    <w:p w14:paraId="7FEF2987"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Компетентные органы (регулирующие органы) несут ответственность за принятие различных решений, связанных с требованиями государственных органов к EPB.</w:t>
      </w:r>
    </w:p>
    <w:p w14:paraId="151916E2" w14:textId="77777777" w:rsidR="00976744" w:rsidRPr="00976744" w:rsidRDefault="00976744" w:rsidP="004E0392">
      <w:pPr>
        <w:pStyle w:val="af9"/>
        <w:ind w:firstLine="567"/>
        <w:jc w:val="both"/>
        <w:rPr>
          <w:rFonts w:eastAsiaTheme="minorEastAsia"/>
          <w:color w:val="000000"/>
          <w:lang w:eastAsia="en-US"/>
        </w:rPr>
      </w:pPr>
    </w:p>
    <w:p w14:paraId="7E8F92DF" w14:textId="11227682"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В европейском контексте в EPBD </w:t>
      </w:r>
      <w:r w:rsidR="00962E63">
        <w:rPr>
          <w:rFonts w:eastAsiaTheme="minorEastAsia"/>
          <w:color w:val="000000"/>
          <w:sz w:val="20"/>
          <w:szCs w:val="20"/>
          <w:lang w:eastAsia="en-US"/>
        </w:rPr>
        <w:t>приведено</w:t>
      </w:r>
      <w:r w:rsidR="00976744" w:rsidRPr="00976744">
        <w:rPr>
          <w:rFonts w:eastAsiaTheme="minorEastAsia"/>
          <w:color w:val="000000"/>
          <w:sz w:val="20"/>
          <w:szCs w:val="20"/>
          <w:lang w:eastAsia="en-US"/>
        </w:rPr>
        <w:t>, что установление требований государственных органов является национальной или региональной (т.е. не входящей в ЕС) прерогативой. Основные принципы стандартов EPB были разработаны соответствующим образом (см. CEN/TS 16628:2014, 7.2).</w:t>
      </w:r>
    </w:p>
    <w:p w14:paraId="65026CBF" w14:textId="77777777" w:rsidR="00976744" w:rsidRPr="00976744" w:rsidRDefault="00976744" w:rsidP="004E0392">
      <w:pPr>
        <w:pStyle w:val="af9"/>
        <w:ind w:firstLine="567"/>
        <w:jc w:val="both"/>
        <w:rPr>
          <w:rFonts w:eastAsiaTheme="minorEastAsia"/>
          <w:color w:val="000000"/>
          <w:lang w:eastAsia="en-US"/>
        </w:rPr>
      </w:pPr>
    </w:p>
    <w:p w14:paraId="2912BF6B" w14:textId="589E8B3A" w:rsidR="00976744" w:rsidRPr="00976744" w:rsidRDefault="00962E63" w:rsidP="004E0392">
      <w:pPr>
        <w:pStyle w:val="af9"/>
        <w:ind w:firstLine="567"/>
        <w:jc w:val="both"/>
        <w:rPr>
          <w:rFonts w:eastAsiaTheme="minorEastAsia"/>
          <w:color w:val="000000"/>
          <w:lang w:eastAsia="en-US"/>
        </w:rPr>
      </w:pPr>
      <w:r>
        <w:rPr>
          <w:rFonts w:eastAsiaTheme="minorEastAsia"/>
          <w:color w:val="000000"/>
          <w:lang w:eastAsia="en-US"/>
        </w:rPr>
        <w:t>Натсоящий стандарт</w:t>
      </w:r>
      <w:r w:rsidR="00976744" w:rsidRPr="00976744">
        <w:rPr>
          <w:rFonts w:eastAsiaTheme="minorEastAsia"/>
          <w:color w:val="000000"/>
          <w:lang w:eastAsia="en-US"/>
        </w:rPr>
        <w:t xml:space="preserve"> лишь приводит ряд возможных частных характеристик EPB (и соответствующих индикаторов), которые можно учитывать при установлении требований к EPB, связанных с балансом тепловой энергии и каркасом. Хотя упоминаются многие характеристики и индикаторы, в том числе наиболее часто используемые и ряд потенциальных других данных, перечень по своей природе никогда не может быть исчерпывающим. В </w:t>
      </w:r>
      <w:r>
        <w:rPr>
          <w:rFonts w:eastAsiaTheme="minorEastAsia"/>
          <w:color w:val="000000"/>
          <w:lang w:eastAsia="en-US"/>
        </w:rPr>
        <w:t>настоящем стандарте</w:t>
      </w:r>
      <w:r w:rsidR="00976744" w:rsidRPr="00976744">
        <w:rPr>
          <w:rFonts w:eastAsiaTheme="minorEastAsia"/>
          <w:color w:val="000000"/>
          <w:lang w:eastAsia="en-US"/>
        </w:rPr>
        <w:t xml:space="preserve"> также не рассматриваются другие характеристики EPB, например, относящиеся к общему EPB (см. соответствующий стандарт ЕРВ в модуле M1-4) или к инженерным системам здания (см. соответствующие стандарты ЕРВ в модулях от M3-4 до M8-4).</w:t>
      </w:r>
    </w:p>
    <w:p w14:paraId="4F463227" w14:textId="77777777" w:rsidR="00976744" w:rsidRPr="00976744" w:rsidRDefault="00976744" w:rsidP="004E0392">
      <w:pPr>
        <w:pStyle w:val="af9"/>
        <w:ind w:firstLine="567"/>
        <w:jc w:val="both"/>
        <w:rPr>
          <w:rFonts w:eastAsiaTheme="minorEastAsia"/>
          <w:color w:val="000000"/>
          <w:lang w:eastAsia="en-US"/>
        </w:rPr>
      </w:pPr>
    </w:p>
    <w:p w14:paraId="52FEEA8B" w14:textId="56F8DD18" w:rsidR="00976744" w:rsidRPr="004E0392"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 xml:space="preserve">Примечание 2 – </w:t>
      </w:r>
      <w:r w:rsidR="00976744" w:rsidRPr="00976744">
        <w:rPr>
          <w:rFonts w:eastAsiaTheme="minorEastAsia"/>
          <w:color w:val="000000"/>
          <w:sz w:val="20"/>
          <w:szCs w:val="20"/>
          <w:lang w:eastAsia="en-US"/>
        </w:rPr>
        <w:t>См. также ISO/TR 52003-2, технический отчет, сопровождающий стандарт EPB в модуле EPB M1-4.</w:t>
      </w:r>
    </w:p>
    <w:p w14:paraId="669A64D4" w14:textId="77777777" w:rsidR="004E0392" w:rsidRPr="00976744" w:rsidRDefault="004E0392" w:rsidP="004E0392">
      <w:pPr>
        <w:pStyle w:val="af9"/>
        <w:ind w:firstLine="567"/>
        <w:jc w:val="both"/>
        <w:rPr>
          <w:rFonts w:eastAsiaTheme="minorEastAsia"/>
          <w:color w:val="000000"/>
          <w:lang w:eastAsia="en-US"/>
        </w:rPr>
      </w:pPr>
    </w:p>
    <w:p w14:paraId="1878B150"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В результате расчетов баланса тепловой энергии получаются потребности в отоплении и/или охлаждении и/или зимние и/или летние свободные температуры</w:t>
      </w:r>
      <w:r w:rsidRPr="00976744">
        <w:rPr>
          <w:rFonts w:eastAsiaTheme="minorEastAsia"/>
          <w:color w:val="000000"/>
          <w:vertAlign w:val="superscript"/>
          <w:lang w:eastAsia="en-US"/>
        </w:rPr>
        <w:footnoteReference w:id="1"/>
      </w:r>
      <w:r w:rsidRPr="00976744">
        <w:rPr>
          <w:rFonts w:eastAsiaTheme="minorEastAsia"/>
          <w:color w:val="000000"/>
          <w:lang w:eastAsia="en-US"/>
        </w:rPr>
        <w:t xml:space="preserve">. Они </w:t>
      </w:r>
      <w:r w:rsidRPr="00976744">
        <w:rPr>
          <w:rFonts w:eastAsiaTheme="minorEastAsia"/>
          <w:color w:val="000000"/>
          <w:lang w:eastAsia="en-US"/>
        </w:rPr>
        <w:lastRenderedPageBreak/>
        <w:t>основаны на теплопередаче посредством распространения, гигиенической вентиляции и инфильтрации/эксфильтрации, а также на внутреннем и солнечном притоке.</w:t>
      </w:r>
    </w:p>
    <w:p w14:paraId="6937033B" w14:textId="771B98E7" w:rsidR="00976744" w:rsidRPr="00976744" w:rsidRDefault="00962E63" w:rsidP="004E0392">
      <w:pPr>
        <w:pStyle w:val="af9"/>
        <w:ind w:firstLine="567"/>
        <w:jc w:val="both"/>
        <w:rPr>
          <w:rFonts w:eastAsiaTheme="minorEastAsia"/>
          <w:color w:val="000000"/>
          <w:lang w:eastAsia="en-US"/>
        </w:rPr>
      </w:pPr>
      <w:r>
        <w:rPr>
          <w:rFonts w:eastAsiaTheme="minorEastAsia"/>
          <w:color w:val="000000"/>
          <w:lang w:val="en-US" w:eastAsia="en-US"/>
        </w:rPr>
        <w:t>I</w:t>
      </w:r>
      <w:r w:rsidR="00976744" w:rsidRPr="00976744">
        <w:rPr>
          <w:rFonts w:eastAsiaTheme="minorEastAsia"/>
          <w:color w:val="000000"/>
          <w:lang w:eastAsia="en-US"/>
        </w:rPr>
        <w:t xml:space="preserve">SO/TR 52018-2, который является полностью справочным, обеспечивает обширную дальнейшую ориентацию и понимание с целью помочь всем вовлеченным лицам сделать разумный выбор. Он является важным дополнением к </w:t>
      </w:r>
      <w:r>
        <w:rPr>
          <w:rFonts w:eastAsiaTheme="minorEastAsia"/>
          <w:color w:val="000000"/>
          <w:lang w:eastAsia="en-US"/>
        </w:rPr>
        <w:t>настоящему стандарту</w:t>
      </w:r>
      <w:r w:rsidR="00976744" w:rsidRPr="00976744">
        <w:rPr>
          <w:rFonts w:eastAsiaTheme="minorEastAsia"/>
          <w:color w:val="000000"/>
          <w:lang w:eastAsia="en-US"/>
        </w:rPr>
        <w:t xml:space="preserve">. В нем гораздо более подробно обсуждаются многие аспекты каждого из различных вариантов, такие как возможные мотивы, возможные индикаторы, практические моменты, сопоставимая экономическая строгость требований, вопросы нового строительства и реконструкции, исключения и т.д. ISO/TR 52018-2 следует читать параллельно, глава за главой, с </w:t>
      </w:r>
      <w:r>
        <w:rPr>
          <w:rFonts w:eastAsiaTheme="minorEastAsia"/>
          <w:color w:val="000000"/>
          <w:lang w:eastAsia="en-US"/>
        </w:rPr>
        <w:t>настоящим стандартом</w:t>
      </w:r>
      <w:r w:rsidR="00976744" w:rsidRPr="00976744">
        <w:rPr>
          <w:rFonts w:eastAsiaTheme="minorEastAsia"/>
          <w:color w:val="000000"/>
          <w:lang w:eastAsia="en-US"/>
        </w:rPr>
        <w:t>.</w:t>
      </w:r>
    </w:p>
    <w:p w14:paraId="7E83DEF9" w14:textId="345030CD" w:rsidR="00976744" w:rsidRPr="00976744" w:rsidRDefault="00962E63" w:rsidP="004E0392">
      <w:pPr>
        <w:pStyle w:val="af9"/>
        <w:ind w:firstLine="567"/>
        <w:jc w:val="both"/>
        <w:rPr>
          <w:rFonts w:eastAsiaTheme="minorEastAsia"/>
          <w:color w:val="000000"/>
          <w:lang w:eastAsia="en-US"/>
        </w:rPr>
      </w:pPr>
      <w:r>
        <w:rPr>
          <w:rFonts w:eastAsiaTheme="minorEastAsia"/>
          <w:color w:val="000000"/>
          <w:lang w:eastAsia="en-US"/>
        </w:rPr>
        <w:t>Оба стандарта</w:t>
      </w:r>
      <w:r w:rsidR="00976744" w:rsidRPr="00976744">
        <w:rPr>
          <w:rFonts w:eastAsiaTheme="minorEastAsia"/>
          <w:color w:val="000000"/>
          <w:lang w:eastAsia="en-US"/>
        </w:rPr>
        <w:t xml:space="preserve"> следует рассматривать в более широком контексте стандартов </w:t>
      </w:r>
      <w:r>
        <w:rPr>
          <w:rFonts w:eastAsiaTheme="minorEastAsia"/>
          <w:color w:val="000000"/>
          <w:lang w:eastAsia="en-US"/>
        </w:rPr>
        <w:t xml:space="preserve">        </w:t>
      </w:r>
      <w:r w:rsidR="00976744" w:rsidRPr="00976744">
        <w:rPr>
          <w:rFonts w:eastAsiaTheme="minorEastAsia"/>
          <w:color w:val="000000"/>
          <w:lang w:eastAsia="en-US"/>
        </w:rPr>
        <w:t>ISO 52003-1</w:t>
      </w:r>
      <w:r w:rsidR="004E0392">
        <w:rPr>
          <w:rFonts w:eastAsiaTheme="minorEastAsia"/>
          <w:color w:val="000000"/>
          <w:vertAlign w:val="superscript"/>
          <w:lang w:eastAsia="en-US"/>
        </w:rPr>
        <w:t xml:space="preserve"> </w:t>
      </w:r>
      <w:r w:rsidR="00976744" w:rsidRPr="00976744">
        <w:rPr>
          <w:rFonts w:eastAsiaTheme="minorEastAsia"/>
          <w:color w:val="000000"/>
          <w:lang w:eastAsia="en-US"/>
        </w:rPr>
        <w:t xml:space="preserve">и ISO/TR 52003-2, в которых обсуждаются, среди прочего, некоторые общие принципы установления требований к EPB. В совокупности основная цель этих четырех </w:t>
      </w:r>
      <w:r w:rsidR="00747FC1">
        <w:rPr>
          <w:rFonts w:eastAsiaTheme="minorEastAsia"/>
          <w:color w:val="000000"/>
          <w:lang w:val="ru-RU" w:eastAsia="en-US"/>
        </w:rPr>
        <w:t>стандартов</w:t>
      </w:r>
      <w:r w:rsidR="00976744" w:rsidRPr="00976744">
        <w:rPr>
          <w:rFonts w:eastAsiaTheme="minorEastAsia"/>
          <w:color w:val="000000"/>
          <w:lang w:eastAsia="en-US"/>
        </w:rPr>
        <w:t xml:space="preserve"> состоит в том, чтобы предоставить информацию государственным органам и всем заинтересованным сторонам и помочь им эффективно использовать результаты методов оценки EPB (т.е. продуктивную «постобработку» результатов оценки EPB), оставляя им полную свободу выбора. Установление соответствующих требований к EPB является одним из основных целей (помимо сертификатов) различных результатов оценки EPB.</w:t>
      </w:r>
    </w:p>
    <w:p w14:paraId="240DEFEB" w14:textId="77777777" w:rsidR="00976744" w:rsidRPr="00976744" w:rsidRDefault="00976744" w:rsidP="004E0392">
      <w:pPr>
        <w:pStyle w:val="af9"/>
        <w:ind w:firstLine="567"/>
        <w:jc w:val="both"/>
        <w:rPr>
          <w:rFonts w:eastAsiaTheme="minorEastAsia"/>
          <w:color w:val="000000"/>
          <w:lang w:eastAsia="en-US"/>
        </w:rPr>
      </w:pPr>
    </w:p>
    <w:p w14:paraId="45B9CEC8" w14:textId="7B85FE51"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Примечание 3 –</w:t>
      </w:r>
      <w:r w:rsidR="00976744" w:rsidRPr="00976744">
        <w:rPr>
          <w:rFonts w:eastAsiaTheme="minorEastAsia"/>
          <w:color w:val="000000"/>
          <w:sz w:val="20"/>
          <w:szCs w:val="20"/>
          <w:lang w:eastAsia="en-US"/>
        </w:rPr>
        <w:t xml:space="preserve"> ISO/TR 52003-2</w:t>
      </w:r>
      <w:r w:rsidRPr="004E0392">
        <w:rPr>
          <w:rFonts w:eastAsiaTheme="minorEastAsia"/>
          <w:color w:val="000000"/>
          <w:sz w:val="20"/>
          <w:szCs w:val="20"/>
          <w:vertAlign w:val="superscript"/>
          <w:lang w:eastAsia="en-US"/>
        </w:rPr>
        <w:t xml:space="preserve"> </w:t>
      </w:r>
      <w:r w:rsidR="00976744" w:rsidRPr="00976744">
        <w:rPr>
          <w:rFonts w:eastAsiaTheme="minorEastAsia"/>
          <w:color w:val="000000"/>
          <w:sz w:val="20"/>
          <w:szCs w:val="20"/>
          <w:lang w:eastAsia="en-US"/>
        </w:rPr>
        <w:t>обеспечивает графическое представление взаимосвязи между стандартами по оценке EPB и последующей обработкой (а также взаимосвязи со стандартами на продукцию).</w:t>
      </w:r>
    </w:p>
    <w:p w14:paraId="043EA248" w14:textId="77777777" w:rsidR="00976744" w:rsidRPr="00976744" w:rsidRDefault="00976744" w:rsidP="004E0392">
      <w:pPr>
        <w:pStyle w:val="af9"/>
        <w:ind w:firstLine="567"/>
        <w:jc w:val="both"/>
        <w:rPr>
          <w:rFonts w:eastAsiaTheme="minorEastAsia"/>
          <w:color w:val="000000"/>
          <w:lang w:eastAsia="en-US"/>
        </w:rPr>
      </w:pPr>
    </w:p>
    <w:p w14:paraId="71E44C8A"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В соответствующем стандарте ЕРВ в модуле M1-4 сформулирован ряд общих соображений относительно установления нормативных требований к EPB. Регулирующему органу необходимо сделать три выбора:</w:t>
      </w:r>
    </w:p>
    <w:p w14:paraId="5E5946AA" w14:textId="158441A8"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комплекс характеристик EPB и соответствующих индикаторов, для которых установлены требования,</w:t>
      </w:r>
    </w:p>
    <w:p w14:paraId="21F8BD67" w14:textId="2149BB21"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как выразить каждое (общее и частное) требование к EPB, и</w:t>
      </w:r>
    </w:p>
    <w:p w14:paraId="5E86E37F" w14:textId="2A4B191D"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фактическая строгость каждого из требований.</w:t>
      </w:r>
    </w:p>
    <w:p w14:paraId="77D2591F" w14:textId="379F7724"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Настоящий стандарт</w:t>
      </w:r>
      <w:r w:rsidR="00976744" w:rsidRPr="00976744">
        <w:rPr>
          <w:rFonts w:eastAsiaTheme="minorEastAsia"/>
          <w:color w:val="000000"/>
          <w:lang w:eastAsia="en-US"/>
        </w:rPr>
        <w:t xml:space="preserve"> и ISO/TR 52018-2 в основном касаются первого пункта, но в некоторой степени также дают представление о втором пункте.</w:t>
      </w:r>
    </w:p>
    <w:p w14:paraId="5BB2003B"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Третий момент – это, прежде всего, политическое решение. Здесь это не обсуждается. Фактическое числовое значение (постоянное или переменное) любого требования также сильно зависит от методов оценки (варианты, </w:t>
      </w:r>
      <w:r w:rsidRPr="00976744">
        <w:rPr>
          <w:rFonts w:eastAsiaTheme="minorEastAsia"/>
          <w:color w:val="000000" w:themeColor="text1"/>
          <w:lang w:eastAsia="en-US"/>
        </w:rPr>
        <w:t xml:space="preserve">выбранные в </w:t>
      </w:r>
      <w:r>
        <w:fldChar w:fldCharType="begin"/>
      </w:r>
      <w:r>
        <w:instrText>HYPERLINK \l "bookmark33"</w:instrText>
      </w:r>
      <w:r>
        <w:fldChar w:fldCharType="separate"/>
      </w:r>
      <w:r w:rsidRPr="00976744">
        <w:rPr>
          <w:rStyle w:val="ac"/>
          <w:rFonts w:eastAsiaTheme="minorEastAsia"/>
          <w:color w:val="000000" w:themeColor="text1"/>
          <w:u w:val="none"/>
          <w:lang w:eastAsia="en-US"/>
        </w:rPr>
        <w:t>приложении A</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каждого стандарта EPB) и всех числовых граничных условий и сделанных допущений (местный наружный климат, заданные температуры в помещении</w:t>
      </w:r>
      <w:r w:rsidRPr="00976744">
        <w:rPr>
          <w:rFonts w:eastAsiaTheme="minorEastAsia"/>
          <w:color w:val="000000"/>
          <w:lang w:eastAsia="en-US"/>
        </w:rPr>
        <w:t>, внутреннее тепловыделение и др.).</w:t>
      </w:r>
    </w:p>
    <w:p w14:paraId="56BFCEF1" w14:textId="77777777" w:rsidR="00976744" w:rsidRPr="00976744" w:rsidRDefault="00976744" w:rsidP="004E0392">
      <w:pPr>
        <w:pStyle w:val="af9"/>
        <w:ind w:firstLine="567"/>
        <w:jc w:val="both"/>
        <w:rPr>
          <w:rFonts w:eastAsiaTheme="minorEastAsia"/>
          <w:color w:val="000000"/>
          <w:lang w:eastAsia="en-US"/>
        </w:rPr>
      </w:pPr>
    </w:p>
    <w:p w14:paraId="1772E8E4" w14:textId="7D433D26"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 xml:space="preserve">Примечание 4 – </w:t>
      </w:r>
      <w:r w:rsidR="00976744" w:rsidRPr="00976744">
        <w:rPr>
          <w:rFonts w:eastAsiaTheme="minorEastAsia"/>
          <w:color w:val="000000"/>
          <w:sz w:val="20"/>
          <w:szCs w:val="20"/>
          <w:lang w:eastAsia="en-US"/>
        </w:rPr>
        <w:t>При принятии решения о фактической строгости требований к EPB важное значение может иметь экономическая эффективность. Когда этот аспект принимается во внимание, он может сильно повлиять как на второй пункт (в частности, выбор между постоянным или переменным числовым требованием и практический способ адаптации переменного), так и на третий пункт (фактическая строгость). Эта тема в общих чертах объясняется в 52003-1</w:t>
      </w:r>
      <w:r w:rsidRPr="004E0392">
        <w:rPr>
          <w:rFonts w:eastAsiaTheme="minorEastAsia"/>
          <w:color w:val="000000"/>
          <w:sz w:val="20"/>
          <w:szCs w:val="20"/>
          <w:vertAlign w:val="superscript"/>
          <w:lang w:eastAsia="en-US"/>
        </w:rPr>
        <w:t xml:space="preserve"> </w:t>
      </w:r>
      <w:r w:rsidR="00976744" w:rsidRPr="00976744">
        <w:rPr>
          <w:rFonts w:eastAsiaTheme="minorEastAsia"/>
          <w:color w:val="000000"/>
          <w:sz w:val="20"/>
          <w:szCs w:val="20"/>
          <w:lang w:eastAsia="en-US"/>
        </w:rPr>
        <w:t>и ISO/TR 52003-2.</w:t>
      </w:r>
    </w:p>
    <w:p w14:paraId="2E5D378A" w14:textId="77777777" w:rsidR="00976744" w:rsidRPr="00976744" w:rsidRDefault="00976744" w:rsidP="004E0392">
      <w:pPr>
        <w:pStyle w:val="af9"/>
        <w:ind w:firstLine="567"/>
        <w:jc w:val="both"/>
        <w:rPr>
          <w:rFonts w:eastAsiaTheme="minorEastAsia"/>
          <w:color w:val="000000"/>
          <w:lang w:eastAsia="en-US"/>
        </w:rPr>
      </w:pPr>
    </w:p>
    <w:p w14:paraId="49287243"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Комплекс частных характеристик EPB, для которых установлены нормативные требования (первый из трех вышеперечисленных вариантов), дополнительно </w:t>
      </w:r>
      <w:r w:rsidRPr="00976744">
        <w:rPr>
          <w:rFonts w:eastAsiaTheme="minorEastAsia"/>
          <w:color w:val="000000" w:themeColor="text1"/>
          <w:lang w:eastAsia="en-US"/>
        </w:rPr>
        <w:t xml:space="preserve">рассматривается в </w:t>
      </w:r>
      <w:r>
        <w:fldChar w:fldCharType="begin"/>
      </w:r>
      <w:r>
        <w:instrText>HYPERLINK \l "bookmark15"</w:instrText>
      </w:r>
      <w:r>
        <w:fldChar w:fldCharType="separate"/>
      </w:r>
      <w:r w:rsidRPr="00976744">
        <w:rPr>
          <w:rStyle w:val="ac"/>
          <w:rFonts w:eastAsiaTheme="minorEastAsia"/>
          <w:color w:val="000000" w:themeColor="text1"/>
          <w:u w:val="none"/>
          <w:lang w:eastAsia="en-US"/>
        </w:rPr>
        <w:t>разделе 6</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2FB458F8" w14:textId="77777777" w:rsidR="00976744" w:rsidRDefault="00976744" w:rsidP="004E0392">
      <w:pPr>
        <w:pStyle w:val="af9"/>
        <w:ind w:firstLine="567"/>
        <w:jc w:val="both"/>
        <w:rPr>
          <w:rFonts w:eastAsiaTheme="minorEastAsia"/>
          <w:b/>
          <w:bCs/>
          <w:color w:val="000000"/>
          <w:lang w:eastAsia="en-US"/>
        </w:rPr>
      </w:pPr>
    </w:p>
    <w:p w14:paraId="098BE00F" w14:textId="77777777" w:rsidR="001C2AD7" w:rsidRDefault="001C2AD7" w:rsidP="004E0392">
      <w:pPr>
        <w:pStyle w:val="af9"/>
        <w:ind w:firstLine="567"/>
        <w:jc w:val="both"/>
        <w:rPr>
          <w:rFonts w:eastAsiaTheme="minorEastAsia"/>
          <w:b/>
          <w:bCs/>
          <w:color w:val="000000"/>
          <w:lang w:eastAsia="en-US"/>
        </w:rPr>
      </w:pPr>
    </w:p>
    <w:p w14:paraId="0B0D9C27" w14:textId="77777777" w:rsidR="001C2AD7" w:rsidRPr="00976744" w:rsidRDefault="001C2AD7" w:rsidP="004E0392">
      <w:pPr>
        <w:pStyle w:val="af9"/>
        <w:ind w:firstLine="567"/>
        <w:jc w:val="both"/>
        <w:rPr>
          <w:rFonts w:eastAsiaTheme="minorEastAsia"/>
          <w:b/>
          <w:bCs/>
          <w:color w:val="000000"/>
          <w:lang w:eastAsia="en-US"/>
        </w:rPr>
      </w:pPr>
    </w:p>
    <w:p w14:paraId="34C5F9C3" w14:textId="444E5BBA" w:rsidR="00976744" w:rsidRP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lastRenderedPageBreak/>
        <w:t xml:space="preserve">5.2 Краткий обзор </w:t>
      </w:r>
      <w:r w:rsidR="004E0392">
        <w:rPr>
          <w:rFonts w:eastAsiaTheme="minorEastAsia"/>
          <w:b/>
          <w:bCs/>
          <w:color w:val="000000"/>
          <w:lang w:eastAsia="en-US"/>
        </w:rPr>
        <w:t>настоящего стандарта</w:t>
      </w:r>
    </w:p>
    <w:p w14:paraId="2A0B7540" w14:textId="4B47CF15" w:rsidR="00976744" w:rsidRPr="00976744" w:rsidRDefault="00976744" w:rsidP="004E0392">
      <w:pPr>
        <w:pStyle w:val="af9"/>
        <w:ind w:firstLine="567"/>
        <w:jc w:val="both"/>
        <w:rPr>
          <w:rFonts w:eastAsiaTheme="minorEastAsia"/>
          <w:bCs/>
          <w:color w:val="000000" w:themeColor="text1"/>
          <w:lang w:eastAsia="en-US"/>
        </w:rPr>
      </w:pPr>
      <w:r w:rsidRPr="00976744">
        <w:rPr>
          <w:rFonts w:eastAsiaTheme="minorEastAsia"/>
          <w:bCs/>
          <w:color w:val="000000" w:themeColor="text1"/>
          <w:lang w:eastAsia="en-US"/>
        </w:rPr>
        <w:t xml:space="preserve">В </w:t>
      </w:r>
      <w:r>
        <w:fldChar w:fldCharType="begin"/>
      </w:r>
      <w:r>
        <w:instrText>HYPERLINK \l "bookmark15"</w:instrText>
      </w:r>
      <w:r>
        <w:fldChar w:fldCharType="separate"/>
      </w:r>
      <w:r w:rsidRPr="00976744">
        <w:rPr>
          <w:rStyle w:val="ac"/>
          <w:rFonts w:eastAsiaTheme="minorEastAsia"/>
          <w:color w:val="000000" w:themeColor="text1"/>
          <w:u w:val="none"/>
          <w:lang w:eastAsia="en-US"/>
        </w:rPr>
        <w:t>разделах 6</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r>
        <w:fldChar w:fldCharType="begin"/>
      </w:r>
      <w:r>
        <w:instrText>HYPERLINK \l "bookmark31"</w:instrText>
      </w:r>
      <w:r>
        <w:fldChar w:fldCharType="separate"/>
      </w:r>
      <w:r w:rsidRPr="00976744">
        <w:rPr>
          <w:rStyle w:val="ac"/>
          <w:rFonts w:eastAsiaTheme="minorEastAsia"/>
          <w:color w:val="000000" w:themeColor="text1"/>
          <w:u w:val="none"/>
          <w:lang w:eastAsia="en-US"/>
        </w:rPr>
        <w:t>17</w:t>
      </w:r>
      <w:r>
        <w:rPr>
          <w:rStyle w:val="ac"/>
          <w:rFonts w:eastAsiaTheme="minorEastAsia"/>
          <w:color w:val="000000" w:themeColor="text1"/>
          <w:u w:val="none"/>
          <w:lang w:eastAsia="en-US"/>
        </w:rPr>
        <w:fldChar w:fldCharType="end"/>
      </w:r>
      <w:r w:rsidRPr="00976744">
        <w:rPr>
          <w:rFonts w:eastAsiaTheme="minorEastAsia"/>
          <w:bCs/>
          <w:color w:val="000000" w:themeColor="text1"/>
          <w:lang w:eastAsia="en-US"/>
        </w:rPr>
        <w:t xml:space="preserve"> кратко и не исчерпывающе упоминаются различные количественные показатели, которые можно рассматривать для различных частных характеристик EPB, подпадающих под действие настоящего </w:t>
      </w:r>
      <w:r w:rsidR="00747FC1">
        <w:rPr>
          <w:rFonts w:eastAsiaTheme="minorEastAsia"/>
          <w:bCs/>
          <w:color w:val="000000" w:themeColor="text1"/>
          <w:lang w:val="ru-RU" w:eastAsia="en-US"/>
        </w:rPr>
        <w:t>стандарта</w:t>
      </w:r>
      <w:r w:rsidRPr="00976744">
        <w:rPr>
          <w:rFonts w:eastAsiaTheme="minorEastAsia"/>
          <w:bCs/>
          <w:color w:val="000000" w:themeColor="text1"/>
          <w:lang w:eastAsia="en-US"/>
        </w:rPr>
        <w:t xml:space="preserve">. Иногда в начале пункта приводится очень краткое обоснование для установления требования к этой конкретной характеристике EPB. </w:t>
      </w:r>
      <w:r w:rsidRPr="00976744">
        <w:rPr>
          <w:rFonts w:eastAsiaTheme="minorEastAsia"/>
          <w:color w:val="000000" w:themeColor="text1"/>
          <w:lang w:eastAsia="en-US"/>
        </w:rPr>
        <w:t>в случае необходимости</w:t>
      </w:r>
      <w:r w:rsidRPr="00976744">
        <w:rPr>
          <w:rFonts w:eastAsiaTheme="minorEastAsia"/>
          <w:bCs/>
          <w:color w:val="000000" w:themeColor="text1"/>
          <w:lang w:eastAsia="en-US"/>
        </w:rPr>
        <w:t xml:space="preserve">, внимание также уделяется дополнительным </w:t>
      </w:r>
      <w:r w:rsidRPr="00976744">
        <w:rPr>
          <w:rFonts w:eastAsiaTheme="minorEastAsia"/>
          <w:color w:val="000000" w:themeColor="text1"/>
          <w:lang w:eastAsia="en-US"/>
        </w:rPr>
        <w:t>техническим условиям</w:t>
      </w:r>
      <w:r w:rsidRPr="00976744">
        <w:rPr>
          <w:rFonts w:eastAsiaTheme="minorEastAsia"/>
          <w:bCs/>
          <w:color w:val="000000" w:themeColor="text1"/>
          <w:lang w:eastAsia="en-US"/>
        </w:rPr>
        <w:t>, которые необходимо установить регулирующим органам с учетом достижения однозначного определения показателя и требования.</w:t>
      </w:r>
    </w:p>
    <w:p w14:paraId="149DCFB3" w14:textId="77777777" w:rsidR="00976744" w:rsidRPr="00976744" w:rsidRDefault="00976744" w:rsidP="004E0392">
      <w:pPr>
        <w:pStyle w:val="af9"/>
        <w:ind w:firstLine="567"/>
        <w:jc w:val="both"/>
        <w:rPr>
          <w:rFonts w:eastAsiaTheme="minorEastAsia"/>
          <w:bCs/>
          <w:color w:val="000000"/>
          <w:lang w:eastAsia="en-US"/>
        </w:rPr>
      </w:pPr>
      <w:r w:rsidRPr="00976744">
        <w:rPr>
          <w:rFonts w:eastAsiaTheme="minorEastAsia"/>
          <w:bCs/>
          <w:color w:val="000000" w:themeColor="text1"/>
          <w:lang w:eastAsia="en-US"/>
        </w:rPr>
        <w:t xml:space="preserve">В </w:t>
      </w:r>
      <w:hyperlink w:anchor="bookmark33" w:history="1">
        <w:r w:rsidRPr="00976744">
          <w:rPr>
            <w:rStyle w:val="ac"/>
            <w:rFonts w:eastAsiaTheme="minorEastAsia"/>
            <w:color w:val="000000" w:themeColor="text1"/>
            <w:u w:val="none"/>
            <w:lang w:eastAsia="en-US"/>
          </w:rPr>
          <w:t>приложении A</w:t>
        </w:r>
      </w:hyperlink>
      <w:r w:rsidRPr="00976744">
        <w:rPr>
          <w:rFonts w:eastAsiaTheme="minorEastAsia"/>
          <w:bCs/>
          <w:color w:val="000000" w:themeColor="text1"/>
          <w:lang w:eastAsia="en-US"/>
        </w:rPr>
        <w:t xml:space="preserve"> регулирующие органы могут найти стандартный формат сообщения о своем выборе в единообразной и краткой табличной форме. </w:t>
      </w:r>
      <w:hyperlink w:anchor="bookmark33" w:history="1">
        <w:r w:rsidRPr="00976744">
          <w:rPr>
            <w:rStyle w:val="ac"/>
            <w:rFonts w:eastAsiaTheme="minorEastAsia"/>
            <w:color w:val="000000" w:themeColor="text1"/>
            <w:u w:val="none"/>
            <w:lang w:eastAsia="en-US"/>
          </w:rPr>
          <w:t>Приложение В</w:t>
        </w:r>
      </w:hyperlink>
      <w:r w:rsidRPr="00976744">
        <w:rPr>
          <w:rFonts w:eastAsiaTheme="minorEastAsia"/>
          <w:bCs/>
          <w:color w:val="000000" w:themeColor="text1"/>
          <w:lang w:eastAsia="en-US"/>
        </w:rPr>
        <w:t xml:space="preserve"> иллюстрирует использование таблиц в </w:t>
      </w:r>
      <w:hyperlink w:anchor="bookmark33" w:history="1">
        <w:r w:rsidRPr="00976744">
          <w:rPr>
            <w:rStyle w:val="ac"/>
            <w:rFonts w:eastAsiaTheme="minorEastAsia"/>
            <w:color w:val="000000" w:themeColor="text1"/>
            <w:u w:val="none"/>
            <w:lang w:eastAsia="en-US"/>
          </w:rPr>
          <w:t>приложении A</w:t>
        </w:r>
      </w:hyperlink>
      <w:r w:rsidRPr="00976744">
        <w:rPr>
          <w:rFonts w:eastAsiaTheme="minorEastAsia"/>
          <w:bCs/>
          <w:color w:val="000000" w:themeColor="text1"/>
          <w:lang w:eastAsia="en-US"/>
        </w:rPr>
        <w:t xml:space="preserve"> с помощью заполненных примеров</w:t>
      </w:r>
      <w:r w:rsidRPr="00976744">
        <w:rPr>
          <w:rFonts w:eastAsiaTheme="minorEastAsia"/>
          <w:bCs/>
          <w:color w:val="000000"/>
          <w:lang w:eastAsia="en-US"/>
        </w:rPr>
        <w:t>, которые можно использовать в качестве «предположительно наилучшего» варианта выбора по умолчанию.</w:t>
      </w:r>
    </w:p>
    <w:p w14:paraId="0535C964" w14:textId="379FFCBF" w:rsidR="00976744" w:rsidRPr="00976744" w:rsidRDefault="004E0392" w:rsidP="004E0392">
      <w:pPr>
        <w:pStyle w:val="af9"/>
        <w:ind w:firstLine="567"/>
        <w:jc w:val="both"/>
        <w:rPr>
          <w:rFonts w:eastAsiaTheme="minorEastAsia"/>
          <w:bCs/>
          <w:color w:val="000000"/>
          <w:lang w:eastAsia="en-US"/>
        </w:rPr>
      </w:pPr>
      <w:r>
        <w:rPr>
          <w:rFonts w:eastAsiaTheme="minorEastAsia"/>
          <w:bCs/>
          <w:color w:val="000000"/>
          <w:lang w:eastAsia="en-US"/>
        </w:rPr>
        <w:t>В настоящем стандарте</w:t>
      </w:r>
      <w:r w:rsidR="00976744" w:rsidRPr="00976744">
        <w:rPr>
          <w:rFonts w:eastAsiaTheme="minorEastAsia"/>
          <w:bCs/>
          <w:color w:val="000000"/>
          <w:lang w:eastAsia="en-US"/>
        </w:rPr>
        <w:t>, если это указано по тексту</w:t>
      </w:r>
      <w:r w:rsidR="00976744" w:rsidRPr="00976744">
        <w:rPr>
          <w:rFonts w:eastAsiaTheme="minorEastAsia"/>
          <w:bCs/>
          <w:color w:val="000000" w:themeColor="text1"/>
          <w:lang w:eastAsia="en-US"/>
        </w:rPr>
        <w:t xml:space="preserve">, </w:t>
      </w:r>
      <w:hyperlink w:anchor="bookmark62" w:history="1">
        <w:r w:rsidR="00976744" w:rsidRPr="00976744">
          <w:rPr>
            <w:rStyle w:val="ac"/>
            <w:rFonts w:eastAsiaTheme="minorEastAsia"/>
            <w:color w:val="000000" w:themeColor="text1"/>
            <w:u w:val="none"/>
            <w:lang w:eastAsia="en-US"/>
          </w:rPr>
          <w:t>таблица C.1</w:t>
        </w:r>
      </w:hyperlink>
      <w:r w:rsidR="00976744" w:rsidRPr="00976744">
        <w:rPr>
          <w:rFonts w:eastAsiaTheme="minorEastAsia"/>
          <w:bCs/>
          <w:color w:val="000000" w:themeColor="text1"/>
          <w:lang w:eastAsia="en-US"/>
        </w:rPr>
        <w:t xml:space="preserve"> должна</w:t>
      </w:r>
      <w:r w:rsidR="00976744" w:rsidRPr="00976744">
        <w:rPr>
          <w:rFonts w:eastAsiaTheme="minorEastAsia"/>
          <w:bCs/>
          <w:color w:val="000000"/>
          <w:lang w:eastAsia="en-US"/>
        </w:rPr>
        <w:t xml:space="preserve"> использоваться для определения альтернативных региональных ссылок в соответствии с политикой ISO о глобальной применимости.</w:t>
      </w:r>
    </w:p>
    <w:p w14:paraId="7B7BC01D" w14:textId="77777777" w:rsidR="00976744" w:rsidRPr="00976744" w:rsidRDefault="00976744" w:rsidP="004E0392">
      <w:pPr>
        <w:pStyle w:val="af9"/>
        <w:ind w:firstLine="567"/>
        <w:jc w:val="both"/>
        <w:rPr>
          <w:rFonts w:eastAsiaTheme="minorEastAsia"/>
          <w:b/>
          <w:bCs/>
          <w:color w:val="000000"/>
          <w:lang w:eastAsia="en-US"/>
        </w:rPr>
      </w:pPr>
    </w:p>
    <w:p w14:paraId="558620FB" w14:textId="77777777" w:rsidR="00976744" w:rsidRP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5.3 Критерии выбора между возможными вариантами</w:t>
      </w:r>
    </w:p>
    <w:p w14:paraId="15AC0E2F" w14:textId="49351870"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Для каждой из характеристик EPB, упомянутых в </w:t>
      </w:r>
      <w:r w:rsidR="00962E63">
        <w:rPr>
          <w:rFonts w:eastAsiaTheme="minorEastAsia"/>
          <w:color w:val="000000"/>
          <w:lang w:eastAsia="en-US"/>
        </w:rPr>
        <w:t>настоящем стандарте</w:t>
      </w:r>
      <w:r w:rsidRPr="00976744">
        <w:rPr>
          <w:rFonts w:eastAsiaTheme="minorEastAsia"/>
          <w:color w:val="000000"/>
          <w:lang w:eastAsia="en-US"/>
        </w:rPr>
        <w:t xml:space="preserve">, в </w:t>
      </w:r>
      <w:r w:rsidR="00962E63">
        <w:rPr>
          <w:rFonts w:eastAsiaTheme="minorEastAsia"/>
          <w:color w:val="000000"/>
          <w:lang w:eastAsia="en-US"/>
        </w:rPr>
        <w:t xml:space="preserve">          </w:t>
      </w:r>
      <w:r w:rsidRPr="00976744">
        <w:rPr>
          <w:rFonts w:eastAsiaTheme="minorEastAsia"/>
          <w:color w:val="000000"/>
          <w:lang w:eastAsia="en-US"/>
        </w:rPr>
        <w:t>ISO/TR 52018-2</w:t>
      </w:r>
      <w:r w:rsidR="004E0392">
        <w:rPr>
          <w:rFonts w:eastAsiaTheme="minorEastAsia"/>
          <w:color w:val="000000"/>
          <w:lang w:eastAsia="en-US"/>
        </w:rPr>
        <w:t xml:space="preserve"> </w:t>
      </w:r>
      <w:r w:rsidRPr="00976744">
        <w:rPr>
          <w:rFonts w:eastAsiaTheme="minorEastAsia"/>
          <w:color w:val="000000"/>
          <w:lang w:eastAsia="en-US"/>
        </w:rPr>
        <w:t>представлена обширная справочная информация, чтобы помочь государственным органам или частным лицам сделать взвешенный и сбалансированный выбор между множеством различных возможных вариантов.</w:t>
      </w:r>
    </w:p>
    <w:p w14:paraId="04A8E21E" w14:textId="77777777" w:rsidR="00976744" w:rsidRPr="00976744" w:rsidRDefault="00976744" w:rsidP="004E0392">
      <w:pPr>
        <w:pStyle w:val="af9"/>
        <w:ind w:firstLine="567"/>
        <w:jc w:val="both"/>
        <w:rPr>
          <w:rFonts w:eastAsiaTheme="minorEastAsia"/>
          <w:b/>
          <w:bCs/>
          <w:color w:val="000000"/>
          <w:lang w:eastAsia="en-US"/>
        </w:rPr>
      </w:pPr>
    </w:p>
    <w:p w14:paraId="5DF73F7C" w14:textId="77777777" w:rsidR="00976744" w:rsidRP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5.4 Исходные и выходные данные</w:t>
      </w:r>
    </w:p>
    <w:p w14:paraId="714B66CA" w14:textId="39CEF405"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Настоящий </w:t>
      </w:r>
      <w:r w:rsidR="00962E63">
        <w:rPr>
          <w:rFonts w:eastAsiaTheme="minorEastAsia"/>
          <w:color w:val="000000"/>
          <w:lang w:eastAsia="en-US"/>
        </w:rPr>
        <w:t>стандарт</w:t>
      </w:r>
      <w:r w:rsidRPr="00976744">
        <w:rPr>
          <w:rFonts w:eastAsiaTheme="minorEastAsia"/>
          <w:color w:val="000000"/>
          <w:lang w:eastAsia="en-US"/>
        </w:rPr>
        <w:t xml:space="preserve"> не является стандартом по расчетам. Вместе с ISO/TR 52018-2</w:t>
      </w:r>
      <w:r w:rsidR="004E0392">
        <w:rPr>
          <w:rFonts w:eastAsiaTheme="minorEastAsia"/>
          <w:color w:val="000000"/>
          <w:vertAlign w:val="superscript"/>
          <w:lang w:eastAsia="en-US"/>
        </w:rPr>
        <w:t xml:space="preserve"> </w:t>
      </w:r>
      <w:r w:rsidRPr="00976744">
        <w:rPr>
          <w:rFonts w:eastAsiaTheme="minorEastAsia"/>
          <w:color w:val="000000"/>
          <w:lang w:eastAsia="en-US"/>
        </w:rPr>
        <w:t xml:space="preserve">он обеспечивает руководство по использованию выходных данных других стандартов EPB для установления (нормативных или частных) требований к EPB (см. графическое представление взаимосвязей в ISO/TR 52003-2). В отличие от большинства других стандартов EPB, </w:t>
      </w:r>
      <w:r w:rsidR="00962E63">
        <w:rPr>
          <w:rFonts w:eastAsiaTheme="minorEastAsia"/>
          <w:color w:val="000000"/>
          <w:lang w:eastAsia="en-US"/>
        </w:rPr>
        <w:t>настоящий стандарт</w:t>
      </w:r>
      <w:r w:rsidRPr="00976744">
        <w:rPr>
          <w:rFonts w:eastAsiaTheme="minorEastAsia"/>
          <w:color w:val="000000"/>
          <w:lang w:eastAsia="en-US"/>
        </w:rPr>
        <w:t xml:space="preserve"> не содержит легко применимого набора методов и формул.</w:t>
      </w:r>
    </w:p>
    <w:p w14:paraId="74B33F0D"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Когда государственные органы в полном объёме и практически разрабатывают различные аспекты своих требований, у них может возникнуть необходимость в определении некоторых собственных расчетов, особенно когда требование представляет собой не постоянную, а переменную величину. В некоторых случаях такие адаптированные требования с количественными переменными могут быть необходимы для достижения поставленных целей, например, объективная экономическая строгость для всех проектов.</w:t>
      </w:r>
    </w:p>
    <w:p w14:paraId="1B86D6AD" w14:textId="77777777" w:rsidR="00976744" w:rsidRPr="00976744" w:rsidRDefault="00976744" w:rsidP="004E0392">
      <w:pPr>
        <w:pStyle w:val="af9"/>
        <w:ind w:firstLine="567"/>
        <w:jc w:val="both"/>
        <w:rPr>
          <w:rFonts w:eastAsiaTheme="minorEastAsia"/>
          <w:color w:val="000000"/>
          <w:lang w:eastAsia="en-US"/>
        </w:rPr>
      </w:pPr>
    </w:p>
    <w:p w14:paraId="1EE6758E" w14:textId="3CAB6C33"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Примечание –</w:t>
      </w:r>
      <w:r w:rsidR="00976744" w:rsidRPr="00976744">
        <w:rPr>
          <w:rFonts w:eastAsiaTheme="minorEastAsia"/>
          <w:color w:val="000000"/>
          <w:sz w:val="20"/>
          <w:szCs w:val="20"/>
          <w:lang w:eastAsia="en-US"/>
        </w:rPr>
        <w:t xml:space="preserve"> Этот вопрос дополнительно поясняется в 52003-1</w:t>
      </w:r>
      <w:r w:rsidRPr="004E0392">
        <w:rPr>
          <w:rFonts w:eastAsiaTheme="minorEastAsia"/>
          <w:color w:val="000000"/>
          <w:sz w:val="20"/>
          <w:szCs w:val="20"/>
          <w:vertAlign w:val="superscript"/>
          <w:lang w:eastAsia="en-US"/>
        </w:rPr>
        <w:t xml:space="preserve"> </w:t>
      </w:r>
      <w:r w:rsidR="00976744" w:rsidRPr="00976744">
        <w:rPr>
          <w:rFonts w:eastAsiaTheme="minorEastAsia"/>
          <w:color w:val="000000"/>
          <w:sz w:val="20"/>
          <w:szCs w:val="20"/>
          <w:lang w:eastAsia="en-US"/>
        </w:rPr>
        <w:t>и ISO/TR 52003-2.</w:t>
      </w:r>
    </w:p>
    <w:p w14:paraId="0A387FBD" w14:textId="77777777" w:rsidR="00976744" w:rsidRPr="00976744" w:rsidRDefault="00976744" w:rsidP="004E0392">
      <w:pPr>
        <w:pStyle w:val="af9"/>
        <w:ind w:firstLine="567"/>
        <w:jc w:val="both"/>
        <w:rPr>
          <w:rFonts w:eastAsiaTheme="minorEastAsia"/>
          <w:color w:val="000000"/>
          <w:lang w:eastAsia="en-US"/>
        </w:rPr>
      </w:pPr>
    </w:p>
    <w:p w14:paraId="34891D26"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Когда государственные органы определяют такие новые расчеты (которые обычно ограничены по объему) для целей требований к EPB, они должны подробно сообщать обо всех входных данных, которые необходимы для расчетов (например, в формуле или для условного эталонного здания), аналогично тому, как это принято в стандартах EPB (см. принцип 6.3 каждого из этих стандартов EPB).</w:t>
      </w:r>
    </w:p>
    <w:p w14:paraId="0B300A15"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Точно так же любые новые расчетные выходные данные, определенные в конкретных методологиях, также должны быть четко указаны в порядке, соответствующем общепринятой практике в стандартах EPB (см. принцип 6.1 каждого из этих стандартов EPB). Возможными примерами таких новых выходных данных являются: </w:t>
      </w:r>
      <w:r w:rsidRPr="00976744">
        <w:rPr>
          <w:rFonts w:eastAsiaTheme="minorEastAsia"/>
          <w:color w:val="000000"/>
          <w:lang w:eastAsia="en-US"/>
        </w:rPr>
        <w:lastRenderedPageBreak/>
        <w:t>новое отношение или результат/символ формулы или условный подход к эталонным зданиям.</w:t>
      </w:r>
    </w:p>
    <w:p w14:paraId="4CFF81D9" w14:textId="77777777" w:rsidR="00976744" w:rsidRPr="00976744" w:rsidRDefault="00976744" w:rsidP="004E0392">
      <w:pPr>
        <w:pStyle w:val="af9"/>
        <w:ind w:firstLine="567"/>
        <w:jc w:val="both"/>
        <w:rPr>
          <w:rFonts w:eastAsiaTheme="minorEastAsia"/>
          <w:b/>
          <w:bCs/>
          <w:color w:val="000000"/>
          <w:lang w:eastAsia="en-US"/>
        </w:rPr>
      </w:pPr>
      <w:bookmarkStart w:id="7" w:name="bookmark15"/>
    </w:p>
    <w:p w14:paraId="012540D8"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6</w:t>
      </w:r>
      <w:bookmarkEnd w:id="7"/>
      <w:r w:rsidRPr="00976744">
        <w:rPr>
          <w:rFonts w:eastAsiaTheme="minorEastAsia"/>
          <w:b/>
          <w:bCs/>
          <w:color w:val="000000"/>
          <w:lang w:eastAsia="en-US"/>
        </w:rPr>
        <w:t xml:space="preserve"> Комплекс характеристик EPB с требованиями</w:t>
      </w:r>
    </w:p>
    <w:p w14:paraId="42B10D04" w14:textId="77777777" w:rsidR="004E0392" w:rsidRPr="00976744" w:rsidRDefault="004E0392" w:rsidP="004E0392">
      <w:pPr>
        <w:pStyle w:val="af9"/>
        <w:ind w:firstLine="567"/>
        <w:jc w:val="both"/>
        <w:rPr>
          <w:rFonts w:eastAsiaTheme="minorEastAsia"/>
          <w:b/>
          <w:bCs/>
          <w:color w:val="000000"/>
          <w:lang w:eastAsia="en-US"/>
        </w:rPr>
      </w:pPr>
    </w:p>
    <w:p w14:paraId="0D355E3C" w14:textId="6E81301E" w:rsidR="00976744" w:rsidRPr="00976744" w:rsidRDefault="00962E63" w:rsidP="004E0392">
      <w:pPr>
        <w:pStyle w:val="af9"/>
        <w:ind w:firstLine="567"/>
        <w:jc w:val="both"/>
        <w:rPr>
          <w:rFonts w:eastAsiaTheme="minorEastAsia"/>
          <w:color w:val="000000" w:themeColor="text1"/>
          <w:lang w:eastAsia="en-US"/>
        </w:rPr>
      </w:pPr>
      <w:r>
        <w:rPr>
          <w:rFonts w:eastAsiaTheme="minorEastAsia"/>
          <w:color w:val="000000" w:themeColor="text1"/>
          <w:lang w:eastAsia="en-US"/>
        </w:rPr>
        <w:t>Согласно</w:t>
      </w:r>
      <w:r w:rsidR="00976744" w:rsidRPr="00976744">
        <w:rPr>
          <w:rFonts w:eastAsiaTheme="minorEastAsia"/>
          <w:color w:val="000000" w:themeColor="text1"/>
          <w:lang w:eastAsia="en-US"/>
        </w:rPr>
        <w:t xml:space="preserve"> </w:t>
      </w:r>
      <w:hyperlink w:anchor="bookmark12" w:history="1">
        <w:r w:rsidR="00976744" w:rsidRPr="00976744">
          <w:rPr>
            <w:rStyle w:val="ac"/>
            <w:rFonts w:eastAsiaTheme="minorEastAsia"/>
            <w:color w:val="000000" w:themeColor="text1"/>
            <w:u w:val="none"/>
            <w:lang w:eastAsia="en-US"/>
          </w:rPr>
          <w:t>5.1</w:t>
        </w:r>
      </w:hyperlink>
      <w:r w:rsidR="00976744" w:rsidRPr="00976744">
        <w:rPr>
          <w:rFonts w:eastAsiaTheme="minorEastAsia"/>
          <w:color w:val="000000" w:themeColor="text1"/>
          <w:lang w:eastAsia="en-US"/>
        </w:rPr>
        <w:t>, первое действие, которое должно быть предпринято при установлении требований к EPB, заключается в тщательном выборе набора характеристик EPB (и соответствующих индикаторов), для которых устанавливаются требования.</w:t>
      </w:r>
    </w:p>
    <w:p w14:paraId="536CED60"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В общих чертах, представляется целесообразным ограничивать количество характеристик EPB с требованиями, выбирая только те характеристики, которые (разумно объединенные) действительно полезны и служат конкретным целям. Очевидно, что комплекс, скорее всего, будет отличаться для нового строительства и реконструкции.</w:t>
      </w:r>
    </w:p>
    <w:p w14:paraId="14DB6F74" w14:textId="42F984BB"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fldChar w:fldCharType="begin"/>
      </w:r>
      <w:r>
        <w:instrText>HYPERLINK \l "bookmark35"</w:instrText>
      </w:r>
      <w:r>
        <w:fldChar w:fldCharType="separate"/>
      </w:r>
      <w:r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представлен стандартный формат отчета о выбранном комплексе требований к EPB, подпадающих под действие настоящего </w:t>
      </w:r>
      <w:r w:rsidR="00747FC1">
        <w:rPr>
          <w:rFonts w:eastAsiaTheme="minorEastAsia"/>
          <w:color w:val="000000" w:themeColor="text1"/>
          <w:lang w:val="ru-RU" w:eastAsia="en-US"/>
        </w:rPr>
        <w:t>стандарта</w:t>
      </w:r>
      <w:r w:rsidRPr="00976744">
        <w:rPr>
          <w:rFonts w:eastAsiaTheme="minorEastAsia"/>
          <w:color w:val="000000" w:themeColor="text1"/>
          <w:lang w:eastAsia="en-US"/>
        </w:rPr>
        <w:t>. Примерные случаи приведены в таблице B.2.</w:t>
      </w:r>
    </w:p>
    <w:p w14:paraId="414F82C4"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Для каждой области применения, для которой может быть установлен другой набор требований к EPB (например, новое жилое строительство, новое нежилое строительство, капитальный ремонт, мелкий ремонт и т.д.), должна использоваться </w:t>
      </w:r>
      <w:hyperlink w:anchor="bookmark35" w:history="1">
        <w:r w:rsidRPr="00976744">
          <w:rPr>
            <w:rStyle w:val="ac"/>
            <w:rFonts w:eastAsiaTheme="minorEastAsia"/>
            <w:color w:val="000000" w:themeColor="text1"/>
            <w:u w:val="none"/>
            <w:lang w:eastAsia="en-US"/>
          </w:rPr>
          <w:t>таблица A.2</w:t>
        </w:r>
      </w:hyperlink>
      <w:r w:rsidRPr="00976744">
        <w:rPr>
          <w:rFonts w:eastAsiaTheme="minorEastAsia"/>
          <w:color w:val="000000" w:themeColor="text1"/>
          <w:lang w:eastAsia="en-US"/>
        </w:rPr>
        <w:t xml:space="preserve">, а соответствующие последующие таблицы в </w:t>
      </w:r>
      <w:hyperlink w:anchor="bookmark33" w:history="1">
        <w:r w:rsidRPr="00976744">
          <w:rPr>
            <w:rStyle w:val="ac"/>
            <w:rFonts w:eastAsiaTheme="minorEastAsia"/>
            <w:color w:val="000000" w:themeColor="text1"/>
            <w:u w:val="none"/>
            <w:lang w:eastAsia="en-US"/>
          </w:rPr>
          <w:t>приложении A</w:t>
        </w:r>
      </w:hyperlink>
      <w:r w:rsidRPr="00976744">
        <w:rPr>
          <w:rFonts w:eastAsiaTheme="minorEastAsia"/>
          <w:color w:val="000000" w:themeColor="text1"/>
          <w:lang w:eastAsia="en-US"/>
        </w:rPr>
        <w:t xml:space="preserve"> следует дублировать и надлежащим образом заполнить.</w:t>
      </w:r>
    </w:p>
    <w:p w14:paraId="225879F0" w14:textId="77777777" w:rsidR="00976744" w:rsidRPr="00976744" w:rsidRDefault="00976744" w:rsidP="004E0392">
      <w:pPr>
        <w:pStyle w:val="af9"/>
        <w:ind w:firstLine="567"/>
        <w:jc w:val="both"/>
        <w:rPr>
          <w:rFonts w:eastAsiaTheme="minorEastAsia"/>
          <w:b/>
          <w:bCs/>
          <w:color w:val="000000"/>
          <w:lang w:eastAsia="en-US"/>
        </w:rPr>
      </w:pPr>
      <w:bookmarkStart w:id="8" w:name="bookmark16"/>
    </w:p>
    <w:p w14:paraId="374AB2C5"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7</w:t>
      </w:r>
      <w:bookmarkEnd w:id="8"/>
      <w:r w:rsidRPr="00976744">
        <w:rPr>
          <w:rFonts w:eastAsiaTheme="minorEastAsia"/>
          <w:b/>
          <w:bCs/>
          <w:color w:val="000000"/>
          <w:lang w:eastAsia="en-US"/>
        </w:rPr>
        <w:t xml:space="preserve"> Тепловой комфорт в летнее время</w:t>
      </w:r>
    </w:p>
    <w:p w14:paraId="4A5070D0" w14:textId="77777777" w:rsidR="004E0392" w:rsidRPr="00976744" w:rsidRDefault="004E0392" w:rsidP="004E0392">
      <w:pPr>
        <w:pStyle w:val="af9"/>
        <w:ind w:firstLine="567"/>
        <w:jc w:val="both"/>
        <w:rPr>
          <w:rFonts w:eastAsiaTheme="minorEastAsia"/>
          <w:b/>
          <w:bCs/>
          <w:color w:val="000000"/>
          <w:lang w:eastAsia="en-US"/>
        </w:rPr>
      </w:pPr>
    </w:p>
    <w:p w14:paraId="47B90D74"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Во избежание высокой вероятности возникновения проблем с тепловым комфортом летом и, таким образом, для снижения риска того, что в неохлаждаемых зданиях позднее будет установлено активное охлаждение, могут быть установлены особые требования в отношении перегрева.</w:t>
      </w:r>
    </w:p>
    <w:p w14:paraId="2145E579" w14:textId="1B6154AB"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При этом следует проявлять большую осторожность, чтобы избежать нежелательных побочных эффектов, таких как любая дифференциация (если это явно не требуется) между активно охлаждаемыми и другими зданиями, например, из-за непреднамеренного стимулирования активного охлаждения (например, в силу того, что дифференцированные, общие и/или частные требования к EPB было бы легче удовлетворить для охлаждаемых зданий). Этот вопрос более подробно обсуждается в ISO/TR 52018-2.</w:t>
      </w:r>
    </w:p>
    <w:p w14:paraId="11810DA1" w14:textId="065BCD1B"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lang w:eastAsia="en-US"/>
        </w:rPr>
        <w:t xml:space="preserve">Многие индикаторы могут учитываться при установлении требований к тепловому комфорту в летний период. Двумя возможными индикаторами, которые в принципе могут быть применимы ко всем категориям зданий, являются время (в часах) или взвешенное по температуре время (в часах Кельвина </w:t>
      </w:r>
      <w:r w:rsidR="000A0075">
        <w:rPr>
          <w:rFonts w:eastAsiaTheme="minorEastAsia"/>
          <w:color w:val="000000"/>
          <w:lang w:eastAsia="en-US"/>
        </w:rPr>
        <w:t>(</w:t>
      </w:r>
      <w:r w:rsidRPr="00976744">
        <w:rPr>
          <w:rFonts w:eastAsiaTheme="minorEastAsia"/>
          <w:color w:val="000000"/>
          <w:lang w:eastAsia="en-US"/>
        </w:rPr>
        <w:t>K-ч</w:t>
      </w:r>
      <w:r w:rsidR="000A0075">
        <w:rPr>
          <w:rFonts w:eastAsiaTheme="minorEastAsia"/>
          <w:color w:val="000000"/>
          <w:lang w:eastAsia="en-US"/>
        </w:rPr>
        <w:t>)</w:t>
      </w:r>
      <w:r w:rsidRPr="00976744">
        <w:rPr>
          <w:rFonts w:eastAsiaTheme="minorEastAsia"/>
          <w:color w:val="000000"/>
          <w:lang w:eastAsia="en-US"/>
        </w:rPr>
        <w:t xml:space="preserve">) выше фиксированной эталонной температуры, определяемое на основе полного года в условиях свободной температуры, рассчитанной согласно соответствующему стандарту ЕРВ в модуле M2-2, который также включает помесячный метод определения взвешенного по температуре времени. Логично, что </w:t>
      </w:r>
      <w:r w:rsidRPr="00976744">
        <w:rPr>
          <w:rFonts w:eastAsiaTheme="minorEastAsia"/>
          <w:color w:val="000000" w:themeColor="text1"/>
          <w:lang w:eastAsia="en-US"/>
        </w:rPr>
        <w:t>эталонная температура будет зависеть от климата страны или региона (с учетом адаптации человека к местному климату).</w:t>
      </w:r>
    </w:p>
    <w:p w14:paraId="1EF49595"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hyperlink w:anchor="bookmark36" w:history="1">
        <w:r w:rsidRPr="00976744">
          <w:rPr>
            <w:rStyle w:val="ac"/>
            <w:rFonts w:eastAsiaTheme="minorEastAsia"/>
            <w:color w:val="000000" w:themeColor="text1"/>
            <w:u w:val="none"/>
            <w:lang w:eastAsia="en-US"/>
          </w:rPr>
          <w:t>таблице A.3</w:t>
        </w:r>
      </w:hyperlink>
      <w:r w:rsidRPr="00976744">
        <w:rPr>
          <w:rFonts w:eastAsiaTheme="minorEastAsia"/>
          <w:color w:val="000000" w:themeColor="text1"/>
          <w:lang w:eastAsia="en-US"/>
        </w:rPr>
        <w:t xml:space="preserve"> представлен стандартный формат для отчета, в случае необходимости (см. </w:t>
      </w:r>
      <w:hyperlink w:anchor="bookmark36" w:history="1">
        <w:r w:rsidRPr="00976744">
          <w:rPr>
            <w:rStyle w:val="ac"/>
            <w:rFonts w:eastAsiaTheme="minorEastAsia"/>
            <w:color w:val="000000" w:themeColor="text1"/>
            <w:u w:val="none"/>
            <w:lang w:eastAsia="en-US"/>
          </w:rPr>
          <w:t>таблицу A.3</w:t>
        </w:r>
      </w:hyperlink>
      <w:r w:rsidRPr="00976744">
        <w:rPr>
          <w:rFonts w:eastAsiaTheme="minorEastAsia"/>
          <w:color w:val="000000" w:themeColor="text1"/>
          <w:lang w:eastAsia="en-US"/>
        </w:rPr>
        <w:t xml:space="preserve">), для цифрового индикатора, используемого для требования к тепловому комфорту в летнее время по выбору регулирующего органа. В случае необходимости (см. таблицу B.2), примерные случаи приведены в </w:t>
      </w:r>
      <w:hyperlink w:anchor="bookmark54" w:history="1">
        <w:r w:rsidRPr="00976744">
          <w:rPr>
            <w:rStyle w:val="ac"/>
            <w:rFonts w:eastAsiaTheme="minorEastAsia"/>
            <w:color w:val="000000" w:themeColor="text1"/>
            <w:u w:val="none"/>
            <w:lang w:eastAsia="en-US"/>
          </w:rPr>
          <w:t>таблице B.3</w:t>
        </w:r>
      </w:hyperlink>
      <w:r w:rsidRPr="00976744">
        <w:rPr>
          <w:rFonts w:eastAsiaTheme="minorEastAsia"/>
          <w:color w:val="000000" w:themeColor="text1"/>
          <w:lang w:eastAsia="en-US"/>
        </w:rPr>
        <w:t>.</w:t>
      </w:r>
    </w:p>
    <w:p w14:paraId="281B4288" w14:textId="77777777" w:rsidR="00976744" w:rsidRDefault="00976744" w:rsidP="004E0392">
      <w:pPr>
        <w:pStyle w:val="af9"/>
        <w:ind w:firstLine="567"/>
        <w:jc w:val="both"/>
        <w:rPr>
          <w:rFonts w:eastAsiaTheme="minorEastAsia"/>
          <w:color w:val="000000"/>
          <w:lang w:eastAsia="en-US"/>
        </w:rPr>
      </w:pPr>
    </w:p>
    <w:p w14:paraId="4F42C7E8" w14:textId="77777777" w:rsidR="001C2AD7" w:rsidRDefault="001C2AD7" w:rsidP="004E0392">
      <w:pPr>
        <w:pStyle w:val="af9"/>
        <w:ind w:firstLine="567"/>
        <w:jc w:val="both"/>
        <w:rPr>
          <w:rFonts w:eastAsiaTheme="minorEastAsia"/>
          <w:color w:val="000000"/>
          <w:lang w:eastAsia="en-US"/>
        </w:rPr>
      </w:pPr>
    </w:p>
    <w:p w14:paraId="0E8717CC" w14:textId="77777777" w:rsidR="001C2AD7" w:rsidRPr="00976744" w:rsidRDefault="001C2AD7" w:rsidP="004E0392">
      <w:pPr>
        <w:pStyle w:val="af9"/>
        <w:ind w:firstLine="567"/>
        <w:jc w:val="both"/>
        <w:rPr>
          <w:rFonts w:eastAsiaTheme="minorEastAsia"/>
          <w:color w:val="000000"/>
          <w:lang w:eastAsia="en-US"/>
        </w:rPr>
      </w:pPr>
    </w:p>
    <w:p w14:paraId="69BA1CBF" w14:textId="77777777" w:rsidR="004E0392" w:rsidRPr="000A0075" w:rsidRDefault="004E0392" w:rsidP="004E0392">
      <w:pPr>
        <w:pStyle w:val="af9"/>
        <w:ind w:firstLine="567"/>
        <w:jc w:val="both"/>
        <w:rPr>
          <w:rFonts w:eastAsiaTheme="minorEastAsia"/>
          <w:color w:val="000000"/>
          <w:sz w:val="20"/>
          <w:szCs w:val="20"/>
          <w:lang w:eastAsia="en-US"/>
        </w:rPr>
      </w:pPr>
      <w:r w:rsidRPr="000A0075">
        <w:rPr>
          <w:rFonts w:eastAsiaTheme="minorEastAsia"/>
          <w:color w:val="000000"/>
          <w:sz w:val="20"/>
          <w:szCs w:val="20"/>
          <w:lang w:eastAsia="en-US"/>
        </w:rPr>
        <w:lastRenderedPageBreak/>
        <w:t>Примечания</w:t>
      </w:r>
    </w:p>
    <w:p w14:paraId="38D4273C" w14:textId="72F904EC" w:rsidR="00976744" w:rsidRPr="000A0075" w:rsidRDefault="004E0392" w:rsidP="004E0392">
      <w:pPr>
        <w:pStyle w:val="af9"/>
        <w:ind w:firstLine="567"/>
        <w:jc w:val="both"/>
        <w:rPr>
          <w:rFonts w:eastAsiaTheme="minorEastAsia"/>
          <w:color w:val="000000"/>
          <w:sz w:val="20"/>
          <w:szCs w:val="20"/>
          <w:lang w:eastAsia="en-US"/>
        </w:rPr>
      </w:pPr>
      <w:r w:rsidRPr="000A0075">
        <w:rPr>
          <w:rFonts w:eastAsiaTheme="minorEastAsia"/>
          <w:color w:val="000000"/>
          <w:sz w:val="20"/>
          <w:szCs w:val="20"/>
          <w:lang w:eastAsia="en-US"/>
        </w:rPr>
        <w:t xml:space="preserve">1 </w:t>
      </w:r>
      <w:r w:rsidR="00976744" w:rsidRPr="000A0075">
        <w:rPr>
          <w:rFonts w:eastAsiaTheme="minorEastAsia"/>
          <w:color w:val="000000"/>
          <w:sz w:val="20"/>
          <w:szCs w:val="20"/>
          <w:lang w:eastAsia="en-US"/>
        </w:rPr>
        <w:t>Само собой разумеется, что строгость требований обычно зависит от категории здания (например, из-за различной плотности внутреннего тепловыделения и предполагаемого типа деятельности, одежды и ожиданий пользователей в отношении комфорта).</w:t>
      </w:r>
    </w:p>
    <w:p w14:paraId="3DF1FBBE" w14:textId="2685F480" w:rsidR="00976744" w:rsidRPr="000A0075" w:rsidRDefault="004E0392" w:rsidP="004E0392">
      <w:pPr>
        <w:pStyle w:val="af9"/>
        <w:ind w:firstLine="567"/>
        <w:jc w:val="both"/>
        <w:rPr>
          <w:rFonts w:eastAsiaTheme="minorEastAsia"/>
          <w:color w:val="000000"/>
          <w:sz w:val="20"/>
          <w:szCs w:val="20"/>
          <w:lang w:eastAsia="en-US"/>
        </w:rPr>
      </w:pPr>
      <w:r w:rsidRPr="000A0075">
        <w:rPr>
          <w:rFonts w:eastAsiaTheme="minorEastAsia"/>
          <w:color w:val="000000"/>
          <w:sz w:val="20"/>
          <w:szCs w:val="20"/>
          <w:lang w:eastAsia="en-US"/>
        </w:rPr>
        <w:t xml:space="preserve">2 </w:t>
      </w:r>
      <w:r w:rsidR="00976744" w:rsidRPr="000A0075">
        <w:rPr>
          <w:rFonts w:eastAsiaTheme="minorEastAsia"/>
          <w:color w:val="000000"/>
          <w:sz w:val="20"/>
          <w:szCs w:val="20"/>
          <w:lang w:eastAsia="en-US"/>
        </w:rPr>
        <w:t>Тема адаптивного летнего комфорта (при котором используется переменная эталонная температура) более подробно обсуждается в ISO/TR 52018-2.</w:t>
      </w:r>
    </w:p>
    <w:p w14:paraId="3331E7D1" w14:textId="77777777" w:rsidR="004E0392" w:rsidRPr="00976744" w:rsidRDefault="004E0392" w:rsidP="004E0392">
      <w:pPr>
        <w:pStyle w:val="af9"/>
        <w:ind w:firstLine="567"/>
        <w:jc w:val="both"/>
        <w:rPr>
          <w:rFonts w:eastAsiaTheme="minorEastAsia"/>
          <w:color w:val="000000"/>
          <w:lang w:eastAsia="en-US"/>
        </w:rPr>
      </w:pPr>
    </w:p>
    <w:p w14:paraId="075384CA" w14:textId="77777777" w:rsidR="00976744" w:rsidRDefault="00976744" w:rsidP="004E0392">
      <w:pPr>
        <w:pStyle w:val="af9"/>
        <w:ind w:firstLine="567"/>
        <w:jc w:val="both"/>
        <w:rPr>
          <w:rFonts w:eastAsiaTheme="minorEastAsia"/>
          <w:b/>
          <w:bCs/>
          <w:color w:val="000000"/>
          <w:lang w:eastAsia="en-US"/>
        </w:rPr>
      </w:pPr>
      <w:bookmarkStart w:id="9" w:name="bookmark17"/>
      <w:r w:rsidRPr="00976744">
        <w:rPr>
          <w:rFonts w:eastAsiaTheme="minorEastAsia"/>
          <w:b/>
          <w:bCs/>
          <w:color w:val="000000"/>
          <w:lang w:eastAsia="en-US"/>
        </w:rPr>
        <w:t>8</w:t>
      </w:r>
      <w:bookmarkStart w:id="10" w:name="bookmark18"/>
      <w:bookmarkEnd w:id="9"/>
      <w:r w:rsidRPr="00976744">
        <w:rPr>
          <w:rFonts w:eastAsiaTheme="minorEastAsia"/>
          <w:b/>
          <w:bCs/>
          <w:color w:val="000000"/>
          <w:lang w:eastAsia="en-US"/>
        </w:rPr>
        <w:t xml:space="preserve"> </w:t>
      </w:r>
      <w:bookmarkEnd w:id="10"/>
      <w:r w:rsidRPr="00976744">
        <w:rPr>
          <w:rFonts w:eastAsiaTheme="minorEastAsia"/>
          <w:b/>
          <w:bCs/>
          <w:color w:val="000000"/>
          <w:lang w:eastAsia="en-US"/>
        </w:rPr>
        <w:t>Тепловой комфорт в зимнее время</w:t>
      </w:r>
    </w:p>
    <w:p w14:paraId="620D5306" w14:textId="77777777" w:rsidR="004E0392" w:rsidRPr="00976744" w:rsidRDefault="004E0392" w:rsidP="004E0392">
      <w:pPr>
        <w:pStyle w:val="af9"/>
        <w:ind w:firstLine="567"/>
        <w:jc w:val="both"/>
        <w:rPr>
          <w:rFonts w:eastAsiaTheme="minorEastAsia"/>
          <w:b/>
          <w:bCs/>
          <w:color w:val="000000"/>
          <w:lang w:eastAsia="en-US"/>
        </w:rPr>
      </w:pPr>
    </w:p>
    <w:p w14:paraId="2A19E7EA" w14:textId="3B91DB8F" w:rsidR="00976744" w:rsidRPr="00976744" w:rsidRDefault="000A0075" w:rsidP="004E0392">
      <w:pPr>
        <w:pStyle w:val="af9"/>
        <w:ind w:firstLine="567"/>
        <w:jc w:val="both"/>
        <w:rPr>
          <w:rFonts w:eastAsiaTheme="minorEastAsia"/>
          <w:color w:val="000000" w:themeColor="text1"/>
          <w:lang w:eastAsia="en-US"/>
        </w:rPr>
      </w:pPr>
      <w:r>
        <w:rPr>
          <w:rFonts w:eastAsiaTheme="minorEastAsia"/>
          <w:color w:val="000000"/>
          <w:lang w:eastAsia="en-US"/>
        </w:rPr>
        <w:t>Д</w:t>
      </w:r>
      <w:r w:rsidR="00976744" w:rsidRPr="00976744">
        <w:rPr>
          <w:rFonts w:eastAsiaTheme="minorEastAsia"/>
          <w:color w:val="000000"/>
          <w:lang w:eastAsia="en-US"/>
        </w:rPr>
        <w:t xml:space="preserve">ля районов с достаточно теплым зимним климатом, где системы </w:t>
      </w:r>
      <w:r w:rsidR="00976744" w:rsidRPr="00976744">
        <w:rPr>
          <w:rFonts w:eastAsiaTheme="minorEastAsia"/>
          <w:color w:val="000000" w:themeColor="text1"/>
          <w:lang w:eastAsia="en-US"/>
        </w:rPr>
        <w:t xml:space="preserve">отопления систематически не устанавливаются, к зимнему тепловому комфорту применимы рассуждения, аналогичные рассуждениям для летнего комфорта (см. </w:t>
      </w:r>
      <w:hyperlink w:anchor="bookmark16" w:history="1">
        <w:r w:rsidR="00976744" w:rsidRPr="00976744">
          <w:rPr>
            <w:rStyle w:val="ac"/>
            <w:rFonts w:eastAsiaTheme="minorEastAsia"/>
            <w:color w:val="000000" w:themeColor="text1"/>
            <w:u w:val="none"/>
            <w:lang w:eastAsia="en-US"/>
          </w:rPr>
          <w:t>раздел 7</w:t>
        </w:r>
      </w:hyperlink>
      <w:r w:rsidR="00976744" w:rsidRPr="00976744">
        <w:rPr>
          <w:rFonts w:eastAsiaTheme="minorEastAsia"/>
          <w:color w:val="000000" w:themeColor="text1"/>
          <w:lang w:eastAsia="en-US"/>
        </w:rPr>
        <w:t>). Обеспечение приемлемого теплового комфорта зимой без системы отопления может значительно снизить вероятность того, что впоследствии будет введена система отопления (например, в форме контактного электронагрева).</w:t>
      </w:r>
    </w:p>
    <w:p w14:paraId="3EE2CE21"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Применяются те же меры предосторожности в отношении потенциальных побочных эффектов, что и в отношении теплового комфорта в летний период.</w:t>
      </w:r>
    </w:p>
    <w:p w14:paraId="1E0AA4D4" w14:textId="38D83C96"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Здесь время (в часах) или взвешенное по температуре время (в часах Кельвина </w:t>
      </w:r>
      <w:r w:rsidR="000A0075">
        <w:rPr>
          <w:rFonts w:eastAsiaTheme="minorEastAsia"/>
          <w:color w:val="000000" w:themeColor="text1"/>
          <w:lang w:eastAsia="en-US"/>
        </w:rPr>
        <w:t>(</w:t>
      </w:r>
      <w:r w:rsidRPr="00976744">
        <w:rPr>
          <w:rFonts w:eastAsiaTheme="minorEastAsia"/>
          <w:color w:val="000000" w:themeColor="text1"/>
          <w:lang w:eastAsia="en-US"/>
        </w:rPr>
        <w:t>K-ч</w:t>
      </w:r>
      <w:r w:rsidR="000A0075">
        <w:rPr>
          <w:rFonts w:eastAsiaTheme="minorEastAsia"/>
          <w:color w:val="000000" w:themeColor="text1"/>
          <w:lang w:eastAsia="en-US"/>
        </w:rPr>
        <w:t>)</w:t>
      </w:r>
      <w:r w:rsidRPr="00976744">
        <w:rPr>
          <w:rFonts w:eastAsiaTheme="minorEastAsia"/>
          <w:color w:val="000000" w:themeColor="text1"/>
          <w:lang w:eastAsia="en-US"/>
        </w:rPr>
        <w:t>) ниже эталонной температуры (определяемой на основе полного года в условиях свободных показателей) может, например, использоваться в качестве количественного индикатора для установления требования.</w:t>
      </w:r>
    </w:p>
    <w:p w14:paraId="19620E84"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fldChar w:fldCharType="begin"/>
      </w:r>
      <w:r>
        <w:instrText>HYPERLINK \l "bookmark37"</w:instrText>
      </w:r>
      <w:r>
        <w:fldChar w:fldCharType="separate"/>
      </w:r>
      <w:r w:rsidRPr="00976744">
        <w:rPr>
          <w:rStyle w:val="ac"/>
          <w:rFonts w:eastAsiaTheme="minorEastAsia"/>
          <w:color w:val="000000" w:themeColor="text1"/>
          <w:u w:val="none"/>
          <w:lang w:eastAsia="en-US"/>
        </w:rPr>
        <w:t>таблице A.4</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представлен стандартный формат отчета, в случае необходимости (см. </w:t>
      </w:r>
      <w:r>
        <w:fldChar w:fldCharType="begin"/>
      </w:r>
      <w:r>
        <w:instrText>HYPERLINK \l "bookmark37"</w:instrText>
      </w:r>
      <w:r>
        <w:fldChar w:fldCharType="separate"/>
      </w:r>
      <w:r w:rsidRPr="00976744">
        <w:rPr>
          <w:rStyle w:val="ac"/>
          <w:rFonts w:eastAsiaTheme="minorEastAsia"/>
          <w:color w:val="000000" w:themeColor="text1"/>
          <w:u w:val="none"/>
          <w:lang w:eastAsia="en-US"/>
        </w:rPr>
        <w:t>таблицу A.</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2), для цифрового индикатора, используемого для требования к тепловому комфорту в зимнее время по выбору регулирующего органа. При необходимости (см. таблицу B.2) примерные случаи приведены в </w:t>
      </w:r>
      <w:r>
        <w:fldChar w:fldCharType="begin"/>
      </w:r>
      <w:r>
        <w:instrText>HYPERLINK \l "bookmark55"</w:instrText>
      </w:r>
      <w:r>
        <w:fldChar w:fldCharType="separate"/>
      </w:r>
      <w:r w:rsidRPr="00976744">
        <w:rPr>
          <w:rStyle w:val="ac"/>
          <w:rFonts w:eastAsiaTheme="minorEastAsia"/>
          <w:color w:val="000000" w:themeColor="text1"/>
          <w:u w:val="none"/>
          <w:lang w:eastAsia="en-US"/>
        </w:rPr>
        <w:t>таблице B.4</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61D3ABF4" w14:textId="77777777" w:rsidR="00976744" w:rsidRPr="00976744" w:rsidRDefault="00976744" w:rsidP="004E0392">
      <w:pPr>
        <w:pStyle w:val="af9"/>
        <w:ind w:firstLine="567"/>
        <w:jc w:val="both"/>
        <w:rPr>
          <w:rFonts w:eastAsiaTheme="minorEastAsia"/>
          <w:b/>
          <w:bCs/>
          <w:color w:val="000000" w:themeColor="text1"/>
          <w:lang w:eastAsia="en-US"/>
        </w:rPr>
      </w:pPr>
      <w:bookmarkStart w:id="11" w:name="bookmark19"/>
    </w:p>
    <w:p w14:paraId="10788CDB"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9</w:t>
      </w:r>
      <w:bookmarkEnd w:id="11"/>
      <w:r w:rsidRPr="00976744">
        <w:rPr>
          <w:rFonts w:eastAsiaTheme="minorEastAsia"/>
          <w:b/>
          <w:bCs/>
          <w:color w:val="000000"/>
          <w:lang w:eastAsia="en-US"/>
        </w:rPr>
        <w:t xml:space="preserve"> Потребность в энергии для отопления, или варианты</w:t>
      </w:r>
    </w:p>
    <w:p w14:paraId="2E222E72" w14:textId="77777777" w:rsidR="004E0392" w:rsidRPr="00976744" w:rsidRDefault="004E0392" w:rsidP="004E0392">
      <w:pPr>
        <w:pStyle w:val="af9"/>
        <w:ind w:firstLine="567"/>
        <w:jc w:val="both"/>
        <w:rPr>
          <w:rFonts w:eastAsiaTheme="minorEastAsia"/>
          <w:b/>
          <w:bCs/>
          <w:color w:val="000000"/>
          <w:lang w:eastAsia="en-US"/>
        </w:rPr>
      </w:pPr>
    </w:p>
    <w:p w14:paraId="7BC05F88"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Когда устанавливается требование к «потребности» в отоплении, обычно это делается с целью обеспечения базовой энергоэффективности здания, в частности, каркаса и вентиляционных средств, независимых от системы отопления.</w:t>
      </w:r>
    </w:p>
    <w:p w14:paraId="1E1DEA88"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lang w:eastAsia="en-US"/>
        </w:rPr>
        <w:t xml:space="preserve">Если система отопления отсутствует (например, в климате с очень умеренными зимами), требование к «потребности» в (фиктивном) отоплении представляет собой возможную альтернативу </w:t>
      </w:r>
      <w:r w:rsidRPr="00976744">
        <w:rPr>
          <w:rFonts w:eastAsiaTheme="minorEastAsia"/>
          <w:color w:val="000000" w:themeColor="text1"/>
          <w:lang w:eastAsia="en-US"/>
        </w:rPr>
        <w:t xml:space="preserve">требованию к тепловому комфорту в зимнее время (см. </w:t>
      </w:r>
      <w:r w:rsidR="00000000">
        <w:fldChar w:fldCharType="begin"/>
      </w:r>
      <w:r w:rsidR="00000000">
        <w:instrText>HYPERLINK \l "bookmark18"</w:instrText>
      </w:r>
      <w:r w:rsidR="00000000">
        <w:fldChar w:fldCharType="separate"/>
      </w:r>
      <w:r w:rsidRPr="00976744">
        <w:rPr>
          <w:rStyle w:val="ac"/>
          <w:rFonts w:eastAsiaTheme="minorEastAsia"/>
          <w:color w:val="000000" w:themeColor="text1"/>
          <w:u w:val="none"/>
          <w:lang w:eastAsia="en-US"/>
        </w:rPr>
        <w:t>раздел 8</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7CBB1C46"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themeColor="text1"/>
          <w:lang w:eastAsia="en-US"/>
        </w:rPr>
        <w:t>Общая годовая «потребность</w:t>
      </w:r>
      <w:r w:rsidRPr="00976744">
        <w:rPr>
          <w:rFonts w:eastAsiaTheme="minorEastAsia"/>
          <w:color w:val="000000"/>
          <w:lang w:eastAsia="en-US"/>
        </w:rPr>
        <w:t>» в энергии для отопления может регламентироваться требованием. Эта общая «потребность» в отоплении представляет собой сумму тепла, которое должно выделяться в помещениях, и, если применим активный предварительный нагрев гигиенического вентиляционного воздуха, тепла, необходимого для этого предварительного нагрева (например, в вентиляционной установке или в приточном вентиляторе). «Потребность» в отоплении помещения рассчитывается согласно соответствующему стандарту EPB в модуле M2-2, а предварительный подогрев воздуха - согласно соответствующим стандартам EPB в модуле M5-8. Следует указать, касается ли «потребность» в энергии только явного тепла или оно также включает скрытое тепло (на уровне помещения и/или для увлажнения поступающего гигиенического вентиляционного воздуха).</w:t>
      </w:r>
    </w:p>
    <w:p w14:paraId="3138A477" w14:textId="62BF3EB2"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Иногда рассматривается модифицированная «потребность» в отоплении, при которой в расчетах потребности в отоплении учитываются не реальные условия гигиенической вентиляции (которые присутствуют в проекте/здании), а вместо этого для расчетов используется заранее определенная фиктивная система. </w:t>
      </w:r>
      <w:r w:rsidR="000A0075">
        <w:rPr>
          <w:rFonts w:eastAsiaTheme="minorEastAsia"/>
          <w:color w:val="000000"/>
          <w:lang w:eastAsia="en-US"/>
        </w:rPr>
        <w:t>И</w:t>
      </w:r>
      <w:r w:rsidRPr="00976744">
        <w:rPr>
          <w:rFonts w:eastAsiaTheme="minorEastAsia"/>
          <w:color w:val="000000"/>
          <w:lang w:eastAsia="en-US"/>
        </w:rPr>
        <w:t xml:space="preserve">ндикатор становится полностью независимым от инженерных систем здания, таким образом, в качестве </w:t>
      </w:r>
      <w:r w:rsidRPr="00976744">
        <w:rPr>
          <w:rFonts w:eastAsiaTheme="minorEastAsia"/>
          <w:color w:val="000000"/>
          <w:lang w:eastAsia="en-US"/>
        </w:rPr>
        <w:lastRenderedPageBreak/>
        <w:t>проектных переменных включаются только характеристики каркаса. Во избежание путаницы целесообразно использовать специальный термин для этой модифицированной величины, например «энергоэффективность каркаса для отопления».</w:t>
      </w:r>
    </w:p>
    <w:p w14:paraId="650A2698"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В обоих случаях особое внимание следует уделить способу выражения требования, т.е. с целью достижения технически и экономически сопоставимой строгости для всех проектов.</w:t>
      </w:r>
    </w:p>
    <w:p w14:paraId="51778C5B" w14:textId="77777777" w:rsidR="00976744" w:rsidRPr="00976744" w:rsidRDefault="00976744" w:rsidP="004E0392">
      <w:pPr>
        <w:pStyle w:val="af9"/>
        <w:ind w:firstLine="567"/>
        <w:jc w:val="both"/>
        <w:rPr>
          <w:rFonts w:eastAsiaTheme="minorEastAsia"/>
          <w:color w:val="000000"/>
          <w:lang w:eastAsia="en-US"/>
        </w:rPr>
      </w:pPr>
    </w:p>
    <w:p w14:paraId="7250518D" w14:textId="55E7228B"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Примечание –</w:t>
      </w:r>
      <w:r w:rsidR="00976744" w:rsidRPr="00976744">
        <w:rPr>
          <w:rFonts w:eastAsiaTheme="minorEastAsia"/>
          <w:color w:val="000000"/>
          <w:sz w:val="20"/>
          <w:szCs w:val="20"/>
          <w:lang w:eastAsia="en-US"/>
        </w:rPr>
        <w:t xml:space="preserve"> Этот важный вопрос не является самоочевидным. Постоянное максимальное значение для «потребности» в отоплении на общую полезную площадь обычно вовсе не является требованием справедливой технической и экономической строгости. Тема далее обсуждается и иллюстрируется практическим примером в ISO/TR 52018-2. Этот вопрос также обсуждается в более общем виде в ISO 52003-11</w:t>
      </w:r>
      <w:r w:rsidRPr="004E0392">
        <w:rPr>
          <w:rFonts w:eastAsiaTheme="minorEastAsia"/>
          <w:color w:val="000000"/>
          <w:sz w:val="20"/>
          <w:szCs w:val="20"/>
          <w:lang w:eastAsia="en-US"/>
        </w:rPr>
        <w:t xml:space="preserve"> </w:t>
      </w:r>
      <w:r w:rsidR="00976744" w:rsidRPr="00976744">
        <w:rPr>
          <w:rFonts w:eastAsiaTheme="minorEastAsia"/>
          <w:color w:val="000000"/>
          <w:sz w:val="20"/>
          <w:szCs w:val="20"/>
          <w:lang w:eastAsia="en-US"/>
        </w:rPr>
        <w:t>и ISO/TR 52003-2.</w:t>
      </w:r>
    </w:p>
    <w:p w14:paraId="0E558DE7" w14:textId="77777777" w:rsidR="00976744" w:rsidRPr="00976744" w:rsidRDefault="00976744" w:rsidP="004E0392">
      <w:pPr>
        <w:pStyle w:val="af9"/>
        <w:ind w:firstLine="567"/>
        <w:jc w:val="both"/>
        <w:rPr>
          <w:rFonts w:eastAsiaTheme="minorEastAsia"/>
          <w:color w:val="000000"/>
          <w:lang w:eastAsia="en-US"/>
        </w:rPr>
      </w:pPr>
    </w:p>
    <w:p w14:paraId="03319E2E"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Обычно используемые индикаторы - это общая «потребность» в отоплении как таковая, удельная «потребность» в отоплении на общую полезную площадь или безразмерное соотношение одного из них к заданному эталонному значению.</w:t>
      </w:r>
    </w:p>
    <w:p w14:paraId="218DF439"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hyperlink w:anchor="bookmark38" w:history="1">
        <w:r w:rsidRPr="00976744">
          <w:rPr>
            <w:rStyle w:val="ac"/>
            <w:rFonts w:eastAsiaTheme="minorEastAsia"/>
            <w:color w:val="000000" w:themeColor="text1"/>
            <w:u w:val="none"/>
            <w:lang w:eastAsia="en-US"/>
          </w:rPr>
          <w:t>таблице A.5</w:t>
        </w:r>
      </w:hyperlink>
      <w:r w:rsidRPr="00976744">
        <w:rPr>
          <w:rFonts w:eastAsiaTheme="minorEastAsia"/>
          <w:color w:val="000000" w:themeColor="text1"/>
          <w:lang w:eastAsia="en-US"/>
        </w:rPr>
        <w:t xml:space="preserve"> приведен стандартный формат отчета, в случае необходимости (см. </w:t>
      </w:r>
      <w:hyperlink w:anchor="bookmark35" w:history="1">
        <w:r w:rsidRPr="00976744">
          <w:rPr>
            <w:rStyle w:val="ac"/>
            <w:rFonts w:eastAsiaTheme="minorEastAsia"/>
            <w:color w:val="000000" w:themeColor="text1"/>
            <w:u w:val="none"/>
            <w:lang w:eastAsia="en-US"/>
          </w:rPr>
          <w:t>таблицу A.2</w:t>
        </w:r>
      </w:hyperlink>
      <w:r w:rsidRPr="00976744">
        <w:rPr>
          <w:rFonts w:eastAsiaTheme="minorEastAsia"/>
          <w:color w:val="000000" w:themeColor="text1"/>
          <w:lang w:eastAsia="en-US"/>
        </w:rPr>
        <w:t>), для цифрового</w:t>
      </w:r>
      <w:r w:rsidRPr="00976744">
        <w:rPr>
          <w:rFonts w:eastAsiaTheme="minorEastAsia"/>
          <w:color w:val="000000"/>
          <w:lang w:eastAsia="en-US"/>
        </w:rPr>
        <w:t xml:space="preserve"> индикатора, используемого для требования к «потребности» энергии для отопления по выбору регулирующего органа. При необходимости (см. </w:t>
      </w:r>
      <w:r w:rsidRPr="00976744">
        <w:rPr>
          <w:rFonts w:eastAsiaTheme="minorEastAsia"/>
          <w:color w:val="000000" w:themeColor="text1"/>
          <w:lang w:eastAsia="en-US"/>
        </w:rPr>
        <w:t xml:space="preserve">таблицу B.2) примерные случаи приведены в </w:t>
      </w:r>
      <w:hyperlink w:anchor="bookmark56" w:history="1">
        <w:r w:rsidRPr="00976744">
          <w:rPr>
            <w:rStyle w:val="ac"/>
            <w:rFonts w:eastAsiaTheme="minorEastAsia"/>
            <w:color w:val="000000" w:themeColor="text1"/>
            <w:u w:val="none"/>
            <w:lang w:eastAsia="en-US"/>
          </w:rPr>
          <w:t>таблице B.5</w:t>
        </w:r>
      </w:hyperlink>
      <w:r w:rsidRPr="00976744">
        <w:rPr>
          <w:rFonts w:eastAsiaTheme="minorEastAsia"/>
          <w:color w:val="000000" w:themeColor="text1"/>
          <w:lang w:eastAsia="en-US"/>
        </w:rPr>
        <w:t>.</w:t>
      </w:r>
    </w:p>
    <w:p w14:paraId="5DDEFA4F" w14:textId="77777777" w:rsidR="00976744" w:rsidRPr="00976744" w:rsidRDefault="00976744" w:rsidP="004E0392">
      <w:pPr>
        <w:pStyle w:val="af9"/>
        <w:ind w:firstLine="567"/>
        <w:jc w:val="both"/>
        <w:rPr>
          <w:rFonts w:eastAsiaTheme="minorEastAsia"/>
          <w:b/>
          <w:bCs/>
          <w:color w:val="000000" w:themeColor="text1"/>
          <w:lang w:eastAsia="en-US"/>
        </w:rPr>
      </w:pPr>
      <w:bookmarkStart w:id="12" w:name="bookmark20"/>
    </w:p>
    <w:p w14:paraId="4E35A41B" w14:textId="77777777" w:rsidR="00976744" w:rsidRDefault="00976744" w:rsidP="004E0392">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1</w:t>
      </w:r>
      <w:bookmarkStart w:id="13" w:name="bookmark21"/>
      <w:bookmarkEnd w:id="12"/>
      <w:r w:rsidRPr="00976744">
        <w:rPr>
          <w:rFonts w:eastAsiaTheme="minorEastAsia"/>
          <w:b/>
          <w:bCs/>
          <w:color w:val="000000" w:themeColor="text1"/>
          <w:lang w:eastAsia="en-US"/>
        </w:rPr>
        <w:t>0</w:t>
      </w:r>
      <w:bookmarkEnd w:id="13"/>
      <w:r w:rsidRPr="00976744">
        <w:rPr>
          <w:rFonts w:eastAsiaTheme="minorEastAsia"/>
          <w:b/>
          <w:bCs/>
          <w:color w:val="000000" w:themeColor="text1"/>
          <w:lang w:eastAsia="en-US"/>
        </w:rPr>
        <w:t xml:space="preserve"> Потребности в энергии для охлаждения, или варианты</w:t>
      </w:r>
    </w:p>
    <w:p w14:paraId="0AFC5BCE" w14:textId="77777777" w:rsidR="004E0392" w:rsidRPr="00976744" w:rsidRDefault="004E0392" w:rsidP="004E0392">
      <w:pPr>
        <w:pStyle w:val="af9"/>
        <w:ind w:firstLine="567"/>
        <w:jc w:val="both"/>
        <w:rPr>
          <w:rFonts w:eastAsiaTheme="minorEastAsia"/>
          <w:b/>
          <w:bCs/>
          <w:color w:val="000000" w:themeColor="text1"/>
          <w:lang w:eastAsia="en-US"/>
        </w:rPr>
      </w:pPr>
    </w:p>
    <w:p w14:paraId="7AE57FDD"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Те же аспекты, которые применимы к «потребности» в энергии для отопления (см. </w:t>
      </w:r>
      <w:hyperlink w:anchor="bookmark19" w:history="1">
        <w:r w:rsidRPr="00976744">
          <w:rPr>
            <w:rStyle w:val="ac"/>
            <w:rFonts w:eastAsiaTheme="minorEastAsia"/>
            <w:color w:val="000000" w:themeColor="text1"/>
            <w:u w:val="none"/>
            <w:lang w:eastAsia="en-US"/>
          </w:rPr>
          <w:t>раздел 9</w:t>
        </w:r>
      </w:hyperlink>
      <w:r w:rsidRPr="00976744">
        <w:rPr>
          <w:rFonts w:eastAsiaTheme="minorEastAsia"/>
          <w:color w:val="000000" w:themeColor="text1"/>
          <w:lang w:eastAsia="en-US"/>
        </w:rPr>
        <w:t>), с внесенными необходимыми изменениями применимы и к «потребности» в охлаждении. Здесь они не повторяются и не меняют формулировку.</w:t>
      </w:r>
    </w:p>
    <w:p w14:paraId="51673C3E"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hyperlink w:anchor="bookmark39" w:history="1">
        <w:r w:rsidRPr="00976744">
          <w:rPr>
            <w:rStyle w:val="ac"/>
            <w:rFonts w:eastAsiaTheme="minorEastAsia"/>
            <w:color w:val="000000" w:themeColor="text1"/>
            <w:u w:val="none"/>
            <w:lang w:eastAsia="en-US"/>
          </w:rPr>
          <w:t>таблице A.6</w:t>
        </w:r>
      </w:hyperlink>
      <w:r w:rsidRPr="00976744">
        <w:rPr>
          <w:rFonts w:eastAsiaTheme="minorEastAsia"/>
          <w:color w:val="000000" w:themeColor="text1"/>
          <w:lang w:eastAsia="en-US"/>
        </w:rPr>
        <w:t xml:space="preserve"> приведен стандартный формат отчета, в случае необходимости (см. таблицу А.2), для цифрового индикатора, используемого для требования к «потребности» в энергии для охлаждения по выбору регулирующего органа. При необходимости (см. таблицу B.2) примерные случаи приведены в </w:t>
      </w:r>
      <w:hyperlink w:anchor="bookmark57" w:history="1">
        <w:r w:rsidRPr="00976744">
          <w:rPr>
            <w:rStyle w:val="ac"/>
            <w:rFonts w:eastAsiaTheme="minorEastAsia"/>
            <w:color w:val="000000" w:themeColor="text1"/>
            <w:u w:val="none"/>
            <w:lang w:eastAsia="en-US"/>
          </w:rPr>
          <w:t>таблице B.6</w:t>
        </w:r>
      </w:hyperlink>
      <w:r w:rsidRPr="00976744">
        <w:rPr>
          <w:rFonts w:eastAsiaTheme="minorEastAsia"/>
          <w:color w:val="000000" w:themeColor="text1"/>
          <w:lang w:eastAsia="en-US"/>
        </w:rPr>
        <w:t>.</w:t>
      </w:r>
    </w:p>
    <w:p w14:paraId="007EF337" w14:textId="77777777" w:rsidR="00976744" w:rsidRPr="00976744" w:rsidRDefault="00976744" w:rsidP="004E0392">
      <w:pPr>
        <w:pStyle w:val="af9"/>
        <w:ind w:firstLine="567"/>
        <w:jc w:val="both"/>
        <w:rPr>
          <w:rFonts w:eastAsiaTheme="minorEastAsia"/>
          <w:b/>
          <w:bCs/>
          <w:color w:val="000000" w:themeColor="text1"/>
          <w:lang w:eastAsia="en-US"/>
        </w:rPr>
      </w:pPr>
      <w:bookmarkStart w:id="14" w:name="bookmark22"/>
    </w:p>
    <w:p w14:paraId="21452C8B" w14:textId="77777777" w:rsidR="00976744" w:rsidRDefault="00976744" w:rsidP="004E0392">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1</w:t>
      </w:r>
      <w:bookmarkEnd w:id="14"/>
      <w:r w:rsidRPr="00976744">
        <w:rPr>
          <w:rFonts w:eastAsiaTheme="minorEastAsia"/>
          <w:b/>
          <w:bCs/>
          <w:color w:val="000000" w:themeColor="text1"/>
          <w:lang w:eastAsia="en-US"/>
        </w:rPr>
        <w:t>1 Комбинация «потребностей»</w:t>
      </w:r>
    </w:p>
    <w:p w14:paraId="48668F27" w14:textId="77777777" w:rsidR="004E0392" w:rsidRPr="00976744" w:rsidRDefault="004E0392" w:rsidP="004E0392">
      <w:pPr>
        <w:pStyle w:val="af9"/>
        <w:ind w:firstLine="567"/>
        <w:jc w:val="both"/>
        <w:rPr>
          <w:rFonts w:eastAsiaTheme="minorEastAsia"/>
          <w:b/>
          <w:bCs/>
          <w:color w:val="000000" w:themeColor="text1"/>
          <w:lang w:eastAsia="en-US"/>
        </w:rPr>
      </w:pPr>
    </w:p>
    <w:p w14:paraId="75CAA6BD"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Иногда «потребности» в отоплении и охлаждении объединяются в один общий индикатор (независимо от факта наличия активного отопления и/или охлаждения). Таким образом, используются весовые коэффициенты, которые могут отражать типичную общую эффективность системы и коэффициенты первичной энергии. Очевидно, что стимул уделять должное внимание зимнему и летнему комфорту отдельно друг от друга в неотапливаемых и/или неохлаждаемых зданиях в значительной степени теряется, поскольку оба условия могут заменить друг на друга в комбинированном индикаторе с общим требованием.</w:t>
      </w:r>
    </w:p>
    <w:p w14:paraId="7A6B889F"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Еще одним шагом является включение влияния наличия дневного света на «потребности» в освещении в комбинированном индикаторе; см. соответствующий стандарт EPB в модуле M9-1. Естественное освещение во многом определяется наличием и конструкцией окон, т.е. каркасом.</w:t>
      </w:r>
    </w:p>
    <w:p w14:paraId="0A6529D6"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themeColor="text1"/>
          <w:lang w:eastAsia="en-US"/>
        </w:rPr>
        <w:t xml:space="preserve">В </w:t>
      </w:r>
      <w:hyperlink w:anchor="bookmark40" w:history="1">
        <w:r w:rsidRPr="00976744">
          <w:rPr>
            <w:rStyle w:val="ac"/>
            <w:rFonts w:eastAsiaTheme="minorEastAsia"/>
            <w:color w:val="000000" w:themeColor="text1"/>
            <w:u w:val="none"/>
            <w:lang w:eastAsia="en-US"/>
          </w:rPr>
          <w:t>таблице A.7</w:t>
        </w:r>
      </w:hyperlink>
      <w:r w:rsidRPr="00976744">
        <w:rPr>
          <w:rFonts w:eastAsiaTheme="minorEastAsia"/>
          <w:color w:val="000000" w:themeColor="text1"/>
          <w:lang w:eastAsia="en-US"/>
        </w:rPr>
        <w:t xml:space="preserve"> представлен стандартный формат отчета, в случае необходимости (см. таблицу А.2), для цифрового</w:t>
      </w:r>
      <w:r w:rsidRPr="00976744">
        <w:rPr>
          <w:rFonts w:eastAsiaTheme="minorEastAsia"/>
          <w:color w:val="000000"/>
          <w:lang w:eastAsia="en-US"/>
        </w:rPr>
        <w:t xml:space="preserve"> индикатора, используемого для требования к комбинированной «потребности» в энергии по выбору регулирующего органа. При необходимости (см. таблицу B.2) примерные случаи приведены в таблице B.7.</w:t>
      </w:r>
    </w:p>
    <w:p w14:paraId="6602A3C6" w14:textId="77777777" w:rsidR="00976744" w:rsidRDefault="00976744" w:rsidP="004E0392">
      <w:pPr>
        <w:pStyle w:val="af9"/>
        <w:ind w:firstLine="567"/>
        <w:jc w:val="both"/>
        <w:rPr>
          <w:rFonts w:eastAsiaTheme="minorEastAsia"/>
          <w:b/>
          <w:bCs/>
          <w:color w:val="000000"/>
          <w:lang w:eastAsia="en-US"/>
        </w:rPr>
      </w:pPr>
      <w:bookmarkStart w:id="15" w:name="bookmark23"/>
    </w:p>
    <w:p w14:paraId="365007B2" w14:textId="77777777" w:rsidR="001C2AD7" w:rsidRPr="00976744" w:rsidRDefault="001C2AD7" w:rsidP="004E0392">
      <w:pPr>
        <w:pStyle w:val="af9"/>
        <w:ind w:firstLine="567"/>
        <w:jc w:val="both"/>
        <w:rPr>
          <w:rFonts w:eastAsiaTheme="minorEastAsia"/>
          <w:b/>
          <w:bCs/>
          <w:color w:val="000000"/>
          <w:lang w:eastAsia="en-US"/>
        </w:rPr>
      </w:pPr>
    </w:p>
    <w:p w14:paraId="0E51C324"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lastRenderedPageBreak/>
        <w:t>1</w:t>
      </w:r>
      <w:bookmarkEnd w:id="15"/>
      <w:r w:rsidRPr="00976744">
        <w:rPr>
          <w:rFonts w:eastAsiaTheme="minorEastAsia"/>
          <w:b/>
          <w:bCs/>
          <w:color w:val="000000"/>
          <w:lang w:eastAsia="en-US"/>
        </w:rPr>
        <w:t>2 Общая тепловая изоляция теплового контура</w:t>
      </w:r>
    </w:p>
    <w:p w14:paraId="79CA1EF9" w14:textId="77777777" w:rsidR="004E0392" w:rsidRPr="00976744" w:rsidRDefault="004E0392" w:rsidP="004E0392">
      <w:pPr>
        <w:pStyle w:val="af9"/>
        <w:ind w:firstLine="567"/>
        <w:jc w:val="both"/>
        <w:rPr>
          <w:rFonts w:eastAsiaTheme="minorEastAsia"/>
          <w:b/>
          <w:bCs/>
          <w:color w:val="000000"/>
          <w:lang w:eastAsia="en-US"/>
        </w:rPr>
      </w:pPr>
    </w:p>
    <w:p w14:paraId="71B7F83E"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Поскольку в климате, в котором наличие отопления необходимо, потери при передаче через неизолированный контур в конечном итоге забирают большую часть тепла, в таких климатических условиях существует давняя и широко распространенная норма устанавливать требования к общей теплоизоляции теплового контура.</w:t>
      </w:r>
    </w:p>
    <w:p w14:paraId="39BB5D42"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Часто требование выражается через средний коэффициент теплопередачи всего теплового контура, </w:t>
      </w:r>
      <w:r w:rsidRPr="00976744">
        <w:rPr>
          <w:rFonts w:eastAsiaTheme="minorEastAsia"/>
          <w:i/>
          <w:color w:val="000000"/>
          <w:lang w:eastAsia="en-US"/>
        </w:rPr>
        <w:t>U</w:t>
      </w:r>
      <w:r w:rsidRPr="00976744">
        <w:rPr>
          <w:rFonts w:eastAsiaTheme="minorEastAsia"/>
          <w:color w:val="000000"/>
          <w:vertAlign w:val="subscript"/>
          <w:lang w:eastAsia="en-US"/>
        </w:rPr>
        <w:t>mn</w:t>
      </w:r>
      <w:r w:rsidRPr="00976744">
        <w:rPr>
          <w:rFonts w:eastAsiaTheme="minorEastAsia"/>
          <w:color w:val="000000"/>
          <w:lang w:eastAsia="en-US"/>
        </w:rPr>
        <w:t xml:space="preserve">. В качестве альтернативы можно использовать общий коэффициент теплопередачи, </w:t>
      </w:r>
      <w:r w:rsidRPr="00976744">
        <w:rPr>
          <w:rFonts w:eastAsiaTheme="minorEastAsia"/>
          <w:i/>
          <w:color w:val="000000"/>
          <w:lang w:eastAsia="en-US"/>
        </w:rPr>
        <w:t>H</w:t>
      </w:r>
      <w:r w:rsidRPr="00976744">
        <w:rPr>
          <w:rFonts w:eastAsiaTheme="minorEastAsia"/>
          <w:color w:val="000000"/>
          <w:vertAlign w:val="subscript"/>
          <w:lang w:eastAsia="en-US"/>
        </w:rPr>
        <w:t>tr</w:t>
      </w:r>
      <w:r w:rsidRPr="00976744">
        <w:rPr>
          <w:rFonts w:eastAsiaTheme="minorEastAsia"/>
          <w:color w:val="000000"/>
          <w:lang w:eastAsia="en-US"/>
        </w:rPr>
        <w:t>. Обе величины должны определяться согласно соответствующему стандарту EPB в модуле M2-5.1. Для обеих величин в соответствующем стандарте EPB в модуле M2-5.1 должно быть указано, полностью ли учитываются тепловые мостики, и если да, то как именно это должно быть сделано.</w:t>
      </w:r>
    </w:p>
    <w:p w14:paraId="63F574D5" w14:textId="77777777" w:rsidR="00976744" w:rsidRPr="00976744" w:rsidRDefault="00976744" w:rsidP="004E0392">
      <w:pPr>
        <w:pStyle w:val="af9"/>
        <w:ind w:firstLine="567"/>
        <w:jc w:val="both"/>
        <w:rPr>
          <w:rFonts w:eastAsiaTheme="minorEastAsia"/>
          <w:color w:val="000000"/>
          <w:lang w:eastAsia="en-US"/>
        </w:rPr>
      </w:pPr>
    </w:p>
    <w:p w14:paraId="5A8FF0A2" w14:textId="4CA8B6AC"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Примечание 1 –</w:t>
      </w:r>
      <w:r w:rsidR="00976744" w:rsidRPr="00976744">
        <w:rPr>
          <w:rFonts w:eastAsiaTheme="minorEastAsia"/>
          <w:color w:val="000000"/>
          <w:sz w:val="20"/>
          <w:szCs w:val="20"/>
          <w:lang w:eastAsia="en-US"/>
        </w:rPr>
        <w:t xml:space="preserve"> ISO 13789 является стандартом EPB в рамках данного модуля. Свойства рассчитываются в отдельных стандартах EPB, но все свойства теплопередачи собраны в соответствии с ISO 13789, чтобы обеспечить согласованность. См. ISO/TR 52018-2:2017, 13.2.</w:t>
      </w:r>
    </w:p>
    <w:p w14:paraId="5F0F6E36" w14:textId="77777777" w:rsidR="00976744" w:rsidRPr="00976744" w:rsidRDefault="00976744" w:rsidP="004E0392">
      <w:pPr>
        <w:pStyle w:val="af9"/>
        <w:ind w:firstLine="567"/>
        <w:jc w:val="both"/>
        <w:rPr>
          <w:rFonts w:eastAsiaTheme="minorEastAsia"/>
          <w:color w:val="000000"/>
          <w:lang w:eastAsia="en-US"/>
        </w:rPr>
      </w:pPr>
    </w:p>
    <w:p w14:paraId="6E03F504"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lang w:eastAsia="en-US"/>
        </w:rPr>
        <w:t xml:space="preserve">Также часто используется соотношение среднего коэффициента теплопередачи к адаптированному (т.е. переменному) эталонному значению </w:t>
      </w:r>
      <w:r w:rsidRPr="00976744">
        <w:rPr>
          <w:rFonts w:eastAsiaTheme="minorEastAsia"/>
          <w:i/>
          <w:color w:val="000000"/>
          <w:lang w:eastAsia="en-US"/>
        </w:rPr>
        <w:t>U</w:t>
      </w:r>
      <w:r w:rsidRPr="00976744">
        <w:rPr>
          <w:rFonts w:eastAsiaTheme="minorEastAsia"/>
          <w:color w:val="000000"/>
          <w:vertAlign w:val="subscript"/>
          <w:lang w:eastAsia="en-US"/>
        </w:rPr>
        <w:t>mn</w:t>
      </w:r>
      <w:r w:rsidRPr="00976744">
        <w:rPr>
          <w:rFonts w:eastAsiaTheme="minorEastAsia"/>
          <w:color w:val="000000"/>
          <w:lang w:eastAsia="en-US"/>
        </w:rPr>
        <w:t>/</w:t>
      </w:r>
      <w:r w:rsidRPr="00976744">
        <w:rPr>
          <w:rFonts w:eastAsiaTheme="minorEastAsia"/>
          <w:i/>
          <w:color w:val="000000"/>
          <w:lang w:eastAsia="en-US"/>
        </w:rPr>
        <w:t>U</w:t>
      </w:r>
      <w:r w:rsidRPr="00976744">
        <w:rPr>
          <w:rFonts w:eastAsiaTheme="minorEastAsia"/>
          <w:color w:val="000000"/>
          <w:vertAlign w:val="subscript"/>
          <w:lang w:eastAsia="en-US"/>
        </w:rPr>
        <w:t>mn;ref</w:t>
      </w:r>
      <w:r w:rsidRPr="00976744">
        <w:rPr>
          <w:rFonts w:eastAsiaTheme="minorEastAsia"/>
          <w:color w:val="000000"/>
          <w:lang w:eastAsia="en-US"/>
        </w:rPr>
        <w:t xml:space="preserve">. Такое соотношение </w:t>
      </w:r>
      <w:r w:rsidRPr="00976744">
        <w:rPr>
          <w:rFonts w:eastAsiaTheme="minorEastAsia"/>
          <w:color w:val="000000" w:themeColor="text1"/>
          <w:lang w:eastAsia="en-US"/>
        </w:rPr>
        <w:t>обычно обозначается отдельным символом.</w:t>
      </w:r>
    </w:p>
    <w:p w14:paraId="28DB8DC5"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themeColor="text1"/>
          <w:lang w:eastAsia="en-US"/>
        </w:rPr>
        <w:t xml:space="preserve">В </w:t>
      </w:r>
      <w:r>
        <w:fldChar w:fldCharType="begin"/>
      </w:r>
      <w:r>
        <w:instrText>HYPERLINK \l "bookmark41"</w:instrText>
      </w:r>
      <w:r>
        <w:fldChar w:fldCharType="separate"/>
      </w:r>
      <w:r w:rsidRPr="00976744">
        <w:rPr>
          <w:rStyle w:val="ac"/>
          <w:rFonts w:eastAsiaTheme="minorEastAsia"/>
          <w:color w:val="000000" w:themeColor="text1"/>
          <w:u w:val="none"/>
          <w:lang w:eastAsia="en-US"/>
        </w:rPr>
        <w:t>таблице A.8</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приведен стандартный формат отчета, в случае необходимости (см. </w:t>
      </w:r>
      <w:r w:rsidR="00000000">
        <w:fldChar w:fldCharType="begin"/>
      </w:r>
      <w:r w:rsidR="00000000">
        <w:instrText>HYPERLINK \l "bookmark41"</w:instrText>
      </w:r>
      <w:r w:rsidR="00000000">
        <w:fldChar w:fldCharType="separate"/>
      </w:r>
      <w:r w:rsidRPr="00976744">
        <w:rPr>
          <w:rStyle w:val="ac"/>
          <w:rFonts w:eastAsiaTheme="minorEastAsia"/>
          <w:color w:val="000000" w:themeColor="text1"/>
          <w:u w:val="none"/>
          <w:lang w:eastAsia="en-US"/>
        </w:rPr>
        <w:t>таблицу A.2</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для цифрового индикатора, используемого для требования к общей теплоизоляции контура по выбору регулирующего органа. При необходимости (см. таблицу B.2) примерные</w:t>
      </w:r>
      <w:r w:rsidRPr="00976744">
        <w:rPr>
          <w:rFonts w:eastAsiaTheme="minorEastAsia"/>
          <w:color w:val="000000"/>
          <w:lang w:eastAsia="en-US"/>
        </w:rPr>
        <w:t xml:space="preserve"> случаи приведены в таблице B.8.</w:t>
      </w:r>
    </w:p>
    <w:p w14:paraId="09DA8707" w14:textId="77777777" w:rsidR="00976744" w:rsidRPr="00976744" w:rsidRDefault="00976744" w:rsidP="004E0392">
      <w:pPr>
        <w:pStyle w:val="af9"/>
        <w:ind w:firstLine="567"/>
        <w:jc w:val="both"/>
        <w:rPr>
          <w:rFonts w:eastAsiaTheme="minorEastAsia"/>
          <w:color w:val="000000"/>
          <w:lang w:eastAsia="en-US"/>
        </w:rPr>
      </w:pPr>
    </w:p>
    <w:p w14:paraId="1F7ABD76" w14:textId="35834EBC"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Примечание 2 –</w:t>
      </w:r>
      <w:r w:rsidR="00976744" w:rsidRPr="00976744">
        <w:rPr>
          <w:rFonts w:eastAsiaTheme="minorEastAsia"/>
          <w:color w:val="000000"/>
          <w:sz w:val="20"/>
          <w:szCs w:val="20"/>
          <w:lang w:eastAsia="en-US"/>
        </w:rPr>
        <w:t xml:space="preserve"> Как и в случае «потребностей» в отоплении и охлаждении, особое внимание следует уделить установлению технически и экономически обоснованных требований, которые дополнительно обсуждаются в ISO/TR 52018-2.</w:t>
      </w:r>
    </w:p>
    <w:p w14:paraId="42C307E5" w14:textId="77777777" w:rsidR="00976744" w:rsidRPr="00976744" w:rsidRDefault="00976744" w:rsidP="004E0392">
      <w:pPr>
        <w:pStyle w:val="af9"/>
        <w:ind w:firstLine="567"/>
        <w:jc w:val="both"/>
        <w:rPr>
          <w:rFonts w:eastAsiaTheme="minorEastAsia"/>
          <w:b/>
          <w:bCs/>
          <w:color w:val="000000"/>
          <w:lang w:eastAsia="en-US"/>
        </w:rPr>
      </w:pPr>
      <w:bookmarkStart w:id="16" w:name="bookmark24"/>
    </w:p>
    <w:p w14:paraId="4F12C697"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1</w:t>
      </w:r>
      <w:bookmarkEnd w:id="16"/>
      <w:r w:rsidRPr="00976744">
        <w:rPr>
          <w:rFonts w:eastAsiaTheme="minorEastAsia"/>
          <w:b/>
          <w:bCs/>
          <w:color w:val="000000"/>
          <w:lang w:eastAsia="en-US"/>
        </w:rPr>
        <w:t>3 Теплоизоляция отдельных элементов теплового контура</w:t>
      </w:r>
    </w:p>
    <w:p w14:paraId="357D488B" w14:textId="77777777" w:rsidR="004E0392" w:rsidRPr="00976744" w:rsidRDefault="004E0392" w:rsidP="004E0392">
      <w:pPr>
        <w:pStyle w:val="af9"/>
        <w:ind w:firstLine="567"/>
        <w:jc w:val="both"/>
        <w:rPr>
          <w:rFonts w:eastAsiaTheme="minorEastAsia"/>
          <w:b/>
          <w:bCs/>
          <w:color w:val="000000"/>
          <w:lang w:eastAsia="en-US"/>
        </w:rPr>
      </w:pPr>
    </w:p>
    <w:p w14:paraId="1E596600" w14:textId="7EE5F439" w:rsidR="00976744" w:rsidRPr="00976744" w:rsidRDefault="000A0075" w:rsidP="004E0392">
      <w:pPr>
        <w:pStyle w:val="af9"/>
        <w:ind w:firstLine="567"/>
        <w:jc w:val="both"/>
        <w:rPr>
          <w:rFonts w:eastAsiaTheme="minorEastAsia"/>
          <w:color w:val="000000"/>
          <w:lang w:eastAsia="en-US"/>
        </w:rPr>
      </w:pPr>
      <w:r>
        <w:rPr>
          <w:rFonts w:eastAsiaTheme="minorEastAsia"/>
          <w:color w:val="000000"/>
          <w:lang w:eastAsia="en-US"/>
        </w:rPr>
        <w:t>Т</w:t>
      </w:r>
      <w:r w:rsidR="00976744" w:rsidRPr="00976744">
        <w:rPr>
          <w:rFonts w:eastAsiaTheme="minorEastAsia"/>
          <w:color w:val="000000"/>
          <w:lang w:eastAsia="en-US"/>
        </w:rPr>
        <w:t xml:space="preserve">ребования такого типа </w:t>
      </w:r>
      <w:r>
        <w:rPr>
          <w:rFonts w:eastAsiaTheme="minorEastAsia"/>
          <w:color w:val="000000"/>
          <w:lang w:eastAsia="en-US"/>
        </w:rPr>
        <w:t xml:space="preserve">часто </w:t>
      </w:r>
      <w:r w:rsidR="00976744" w:rsidRPr="00976744">
        <w:rPr>
          <w:rFonts w:eastAsiaTheme="minorEastAsia"/>
          <w:color w:val="000000"/>
          <w:lang w:eastAsia="en-US"/>
        </w:rPr>
        <w:t>предъявляются либо для снижения тепловых потерь, либо для снижения риска низких температур внутренней поверхности и связанных с ними потенциальных проблем и недостатков.</w:t>
      </w:r>
    </w:p>
    <w:p w14:paraId="66AACAFD"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Потребности обычно выражаются в виде одного или нескольких из следующих величин:</w:t>
      </w:r>
    </w:p>
    <w:p w14:paraId="413A4691" w14:textId="66362D1E"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минимальный температурный коэффициент, </w:t>
      </w:r>
      <w:r w:rsidR="00976744" w:rsidRPr="00976744">
        <w:rPr>
          <w:rFonts w:eastAsiaTheme="minorEastAsia"/>
          <w:i/>
          <w:color w:val="000000"/>
          <w:lang w:eastAsia="en-US"/>
        </w:rPr>
        <w:t>f</w:t>
      </w:r>
      <w:r w:rsidR="00976744" w:rsidRPr="00976744">
        <w:rPr>
          <w:rFonts w:eastAsiaTheme="minorEastAsia"/>
          <w:color w:val="000000"/>
          <w:vertAlign w:val="subscript"/>
          <w:lang w:eastAsia="en-US"/>
        </w:rPr>
        <w:t>Rsi</w:t>
      </w:r>
      <w:r w:rsidR="00976744" w:rsidRPr="00976744">
        <w:rPr>
          <w:rFonts w:eastAsiaTheme="minorEastAsia"/>
          <w:color w:val="000000"/>
          <w:lang w:eastAsia="en-US"/>
        </w:rPr>
        <w:t xml:space="preserve">, </w:t>
      </w:r>
      <w:r w:rsidR="000A0075">
        <w:rPr>
          <w:rFonts w:eastAsiaTheme="minorEastAsia"/>
          <w:color w:val="000000"/>
          <w:lang w:eastAsia="en-US"/>
        </w:rPr>
        <w:t>согласно</w:t>
      </w:r>
      <w:r w:rsidR="00976744" w:rsidRPr="00976744">
        <w:rPr>
          <w:rFonts w:eastAsiaTheme="minorEastAsia"/>
          <w:color w:val="000000"/>
          <w:lang w:eastAsia="en-US"/>
        </w:rPr>
        <w:t xml:space="preserve"> ISO 13788;</w:t>
      </w:r>
    </w:p>
    <w:p w14:paraId="73B20FC6" w14:textId="30C1C4D2"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максимальный коэффициент теплопередачи, </w:t>
      </w:r>
      <w:r w:rsidR="00976744" w:rsidRPr="00976744">
        <w:rPr>
          <w:rFonts w:eastAsiaTheme="minorEastAsia"/>
          <w:i/>
          <w:color w:val="000000"/>
          <w:lang w:eastAsia="en-US"/>
        </w:rPr>
        <w:t>U</w:t>
      </w:r>
      <w:r w:rsidR="00976744" w:rsidRPr="00976744">
        <w:rPr>
          <w:rFonts w:eastAsiaTheme="minorEastAsia"/>
          <w:color w:val="000000"/>
          <w:lang w:eastAsia="en-US"/>
        </w:rPr>
        <w:t>;</w:t>
      </w:r>
    </w:p>
    <w:p w14:paraId="11141CBD" w14:textId="1D6591BC"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минимальное суммарное термическое сопротивление непрозрачных элементов, </w:t>
      </w:r>
      <w:r w:rsidR="00976744" w:rsidRPr="00976744">
        <w:rPr>
          <w:rFonts w:eastAsiaTheme="minorEastAsia"/>
          <w:i/>
          <w:color w:val="000000"/>
          <w:lang w:eastAsia="en-US"/>
        </w:rPr>
        <w:t>R</w:t>
      </w:r>
      <w:r w:rsidR="00976744" w:rsidRPr="00976744">
        <w:rPr>
          <w:rFonts w:eastAsiaTheme="minorEastAsia"/>
          <w:color w:val="000000"/>
          <w:vertAlign w:val="subscript"/>
          <w:lang w:eastAsia="en-US"/>
        </w:rPr>
        <w:t>tot</w:t>
      </w:r>
      <w:r w:rsidR="00976744" w:rsidRPr="00976744">
        <w:rPr>
          <w:rFonts w:eastAsiaTheme="minorEastAsia"/>
          <w:color w:val="000000"/>
          <w:lang w:eastAsia="en-US"/>
        </w:rPr>
        <w:t>;</w:t>
      </w:r>
    </w:p>
    <w:p w14:paraId="4B9F313D" w14:textId="4D86EFF5" w:rsidR="00976744" w:rsidRPr="00976744" w:rsidRDefault="004E0392"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минимальная собственная составляющая термического сопротивления непрозрачных элементов, </w:t>
      </w:r>
      <w:r w:rsidR="00976744" w:rsidRPr="00976744">
        <w:rPr>
          <w:rFonts w:eastAsiaTheme="minorEastAsia"/>
          <w:i/>
          <w:color w:val="000000"/>
          <w:lang w:eastAsia="en-US"/>
        </w:rPr>
        <w:t>R</w:t>
      </w:r>
      <w:r w:rsidR="00976744" w:rsidRPr="00976744">
        <w:rPr>
          <w:rFonts w:eastAsiaTheme="minorEastAsia"/>
          <w:color w:val="000000"/>
          <w:vertAlign w:val="subscript"/>
          <w:lang w:eastAsia="en-US"/>
        </w:rPr>
        <w:t>c;op</w:t>
      </w:r>
      <w:r w:rsidR="00976744" w:rsidRPr="00976744">
        <w:rPr>
          <w:rFonts w:eastAsiaTheme="minorEastAsia"/>
          <w:color w:val="000000"/>
          <w:lang w:eastAsia="en-US"/>
        </w:rPr>
        <w:t>.</w:t>
      </w:r>
    </w:p>
    <w:p w14:paraId="3530BBF1" w14:textId="77777777" w:rsidR="00976744" w:rsidRPr="00976744" w:rsidRDefault="00976744" w:rsidP="004E0392">
      <w:pPr>
        <w:pStyle w:val="af9"/>
        <w:ind w:firstLine="567"/>
        <w:jc w:val="both"/>
        <w:rPr>
          <w:rFonts w:eastAsiaTheme="minorEastAsia"/>
          <w:color w:val="000000"/>
          <w:lang w:eastAsia="en-US"/>
        </w:rPr>
      </w:pPr>
    </w:p>
    <w:p w14:paraId="29A6CAAB" w14:textId="43569889" w:rsidR="00976744" w:rsidRPr="00976744" w:rsidRDefault="004E0392" w:rsidP="004E0392">
      <w:pPr>
        <w:pStyle w:val="af9"/>
        <w:ind w:firstLine="567"/>
        <w:jc w:val="both"/>
        <w:rPr>
          <w:rFonts w:eastAsiaTheme="minorEastAsia"/>
          <w:color w:val="000000"/>
          <w:sz w:val="20"/>
          <w:szCs w:val="20"/>
          <w:lang w:eastAsia="en-US"/>
        </w:rPr>
      </w:pPr>
      <w:r w:rsidRPr="004E0392">
        <w:rPr>
          <w:rFonts w:eastAsiaTheme="minorEastAsia"/>
          <w:color w:val="000000"/>
          <w:sz w:val="20"/>
          <w:szCs w:val="20"/>
          <w:lang w:eastAsia="en-US"/>
        </w:rPr>
        <w:t xml:space="preserve">Примечание 1 – </w:t>
      </w:r>
      <w:r w:rsidR="00976744" w:rsidRPr="00976744">
        <w:rPr>
          <w:rFonts w:eastAsiaTheme="minorEastAsia"/>
          <w:color w:val="000000"/>
          <w:sz w:val="20"/>
          <w:szCs w:val="20"/>
          <w:lang w:eastAsia="en-US"/>
        </w:rPr>
        <w:t>Иногда предъявляют требования к термическому сопротивлению самого изоляционного слоя (например, при добавлении теплоизоляции в случае реконструкции).</w:t>
      </w:r>
    </w:p>
    <w:p w14:paraId="7EB9CBD9" w14:textId="77777777" w:rsidR="00976744" w:rsidRPr="00976744" w:rsidRDefault="00976744" w:rsidP="004E0392">
      <w:pPr>
        <w:pStyle w:val="af9"/>
        <w:ind w:firstLine="567"/>
        <w:jc w:val="both"/>
        <w:rPr>
          <w:rFonts w:eastAsiaTheme="minorEastAsia"/>
          <w:color w:val="000000"/>
          <w:lang w:eastAsia="en-US"/>
        </w:rPr>
      </w:pPr>
    </w:p>
    <w:p w14:paraId="38CE39D8"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lang w:eastAsia="en-US"/>
        </w:rPr>
        <w:t xml:space="preserve">Коэффициент теплопередачи остекления должен быть получен из соответствующего стандарта </w:t>
      </w:r>
      <w:r w:rsidRPr="00976744">
        <w:rPr>
          <w:rFonts w:eastAsiaTheme="minorEastAsia"/>
          <w:color w:val="000000" w:themeColor="text1"/>
          <w:lang w:eastAsia="en-US"/>
        </w:rPr>
        <w:t xml:space="preserve">EPB в модуле M2-5.1, определенного в соответствии с ISO 10291, ISO 10292 или ISO 10293 (или разделом 1, 2 или 3 в </w:t>
      </w:r>
      <w:hyperlink w:anchor="bookmark62" w:history="1">
        <w:r w:rsidRPr="00976744">
          <w:rPr>
            <w:rStyle w:val="ac"/>
            <w:rFonts w:eastAsiaTheme="minorEastAsia"/>
            <w:color w:val="000000" w:themeColor="text1"/>
            <w:u w:val="none"/>
            <w:lang w:eastAsia="en-US"/>
          </w:rPr>
          <w:t>таблице C.1</w:t>
        </w:r>
      </w:hyperlink>
      <w:r w:rsidRPr="00976744">
        <w:rPr>
          <w:rFonts w:eastAsiaTheme="minorEastAsia"/>
          <w:color w:val="000000" w:themeColor="text1"/>
          <w:lang w:eastAsia="en-US"/>
        </w:rPr>
        <w:t>).</w:t>
      </w:r>
    </w:p>
    <w:p w14:paraId="5A8DF09A"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Любой другой коэффициент теплопередачи или любое сопротивление должны определяться в соответствии с соответствующим стандартом EPB в модуле M2-5.1.</w:t>
      </w:r>
    </w:p>
    <w:p w14:paraId="12543BAF" w14:textId="77777777" w:rsidR="00976744" w:rsidRPr="00976744" w:rsidRDefault="00976744" w:rsidP="004E0392">
      <w:pPr>
        <w:pStyle w:val="af9"/>
        <w:ind w:firstLine="567"/>
        <w:jc w:val="both"/>
        <w:rPr>
          <w:rFonts w:eastAsiaTheme="minorEastAsia"/>
          <w:color w:val="000000" w:themeColor="text1"/>
          <w:lang w:eastAsia="en-US"/>
        </w:rPr>
      </w:pPr>
    </w:p>
    <w:p w14:paraId="44826617" w14:textId="78A47139" w:rsidR="00976744" w:rsidRPr="00976744" w:rsidRDefault="004E0392" w:rsidP="004E0392">
      <w:pPr>
        <w:pStyle w:val="af9"/>
        <w:ind w:firstLine="567"/>
        <w:jc w:val="both"/>
        <w:rPr>
          <w:rFonts w:eastAsiaTheme="minorEastAsia"/>
          <w:color w:val="000000" w:themeColor="text1"/>
          <w:sz w:val="20"/>
          <w:szCs w:val="20"/>
          <w:lang w:eastAsia="en-US"/>
        </w:rPr>
      </w:pPr>
      <w:r w:rsidRPr="000309FC">
        <w:rPr>
          <w:rFonts w:eastAsiaTheme="minorEastAsia"/>
          <w:color w:val="000000" w:themeColor="text1"/>
          <w:sz w:val="20"/>
          <w:szCs w:val="20"/>
          <w:lang w:eastAsia="en-US"/>
        </w:rPr>
        <w:lastRenderedPageBreak/>
        <w:t>Примечание 2 –</w:t>
      </w:r>
      <w:r w:rsidR="00976744" w:rsidRPr="00976744">
        <w:rPr>
          <w:rFonts w:eastAsiaTheme="minorEastAsia"/>
          <w:color w:val="000000" w:themeColor="text1"/>
          <w:sz w:val="20"/>
          <w:szCs w:val="20"/>
          <w:lang w:eastAsia="en-US"/>
        </w:rPr>
        <w:t xml:space="preserve"> ISO 13789</w:t>
      </w:r>
      <w:r w:rsidR="000A0075">
        <w:rPr>
          <w:rFonts w:eastAsiaTheme="minorEastAsia"/>
          <w:color w:val="000000" w:themeColor="text1"/>
          <w:sz w:val="20"/>
          <w:szCs w:val="20"/>
          <w:lang w:eastAsia="en-US"/>
        </w:rPr>
        <w:t xml:space="preserve"> </w:t>
      </w:r>
      <w:r w:rsidR="00976744" w:rsidRPr="00976744">
        <w:rPr>
          <w:rFonts w:eastAsiaTheme="minorEastAsia"/>
          <w:color w:val="000000" w:themeColor="text1"/>
          <w:sz w:val="20"/>
          <w:szCs w:val="20"/>
          <w:lang w:eastAsia="en-US"/>
        </w:rPr>
        <w:t>является стандартом EPB в рамках этого модуля. Свойства рассчитываются в отдельных стандартах EPB, но все свойства теплопередачи собраны в соответствии с</w:t>
      </w:r>
      <w:r w:rsidR="000A0075">
        <w:rPr>
          <w:rFonts w:eastAsiaTheme="minorEastAsia"/>
          <w:color w:val="000000" w:themeColor="text1"/>
          <w:sz w:val="20"/>
          <w:szCs w:val="20"/>
          <w:lang w:eastAsia="en-US"/>
        </w:rPr>
        <w:t xml:space="preserve">   </w:t>
      </w:r>
      <w:r w:rsidR="00976744" w:rsidRPr="00976744">
        <w:rPr>
          <w:rFonts w:eastAsiaTheme="minorEastAsia"/>
          <w:color w:val="000000" w:themeColor="text1"/>
          <w:sz w:val="20"/>
          <w:szCs w:val="20"/>
          <w:lang w:eastAsia="en-US"/>
        </w:rPr>
        <w:t xml:space="preserve"> ISO 13789, чтобы обеспечить согласованность. См. ISO/TR 52018-2:2017, 13.2.</w:t>
      </w:r>
    </w:p>
    <w:p w14:paraId="59935F10" w14:textId="77777777" w:rsidR="00976744" w:rsidRPr="00976744" w:rsidRDefault="00976744" w:rsidP="004E0392">
      <w:pPr>
        <w:pStyle w:val="af9"/>
        <w:ind w:firstLine="567"/>
        <w:jc w:val="both"/>
        <w:rPr>
          <w:rFonts w:eastAsiaTheme="minorEastAsia"/>
          <w:color w:val="000000" w:themeColor="text1"/>
          <w:lang w:eastAsia="en-US"/>
        </w:rPr>
      </w:pPr>
    </w:p>
    <w:p w14:paraId="05B2D96F"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Для минимального температурного коэффициента должно быть четко указано, применяется ли требование к какой-либо произвольной точке теплового контура или нет (с последующим точным указанием, к каким точкам оно применяется, а к каким нет).</w:t>
      </w:r>
    </w:p>
    <w:p w14:paraId="394C2B07"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themeColor="text1"/>
          <w:lang w:eastAsia="en-US"/>
        </w:rPr>
        <w:t xml:space="preserve">В </w:t>
      </w:r>
      <w:hyperlink w:anchor="bookmark42" w:history="1">
        <w:r w:rsidRPr="00976744">
          <w:rPr>
            <w:rStyle w:val="ac"/>
            <w:rFonts w:eastAsiaTheme="minorEastAsia"/>
            <w:color w:val="000000" w:themeColor="text1"/>
            <w:u w:val="none"/>
            <w:lang w:eastAsia="en-US"/>
          </w:rPr>
          <w:t>таблице A.9</w:t>
        </w:r>
      </w:hyperlink>
      <w:r w:rsidRPr="00976744">
        <w:rPr>
          <w:rFonts w:eastAsiaTheme="minorEastAsia"/>
          <w:color w:val="000000" w:themeColor="text1"/>
          <w:lang w:eastAsia="en-US"/>
        </w:rPr>
        <w:t xml:space="preserve"> приведен стандартный формат отчета, в случае необходимости (см. </w:t>
      </w:r>
      <w:hyperlink w:anchor="bookmark42" w:history="1">
        <w:r w:rsidRPr="00976744">
          <w:rPr>
            <w:rStyle w:val="ac"/>
            <w:rFonts w:eastAsiaTheme="minorEastAsia"/>
            <w:color w:val="000000" w:themeColor="text1"/>
            <w:u w:val="none"/>
            <w:lang w:eastAsia="en-US"/>
          </w:rPr>
          <w:t>таблицу A.2</w:t>
        </w:r>
      </w:hyperlink>
      <w:r w:rsidRPr="00976744">
        <w:rPr>
          <w:rFonts w:eastAsiaTheme="minorEastAsia"/>
          <w:color w:val="000000" w:themeColor="text1"/>
          <w:lang w:eastAsia="en-US"/>
        </w:rPr>
        <w:t>), для цифрового индикатора, используемого для требования к теплоизоляции отдельных элементов теплового</w:t>
      </w:r>
      <w:r w:rsidRPr="00976744">
        <w:rPr>
          <w:rFonts w:eastAsiaTheme="minorEastAsia"/>
          <w:color w:val="000000"/>
          <w:lang w:eastAsia="en-US"/>
        </w:rPr>
        <w:t xml:space="preserve"> контура по выбору регулирующего органа. При необходимости (см. таблицу B.2), примерные случаи приведены в таблице B.9.</w:t>
      </w:r>
    </w:p>
    <w:p w14:paraId="4901BE81" w14:textId="77777777" w:rsidR="00976744" w:rsidRPr="00976744" w:rsidRDefault="00976744" w:rsidP="004E0392">
      <w:pPr>
        <w:pStyle w:val="af9"/>
        <w:ind w:firstLine="567"/>
        <w:jc w:val="both"/>
        <w:rPr>
          <w:rFonts w:eastAsiaTheme="minorEastAsia"/>
          <w:b/>
          <w:bCs/>
          <w:color w:val="000000"/>
          <w:lang w:eastAsia="en-US"/>
        </w:rPr>
      </w:pPr>
      <w:bookmarkStart w:id="17" w:name="bookmark26"/>
    </w:p>
    <w:p w14:paraId="62F62A36"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1</w:t>
      </w:r>
      <w:bookmarkEnd w:id="17"/>
      <w:r w:rsidRPr="00976744">
        <w:rPr>
          <w:rFonts w:eastAsiaTheme="minorEastAsia"/>
          <w:b/>
          <w:bCs/>
          <w:color w:val="000000"/>
          <w:lang w:eastAsia="en-US"/>
        </w:rPr>
        <w:t>4 Тепловые мостики</w:t>
      </w:r>
    </w:p>
    <w:p w14:paraId="20CDEC97" w14:textId="77777777" w:rsidR="000309FC" w:rsidRPr="00976744" w:rsidRDefault="000309FC" w:rsidP="004E0392">
      <w:pPr>
        <w:pStyle w:val="af9"/>
        <w:ind w:firstLine="567"/>
        <w:jc w:val="both"/>
        <w:rPr>
          <w:rFonts w:eastAsiaTheme="minorEastAsia"/>
          <w:b/>
          <w:bCs/>
          <w:color w:val="000000"/>
          <w:lang w:eastAsia="en-US"/>
        </w:rPr>
      </w:pPr>
    </w:p>
    <w:p w14:paraId="18BE412C"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lang w:eastAsia="en-US"/>
        </w:rPr>
        <w:t xml:space="preserve">Правильная количественная оценка тепловых мостиков не является рядовой задачей. Модуль M2-5.3 приводит различные возможности для ее осуществления. Учитывая эту трудность, установление и контроль требований к тепловым мостикам в контексте строгого регулирования не является самоочевидным. Таким образом, упрощенные подходы, которые стимулируют хорошую практику проектирования, оказались продуктивной альтернативой. Такие прагматичные подходы обычно </w:t>
      </w:r>
      <w:r w:rsidRPr="00976744">
        <w:rPr>
          <w:rFonts w:eastAsiaTheme="minorEastAsia"/>
          <w:color w:val="000000" w:themeColor="text1"/>
          <w:lang w:eastAsia="en-US"/>
        </w:rPr>
        <w:t xml:space="preserve">включаются в регулирование EPB как часть расчета общего коэффициента теплопередачи </w:t>
      </w:r>
      <w:r w:rsidRPr="00976744">
        <w:rPr>
          <w:rFonts w:eastAsiaTheme="minorEastAsia"/>
          <w:i/>
          <w:color w:val="000000" w:themeColor="text1"/>
          <w:lang w:eastAsia="en-US"/>
        </w:rPr>
        <w:t>H</w:t>
      </w:r>
      <w:r w:rsidRPr="00976744">
        <w:rPr>
          <w:rFonts w:eastAsiaTheme="minorEastAsia"/>
          <w:color w:val="000000" w:themeColor="text1"/>
          <w:vertAlign w:val="subscript"/>
          <w:lang w:eastAsia="en-US"/>
        </w:rPr>
        <w:t>tr</w:t>
      </w:r>
      <w:r w:rsidRPr="00976744">
        <w:rPr>
          <w:rFonts w:eastAsiaTheme="minorEastAsia"/>
          <w:color w:val="000000" w:themeColor="text1"/>
          <w:lang w:eastAsia="en-US"/>
        </w:rPr>
        <w:t xml:space="preserve">; см. </w:t>
      </w:r>
      <w:r>
        <w:fldChar w:fldCharType="begin"/>
      </w:r>
      <w:r>
        <w:instrText>HYPERLINK \l "bookmark23"</w:instrText>
      </w:r>
      <w:r>
        <w:fldChar w:fldCharType="separate"/>
      </w:r>
      <w:r w:rsidRPr="00976744">
        <w:rPr>
          <w:rStyle w:val="ac"/>
          <w:rFonts w:eastAsiaTheme="minorEastAsia"/>
          <w:color w:val="000000" w:themeColor="text1"/>
          <w:u w:val="none"/>
          <w:lang w:eastAsia="en-US"/>
        </w:rPr>
        <w:t>раздел 12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55D6E982"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Если установлены требования как таковые, наиболее часто используются следующие возможности:</w:t>
      </w:r>
    </w:p>
    <w:p w14:paraId="30C906BB" w14:textId="165D8A14"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минимальный температурный коэффициент, f</w:t>
      </w:r>
      <w:r w:rsidR="00976744" w:rsidRPr="00976744">
        <w:rPr>
          <w:rFonts w:eastAsiaTheme="minorEastAsia"/>
          <w:color w:val="000000"/>
          <w:vertAlign w:val="subscript"/>
          <w:lang w:eastAsia="en-US"/>
        </w:rPr>
        <w:t>Rsi</w:t>
      </w:r>
      <w:r w:rsidR="00976744" w:rsidRPr="00976744">
        <w:rPr>
          <w:rFonts w:eastAsiaTheme="minorEastAsia"/>
          <w:color w:val="000000"/>
          <w:lang w:eastAsia="en-US"/>
        </w:rPr>
        <w:t>, как определено в ISO 13788;</w:t>
      </w:r>
    </w:p>
    <w:p w14:paraId="2B13F9FE" w14:textId="59FAFEEB"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максимальный линейный коэффициент теплопередачи, </w:t>
      </w:r>
      <w:r w:rsidR="00976744" w:rsidRPr="00976744">
        <w:rPr>
          <w:rFonts w:eastAsiaTheme="minorEastAsia"/>
          <w:i/>
          <w:iCs/>
          <w:color w:val="000000"/>
          <w:lang w:eastAsia="en-US"/>
        </w:rPr>
        <w:t>Ψ</w:t>
      </w:r>
      <w:r w:rsidR="00976744" w:rsidRPr="00976744">
        <w:rPr>
          <w:rFonts w:eastAsiaTheme="minorEastAsia"/>
          <w:color w:val="000000"/>
          <w:lang w:eastAsia="en-US"/>
        </w:rPr>
        <w:t>, дифференцированный по типу соединения;</w:t>
      </w:r>
    </w:p>
    <w:p w14:paraId="386A58BF" w14:textId="12FC0C0D"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максимальный точечный коэффициент теплопередачи, </w:t>
      </w:r>
      <w:r w:rsidR="00976744" w:rsidRPr="00976744">
        <w:rPr>
          <w:rFonts w:eastAsiaTheme="minorEastAsia"/>
          <w:i/>
          <w:iCs/>
          <w:color w:val="000000"/>
          <w:lang w:eastAsia="en-US"/>
        </w:rPr>
        <w:t>χ</w:t>
      </w:r>
      <w:r w:rsidR="00976744" w:rsidRPr="00976744">
        <w:rPr>
          <w:rFonts w:eastAsiaTheme="minorEastAsia"/>
          <w:color w:val="000000"/>
          <w:lang w:eastAsia="en-US"/>
        </w:rPr>
        <w:t>, в зависимости от типа трехмерного теплового мостика;</w:t>
      </w:r>
    </w:p>
    <w:p w14:paraId="62DB5833" w14:textId="0F4A537E"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относительная важность тепловых мостиков по сравнению с общим коэффициентом теплопередачи:</w:t>
      </w:r>
    </w:p>
    <w:p w14:paraId="13D37AF1" w14:textId="5C890137" w:rsidR="00976744" w:rsidRPr="00976744" w:rsidRDefault="000A0075" w:rsidP="004E0392">
      <w:pPr>
        <w:pStyle w:val="af9"/>
        <w:ind w:firstLine="567"/>
        <w:jc w:val="both"/>
        <w:rPr>
          <w:rFonts w:eastAsiaTheme="minorEastAsia"/>
          <w:color w:val="000000"/>
          <w:lang w:eastAsia="en-US"/>
        </w:rPr>
      </w:pPr>
      <w:r>
        <w:rPr>
          <w:rFonts w:eastAsiaTheme="minorEastAsia"/>
          <w:color w:val="000000"/>
          <w:lang w:eastAsia="en-US"/>
        </w:rPr>
        <w:t xml:space="preserve">                                                               </w:t>
      </w:r>
      <w:r w:rsidR="00976744" w:rsidRPr="00976744">
        <w:rPr>
          <w:rFonts w:eastAsiaTheme="minorEastAsia"/>
          <w:noProof/>
          <w:color w:val="000000"/>
          <w:lang w:eastAsia="en-US"/>
        </w:rPr>
        <w:drawing>
          <wp:inline distT="0" distB="0" distL="0" distR="0" wp14:anchorId="2FFF5964" wp14:editId="5F55CEDE">
            <wp:extent cx="952500" cy="4794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55434" cy="480923"/>
                    </a:xfrm>
                    <a:prstGeom prst="rect">
                      <a:avLst/>
                    </a:prstGeom>
                  </pic:spPr>
                </pic:pic>
              </a:graphicData>
            </a:graphic>
          </wp:inline>
        </w:drawing>
      </w:r>
      <w:r w:rsidR="001C2AD7">
        <w:rPr>
          <w:rFonts w:eastAsiaTheme="minorEastAsia"/>
          <w:color w:val="000000"/>
          <w:lang w:val="ru-RU" w:eastAsia="en-US"/>
        </w:rPr>
        <w:t>,</w:t>
      </w:r>
      <w:r w:rsidR="00976744" w:rsidRPr="00976744">
        <w:rPr>
          <w:rFonts w:eastAsiaTheme="minorEastAsia"/>
          <w:color w:val="000000"/>
          <w:lang w:eastAsia="en-US"/>
        </w:rPr>
        <w:tab/>
      </w:r>
      <w:r w:rsidR="00976744" w:rsidRPr="00976744">
        <w:rPr>
          <w:rFonts w:eastAsiaTheme="minorEastAsia"/>
          <w:color w:val="000000"/>
          <w:lang w:eastAsia="en-US"/>
        </w:rPr>
        <w:tab/>
      </w:r>
      <w:r w:rsidR="00976744" w:rsidRPr="00976744">
        <w:rPr>
          <w:rFonts w:eastAsiaTheme="minorEastAsia"/>
          <w:color w:val="000000"/>
          <w:lang w:eastAsia="en-US"/>
        </w:rPr>
        <w:tab/>
      </w:r>
      <w:r w:rsidR="00976744" w:rsidRPr="00976744">
        <w:rPr>
          <w:rFonts w:eastAsiaTheme="minorEastAsia"/>
          <w:color w:val="000000"/>
          <w:lang w:eastAsia="en-US"/>
        </w:rPr>
        <w:tab/>
      </w:r>
      <w:r>
        <w:rPr>
          <w:rFonts w:eastAsiaTheme="minorEastAsia"/>
          <w:color w:val="000000"/>
          <w:lang w:eastAsia="en-US"/>
        </w:rPr>
        <w:t xml:space="preserve">    </w:t>
      </w:r>
      <w:proofErr w:type="gramStart"/>
      <w:r>
        <w:rPr>
          <w:rFonts w:eastAsiaTheme="minorEastAsia"/>
          <w:color w:val="000000"/>
          <w:lang w:eastAsia="en-US"/>
        </w:rPr>
        <w:t xml:space="preserve">  </w:t>
      </w:r>
      <w:r w:rsidRPr="00976744">
        <w:rPr>
          <w:rFonts w:eastAsiaTheme="minorEastAsia"/>
          <w:color w:val="000000"/>
          <w:lang w:eastAsia="en-US"/>
        </w:rPr>
        <w:t xml:space="preserve"> </w:t>
      </w:r>
      <w:r w:rsidR="00976744" w:rsidRPr="00976744">
        <w:rPr>
          <w:rFonts w:eastAsiaTheme="minorEastAsia"/>
          <w:color w:val="000000"/>
          <w:lang w:eastAsia="en-US"/>
        </w:rPr>
        <w:t>(</w:t>
      </w:r>
      <w:proofErr w:type="gramEnd"/>
      <w:r w:rsidR="00976744" w:rsidRPr="00976744">
        <w:rPr>
          <w:rFonts w:eastAsiaTheme="minorEastAsia"/>
          <w:color w:val="000000"/>
          <w:lang w:eastAsia="en-US"/>
        </w:rPr>
        <w:t>1)</w:t>
      </w:r>
    </w:p>
    <w:p w14:paraId="33201DEF"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Линейные и точечные коэффициенты теплопередачи определяются в соответствии с вариантами М2-5.3.</w:t>
      </w:r>
    </w:p>
    <w:p w14:paraId="72291E02"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rsidR="00000000">
        <w:fldChar w:fldCharType="begin"/>
      </w:r>
      <w:r w:rsidR="00000000">
        <w:instrText>HYPERLINK \l "bookmark43"</w:instrText>
      </w:r>
      <w:r w:rsidR="00000000">
        <w:fldChar w:fldCharType="separate"/>
      </w:r>
      <w:r w:rsidRPr="00976744">
        <w:rPr>
          <w:rStyle w:val="ac"/>
          <w:rFonts w:eastAsiaTheme="minorEastAsia"/>
          <w:color w:val="000000" w:themeColor="text1"/>
          <w:u w:val="none"/>
          <w:lang w:eastAsia="en-US"/>
        </w:rPr>
        <w:t>таблице A.10</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приведен стандартный формат отчета, в случае необходимости (см. </w:t>
      </w:r>
      <w:r w:rsidR="00000000">
        <w:fldChar w:fldCharType="begin"/>
      </w:r>
      <w:r w:rsidR="00000000">
        <w:instrText>HYPERLINK \l "bookmark43"</w:instrText>
      </w:r>
      <w:r w:rsidR="00000000">
        <w:fldChar w:fldCharType="separate"/>
      </w:r>
      <w:r w:rsidRPr="00976744">
        <w:rPr>
          <w:rStyle w:val="ac"/>
          <w:rFonts w:eastAsiaTheme="minorEastAsia"/>
          <w:color w:val="000000" w:themeColor="text1"/>
          <w:u w:val="none"/>
          <w:lang w:eastAsia="en-US"/>
        </w:rPr>
        <w:t>таблицу A.2</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для цифрового индикатора, используемого для требования к тепловым мостам по выбору регулирующих органов. При необходимости (см. таблицу B.2), примерные случаи приведены в таблице B.10.</w:t>
      </w:r>
    </w:p>
    <w:p w14:paraId="2E7117CE" w14:textId="77777777" w:rsidR="00976744" w:rsidRPr="00976744" w:rsidRDefault="00976744" w:rsidP="004E0392">
      <w:pPr>
        <w:pStyle w:val="af9"/>
        <w:ind w:firstLine="567"/>
        <w:jc w:val="both"/>
        <w:rPr>
          <w:rFonts w:eastAsiaTheme="minorEastAsia"/>
          <w:b/>
          <w:bCs/>
          <w:color w:val="000000" w:themeColor="text1"/>
          <w:lang w:eastAsia="en-US"/>
        </w:rPr>
      </w:pPr>
      <w:bookmarkStart w:id="18" w:name="bookmark27"/>
    </w:p>
    <w:p w14:paraId="43AB1506" w14:textId="77777777" w:rsidR="00976744" w:rsidRPr="000309FC" w:rsidRDefault="00976744" w:rsidP="004E0392">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1</w:t>
      </w:r>
      <w:bookmarkStart w:id="19" w:name="bookmark28"/>
      <w:bookmarkEnd w:id="18"/>
      <w:r w:rsidRPr="00976744">
        <w:rPr>
          <w:rFonts w:eastAsiaTheme="minorEastAsia"/>
          <w:b/>
          <w:bCs/>
          <w:color w:val="000000" w:themeColor="text1"/>
          <w:lang w:eastAsia="en-US"/>
        </w:rPr>
        <w:t>5</w:t>
      </w:r>
      <w:bookmarkEnd w:id="19"/>
      <w:r w:rsidRPr="00976744">
        <w:rPr>
          <w:rFonts w:eastAsiaTheme="minorEastAsia"/>
          <w:b/>
          <w:bCs/>
          <w:color w:val="000000" w:themeColor="text1"/>
          <w:lang w:eastAsia="en-US"/>
        </w:rPr>
        <w:t xml:space="preserve"> Энергоэффективность окон</w:t>
      </w:r>
    </w:p>
    <w:p w14:paraId="741EAB9C" w14:textId="77777777" w:rsidR="000309FC" w:rsidRPr="00976744" w:rsidRDefault="000309FC" w:rsidP="004E0392">
      <w:pPr>
        <w:pStyle w:val="af9"/>
        <w:ind w:firstLine="567"/>
        <w:jc w:val="both"/>
        <w:rPr>
          <w:rFonts w:eastAsiaTheme="minorEastAsia"/>
          <w:b/>
          <w:bCs/>
          <w:color w:val="000000" w:themeColor="text1"/>
          <w:lang w:eastAsia="en-US"/>
        </w:rPr>
      </w:pPr>
    </w:p>
    <w:p w14:paraId="15526332" w14:textId="076FFCB3"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качестве дополнения или альтернативы требованию к теплоизоляции (см. </w:t>
      </w:r>
      <w:r w:rsidR="00000000">
        <w:fldChar w:fldCharType="begin"/>
      </w:r>
      <w:r w:rsidR="00000000">
        <w:instrText>HYPERLINK \l "bookmark24"</w:instrText>
      </w:r>
      <w:r w:rsidR="00000000">
        <w:fldChar w:fldCharType="separate"/>
      </w:r>
      <w:r w:rsidRPr="00976744">
        <w:rPr>
          <w:rStyle w:val="ac"/>
          <w:rFonts w:eastAsiaTheme="minorEastAsia"/>
          <w:color w:val="000000" w:themeColor="text1"/>
          <w:u w:val="none"/>
          <w:lang w:eastAsia="en-US"/>
        </w:rPr>
        <w:t>раздел 13</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можно установить более целостное требование к энергоемкости окон и прозрачных дверей, которое учитывает не только теплопередачу, но и теплопередачу при вентиляции (утечка воздуха) и долю солнечной энергии прозрачных элементов. В ISO 18292 представлена методология расчета энергоэффективности окон в жилых зданиях, как для отопления, так и для охлаждения (соответственно </w:t>
      </w:r>
      <w:r w:rsidRPr="00976744">
        <w:rPr>
          <w:rFonts w:eastAsiaTheme="minorEastAsia"/>
          <w:i/>
          <w:iCs/>
          <w:color w:val="000000" w:themeColor="text1"/>
          <w:lang w:eastAsia="en-US"/>
        </w:rPr>
        <w:t>P</w:t>
      </w:r>
      <w:r w:rsidRPr="00976744">
        <w:rPr>
          <w:rFonts w:eastAsiaTheme="minorEastAsia"/>
          <w:iCs/>
          <w:color w:val="000000" w:themeColor="text1"/>
          <w:vertAlign w:val="subscript"/>
          <w:lang w:eastAsia="en-US"/>
        </w:rPr>
        <w:t>e,h,w</w:t>
      </w:r>
      <w:r w:rsidRPr="00976744">
        <w:rPr>
          <w:rFonts w:eastAsiaTheme="minorEastAsia"/>
          <w:iCs/>
          <w:color w:val="000000" w:themeColor="text1"/>
          <w:lang w:eastAsia="en-US"/>
        </w:rPr>
        <w:t xml:space="preserve"> </w:t>
      </w:r>
      <w:r w:rsidRPr="00976744">
        <w:rPr>
          <w:rFonts w:eastAsiaTheme="minorEastAsia"/>
          <w:color w:val="000000" w:themeColor="text1"/>
          <w:lang w:eastAsia="en-US"/>
        </w:rPr>
        <w:t xml:space="preserve">и </w:t>
      </w:r>
      <w:r w:rsidRPr="00976744">
        <w:rPr>
          <w:rFonts w:eastAsiaTheme="minorEastAsia"/>
          <w:i/>
          <w:color w:val="000000" w:themeColor="text1"/>
          <w:lang w:eastAsia="en-US"/>
        </w:rPr>
        <w:t>P</w:t>
      </w:r>
      <w:r w:rsidRPr="00976744">
        <w:rPr>
          <w:rFonts w:eastAsiaTheme="minorEastAsia"/>
          <w:color w:val="000000" w:themeColor="text1"/>
          <w:vertAlign w:val="subscript"/>
          <w:lang w:eastAsia="en-US"/>
        </w:rPr>
        <w:t>e,</w:t>
      </w:r>
      <w:r w:rsidRPr="00976744">
        <w:rPr>
          <w:rFonts w:eastAsiaTheme="minorEastAsia"/>
          <w:color w:val="000000" w:themeColor="text1"/>
          <w:vertAlign w:val="subscript"/>
          <w:lang w:val="en-US" w:eastAsia="en-US"/>
        </w:rPr>
        <w:t>C</w:t>
      </w:r>
      <w:r w:rsidRPr="00976744">
        <w:rPr>
          <w:rFonts w:eastAsiaTheme="minorEastAsia"/>
          <w:color w:val="000000" w:themeColor="text1"/>
          <w:vertAlign w:val="subscript"/>
          <w:lang w:eastAsia="en-US"/>
        </w:rPr>
        <w:t>,w</w:t>
      </w:r>
      <w:r w:rsidRPr="00976744">
        <w:rPr>
          <w:rFonts w:eastAsiaTheme="minorEastAsia"/>
          <w:color w:val="000000" w:themeColor="text1"/>
          <w:lang w:eastAsia="en-US"/>
        </w:rPr>
        <w:t>).</w:t>
      </w:r>
    </w:p>
    <w:p w14:paraId="14B42ABE" w14:textId="5CB2238B"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Поскольку при расчете необходимо сделать множество упрощающих допущений, он больше применим к реконструкции. В новых зданиях гораздо более точная оценка может </w:t>
      </w:r>
      <w:r w:rsidRPr="00976744">
        <w:rPr>
          <w:rFonts w:eastAsiaTheme="minorEastAsia"/>
          <w:color w:val="000000" w:themeColor="text1"/>
          <w:lang w:eastAsia="en-US"/>
        </w:rPr>
        <w:lastRenderedPageBreak/>
        <w:t xml:space="preserve">быть сделана с учетом реального значения многих влияющих факторов, например, реальная площадь окна. </w:t>
      </w:r>
      <w:r w:rsidR="000A0075">
        <w:rPr>
          <w:rFonts w:eastAsiaTheme="minorEastAsia"/>
          <w:color w:val="000000" w:themeColor="text1"/>
          <w:lang w:eastAsia="en-US"/>
        </w:rPr>
        <w:t>В</w:t>
      </w:r>
      <w:r w:rsidRPr="00976744">
        <w:rPr>
          <w:rFonts w:eastAsiaTheme="minorEastAsia"/>
          <w:color w:val="000000" w:themeColor="text1"/>
          <w:lang w:eastAsia="en-US"/>
        </w:rPr>
        <w:t xml:space="preserve"> новых конструкциях более интегрированные характеристики EPB больше подходят для оценки полного и точного влияния окон на конкретный проект, например, «потребность» в энергии для отопления и/или охлаждения (см. </w:t>
      </w:r>
      <w:hyperlink w:anchor="bookmark19" w:history="1">
        <w:r w:rsidRPr="00976744">
          <w:rPr>
            <w:rStyle w:val="ac"/>
            <w:rFonts w:eastAsiaTheme="minorEastAsia"/>
            <w:color w:val="000000" w:themeColor="text1"/>
            <w:u w:val="none"/>
            <w:lang w:eastAsia="en-US"/>
          </w:rPr>
          <w:t>разделы 9</w:t>
        </w:r>
      </w:hyperlink>
      <w:r w:rsidRPr="00976744">
        <w:rPr>
          <w:rFonts w:eastAsiaTheme="minorEastAsia"/>
          <w:color w:val="000000" w:themeColor="text1"/>
          <w:lang w:eastAsia="en-US"/>
        </w:rPr>
        <w:t xml:space="preserve"> и </w:t>
      </w:r>
      <w:hyperlink w:anchor="bookmark21" w:history="1">
        <w:r w:rsidRPr="00976744">
          <w:rPr>
            <w:rStyle w:val="ac"/>
            <w:rFonts w:eastAsiaTheme="minorEastAsia"/>
            <w:color w:val="000000" w:themeColor="text1"/>
            <w:u w:val="none"/>
            <w:lang w:eastAsia="en-US"/>
          </w:rPr>
          <w:t>10</w:t>
        </w:r>
      </w:hyperlink>
      <w:r w:rsidRPr="00976744">
        <w:rPr>
          <w:rFonts w:eastAsiaTheme="minorEastAsia"/>
          <w:color w:val="000000" w:themeColor="text1"/>
          <w:lang w:eastAsia="en-US"/>
        </w:rPr>
        <w:t xml:space="preserve">) и тепловой комфорт в летнее и/или зимнее время (см. </w:t>
      </w:r>
      <w:hyperlink w:anchor="bookmark19" w:history="1">
        <w:r w:rsidRPr="00976744">
          <w:rPr>
            <w:rStyle w:val="ac"/>
            <w:rFonts w:eastAsiaTheme="minorEastAsia"/>
            <w:color w:val="000000" w:themeColor="text1"/>
            <w:u w:val="none"/>
            <w:lang w:eastAsia="en-US"/>
          </w:rPr>
          <w:t>разделы 6</w:t>
        </w:r>
      </w:hyperlink>
      <w:r w:rsidRPr="00976744">
        <w:rPr>
          <w:rFonts w:eastAsiaTheme="minorEastAsia"/>
          <w:color w:val="000000" w:themeColor="text1"/>
          <w:lang w:eastAsia="en-US"/>
        </w:rPr>
        <w:t xml:space="preserve"> и </w:t>
      </w:r>
      <w:hyperlink w:anchor="bookmark21" w:history="1">
        <w:r w:rsidRPr="00976744">
          <w:rPr>
            <w:rStyle w:val="ac"/>
            <w:rFonts w:eastAsiaTheme="minorEastAsia"/>
            <w:color w:val="000000" w:themeColor="text1"/>
            <w:u w:val="none"/>
            <w:lang w:eastAsia="en-US"/>
          </w:rPr>
          <w:t>8</w:t>
        </w:r>
      </w:hyperlink>
      <w:r w:rsidRPr="00976744">
        <w:rPr>
          <w:rFonts w:eastAsiaTheme="minorEastAsia"/>
          <w:color w:val="000000" w:themeColor="text1"/>
          <w:lang w:eastAsia="en-US"/>
        </w:rPr>
        <w:t>).</w:t>
      </w:r>
    </w:p>
    <w:p w14:paraId="5ED869A1" w14:textId="62FE0FA9"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Когда заменяется только остекление, для расчетов в отопительный сезон можно использовать стандарт ISO 14438. В нем определяется так называемое значение энергетического баланса E, принимая во внимание коэффициент теплопередачи и долю солнечной энергии.</w:t>
      </w:r>
    </w:p>
    <w:p w14:paraId="2F591E94"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(В основном) в новом строительстве строительные нормы иногда требуют минимум прозрачных зон (в которых, возможно, достаточно своей светопроницаемости) в определенных типах помещений с целью минимального доступа дневного света и/или визуального контакта с внешней средой. Требование может быть, например, выражено как определенная часть общей площади.</w:t>
      </w:r>
    </w:p>
    <w:p w14:paraId="08F6EC7C"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themeColor="text1"/>
          <w:lang w:eastAsia="en-US"/>
        </w:rPr>
        <w:t xml:space="preserve">В </w:t>
      </w:r>
      <w:hyperlink w:anchor="bookmark44" w:history="1">
        <w:r w:rsidRPr="00976744">
          <w:rPr>
            <w:rStyle w:val="ac"/>
            <w:rFonts w:eastAsiaTheme="minorEastAsia"/>
            <w:color w:val="000000" w:themeColor="text1"/>
            <w:u w:val="none"/>
            <w:lang w:eastAsia="en-US"/>
          </w:rPr>
          <w:t>таблице A.11</w:t>
        </w:r>
      </w:hyperlink>
      <w:r w:rsidRPr="00976744">
        <w:rPr>
          <w:rFonts w:eastAsiaTheme="minorEastAsia"/>
          <w:color w:val="000000" w:themeColor="text1"/>
          <w:lang w:eastAsia="en-US"/>
        </w:rPr>
        <w:t xml:space="preserve"> представлен</w:t>
      </w:r>
      <w:r w:rsidRPr="00976744">
        <w:rPr>
          <w:rFonts w:eastAsiaTheme="minorEastAsia"/>
          <w:color w:val="000000"/>
          <w:lang w:eastAsia="en-US"/>
        </w:rPr>
        <w:t xml:space="preserve"> стандартный формат отчета, в случае необходимости (см. таблицу A.2), для цифрового индикатора, используемого для требования к энергоэффективности окон по выбору регулирующего органа. При необходимости (см. таблицу B.2) примерные случаи представлены в таблице B.11.</w:t>
      </w:r>
    </w:p>
    <w:p w14:paraId="03DB06ED" w14:textId="77777777" w:rsidR="00976744" w:rsidRPr="00976744" w:rsidRDefault="00976744" w:rsidP="004E0392">
      <w:pPr>
        <w:pStyle w:val="af9"/>
        <w:ind w:firstLine="567"/>
        <w:jc w:val="both"/>
        <w:rPr>
          <w:rFonts w:eastAsiaTheme="minorEastAsia"/>
          <w:b/>
          <w:bCs/>
          <w:color w:val="000000"/>
          <w:lang w:eastAsia="en-US"/>
        </w:rPr>
      </w:pPr>
      <w:bookmarkStart w:id="20" w:name="bookmark29"/>
    </w:p>
    <w:p w14:paraId="04A55638"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1</w:t>
      </w:r>
      <w:bookmarkEnd w:id="20"/>
      <w:r w:rsidRPr="00976744">
        <w:rPr>
          <w:rFonts w:eastAsiaTheme="minorEastAsia"/>
          <w:b/>
          <w:bCs/>
          <w:color w:val="000000"/>
          <w:lang w:eastAsia="en-US"/>
        </w:rPr>
        <w:t>6 Герметичность теплового контура</w:t>
      </w:r>
    </w:p>
    <w:p w14:paraId="3F6CE7E1" w14:textId="77777777" w:rsidR="000309FC" w:rsidRPr="00976744" w:rsidRDefault="000309FC" w:rsidP="004E0392">
      <w:pPr>
        <w:pStyle w:val="af9"/>
        <w:ind w:firstLine="567"/>
        <w:jc w:val="both"/>
        <w:rPr>
          <w:rFonts w:eastAsiaTheme="minorEastAsia"/>
          <w:b/>
          <w:bCs/>
          <w:color w:val="000000"/>
          <w:lang w:eastAsia="en-US"/>
        </w:rPr>
      </w:pPr>
    </w:p>
    <w:p w14:paraId="55E94496"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Когда требования к герметичности теплового контура устанавливаются в правилах EPB, обычно выбирают один или несколько из следующих вариантов:</w:t>
      </w:r>
    </w:p>
    <w:p w14:paraId="70F908B4" w14:textId="05656F71"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обязательное испытание на герметичность по завершении (или достаточном продвижении) работ с (см. следующий </w:t>
      </w:r>
      <w:r w:rsidR="000A0075">
        <w:rPr>
          <w:rFonts w:eastAsiaTheme="minorEastAsia"/>
          <w:color w:val="000000"/>
          <w:lang w:eastAsia="en-US"/>
        </w:rPr>
        <w:t>раздел</w:t>
      </w:r>
      <w:r w:rsidR="00976744" w:rsidRPr="00976744">
        <w:rPr>
          <w:rFonts w:eastAsiaTheme="minorEastAsia"/>
          <w:color w:val="000000"/>
          <w:lang w:eastAsia="en-US"/>
        </w:rPr>
        <w:t>) фактическим количественным требованием или без него;</w:t>
      </w:r>
    </w:p>
    <w:p w14:paraId="1CCFD5E8" w14:textId="64F17653"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количественное требование (с обязательным систематическим подтверждением соответствия посредством испытаний или без него; см. предыдущий пункт), например, выраженное в значениях одного из следующих индикаторов:</w:t>
      </w:r>
    </w:p>
    <w:p w14:paraId="6C4DEA23" w14:textId="47ABB763"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максимальный удельный размер утечки на площадь теплового контура при эталонном перепаде давления (</w:t>
      </w:r>
      <w:r w:rsidR="00976744" w:rsidRPr="00976744">
        <w:rPr>
          <w:rFonts w:eastAsiaTheme="minorEastAsia"/>
          <w:i/>
          <w:color w:val="000000"/>
          <w:lang w:val="en-US" w:eastAsia="en-US"/>
        </w:rPr>
        <w:t>q</w:t>
      </w:r>
      <w:r w:rsidR="00976744" w:rsidRPr="00976744">
        <w:rPr>
          <w:rFonts w:eastAsiaTheme="minorEastAsia"/>
          <w:color w:val="000000"/>
          <w:vertAlign w:val="subscript"/>
          <w:lang w:eastAsia="en-US"/>
        </w:rPr>
        <w:t>Epr</w:t>
      </w:r>
      <w:r w:rsidR="00976744" w:rsidRPr="00976744">
        <w:rPr>
          <w:rFonts w:eastAsiaTheme="minorEastAsia"/>
          <w:color w:val="000000"/>
          <w:lang w:eastAsia="en-US"/>
        </w:rPr>
        <w:t>);</w:t>
      </w:r>
    </w:p>
    <w:p w14:paraId="041C3E26" w14:textId="0F421675"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максимальная скорость воздухообмена при эталонном перепаде давления (</w:t>
      </w:r>
      <w:r w:rsidR="00976744" w:rsidRPr="00976744">
        <w:rPr>
          <w:rFonts w:eastAsiaTheme="minorEastAsia"/>
          <w:i/>
          <w:color w:val="000000"/>
          <w:lang w:eastAsia="en-US"/>
        </w:rPr>
        <w:t>n</w:t>
      </w:r>
      <w:r w:rsidR="00976744" w:rsidRPr="00976744">
        <w:rPr>
          <w:rFonts w:eastAsiaTheme="minorEastAsia"/>
          <w:color w:val="000000"/>
          <w:vertAlign w:val="subscript"/>
          <w:lang w:eastAsia="en-US"/>
        </w:rPr>
        <w:t>pr</w:t>
      </w:r>
      <w:r w:rsidR="00976744" w:rsidRPr="00976744">
        <w:rPr>
          <w:rFonts w:eastAsiaTheme="minorEastAsia"/>
          <w:color w:val="000000"/>
          <w:lang w:eastAsia="en-US"/>
        </w:rPr>
        <w:t>);</w:t>
      </w:r>
    </w:p>
    <w:p w14:paraId="4A88EDFA" w14:textId="247AFC8B"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максимальный удельный размер утечки на общую полезную площадь при эталонном перепаде давления (</w:t>
      </w:r>
      <w:r w:rsidR="00976744" w:rsidRPr="00976744">
        <w:rPr>
          <w:rFonts w:eastAsiaTheme="minorEastAsia"/>
          <w:i/>
          <w:color w:val="000000"/>
          <w:lang w:eastAsia="en-US"/>
        </w:rPr>
        <w:t>q</w:t>
      </w:r>
      <w:r w:rsidR="00976744" w:rsidRPr="00976744">
        <w:rPr>
          <w:rFonts w:eastAsiaTheme="minorEastAsia"/>
          <w:color w:val="000000"/>
          <w:vertAlign w:val="subscript"/>
          <w:lang w:eastAsia="en-US"/>
        </w:rPr>
        <w:t>Fpr</w:t>
      </w:r>
      <w:r w:rsidR="00976744" w:rsidRPr="00976744">
        <w:rPr>
          <w:rFonts w:eastAsiaTheme="minorEastAsia"/>
          <w:color w:val="000000"/>
          <w:lang w:eastAsia="en-US"/>
        </w:rPr>
        <w:t>).</w:t>
      </w:r>
    </w:p>
    <w:p w14:paraId="021E762D"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Испытания должны проводиться в соответствии со стандартом ISO 9972, который также определяет каждую из вышеуказанных величин. Предпочтительным вариантом количественного требования является удельный размер утечки на площадь теплового контура.</w:t>
      </w:r>
    </w:p>
    <w:p w14:paraId="65A85478" w14:textId="77777777"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В регламенте должна быть дана полная ясность, как минимум, по каждому из следующих пунктов.</w:t>
      </w:r>
    </w:p>
    <w:p w14:paraId="05BD5B50" w14:textId="66F472E2"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Какой метод (метод 1, 2 или 3) в ISO 9972:2015, 5.2 следует использовать? Если регламент предписывает метод 3, то должны быть даны все необходимые технические условия для подготовки зданий.</w:t>
      </w:r>
    </w:p>
    <w:p w14:paraId="4C64BCC4" w14:textId="495C0A57"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Каково точное определение эталонной площади или объема, если это необходимо для расчета индикатора? Например, в соответствии с одним из определений в ISO 9972 или в соответствии с другим определением. Предпочтительным вариантом является геометрическая величина, уже определенная в методе оценки EPB, например площадь теплового контура.</w:t>
      </w:r>
    </w:p>
    <w:p w14:paraId="4FAA8797" w14:textId="4CF7426E"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Какое эталонное давление (pr) следует учитывать?</w:t>
      </w:r>
    </w:p>
    <w:p w14:paraId="5C208445" w14:textId="0AAC965A"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lastRenderedPageBreak/>
        <w:t>-</w:t>
      </w:r>
      <w:r w:rsidR="00976744" w:rsidRPr="00976744">
        <w:rPr>
          <w:rFonts w:eastAsiaTheme="minorEastAsia"/>
          <w:color w:val="000000"/>
          <w:lang w:eastAsia="en-US"/>
        </w:rPr>
        <w:t xml:space="preserve"> Это результат повышения давления, сброса давления или их среднее значение, которое следует учитывать при оценке требования? Предпочтительным вариантом является среднее значение.</w:t>
      </w:r>
    </w:p>
    <w:p w14:paraId="667F31CB" w14:textId="5EC952C2"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Дальнейшие соображения в отношении каждого из этих пунктов сформулированы в ISO/TR 52018-2, где также кратко описаны три метода измерения из ISO 9972.</w:t>
      </w:r>
    </w:p>
    <w:p w14:paraId="38A613B6"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fldChar w:fldCharType="begin"/>
      </w:r>
      <w:r>
        <w:instrText>HYPERLINK \l "bookmark45"</w:instrText>
      </w:r>
      <w:r>
        <w:fldChar w:fldCharType="separate"/>
      </w:r>
      <w:r w:rsidRPr="00976744">
        <w:rPr>
          <w:rStyle w:val="ac"/>
          <w:rFonts w:eastAsiaTheme="minorEastAsia"/>
          <w:color w:val="000000" w:themeColor="text1"/>
          <w:u w:val="none"/>
          <w:lang w:eastAsia="en-US"/>
        </w:rPr>
        <w:t>таблице A.12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приведен стандартный формат отчета, в случае необходимости (см. </w:t>
      </w:r>
      <w:r>
        <w:fldChar w:fldCharType="begin"/>
      </w:r>
      <w:r>
        <w:instrText>HYPERLINK \l "bookmark35"</w:instrText>
      </w:r>
      <w:r>
        <w:fldChar w:fldCharType="separate"/>
      </w:r>
      <w:r w:rsidRPr="00976744">
        <w:rPr>
          <w:rStyle w:val="ac"/>
          <w:rFonts w:eastAsiaTheme="minorEastAsia"/>
          <w:color w:val="000000" w:themeColor="text1"/>
          <w:u w:val="none"/>
          <w:lang w:eastAsia="en-US"/>
        </w:rPr>
        <w:t>таблицу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для цифрового индикатора, используемого для требования к герметичности теплового контура</w:t>
      </w:r>
      <w:r w:rsidRPr="00976744">
        <w:rPr>
          <w:rFonts w:eastAsiaTheme="minorEastAsia"/>
          <w:bCs/>
          <w:color w:val="000000" w:themeColor="text1"/>
          <w:lang w:eastAsia="en-US"/>
        </w:rPr>
        <w:t xml:space="preserve"> по</w:t>
      </w:r>
      <w:r w:rsidRPr="00976744">
        <w:rPr>
          <w:rFonts w:eastAsiaTheme="minorEastAsia"/>
          <w:color w:val="000000" w:themeColor="text1"/>
          <w:lang w:eastAsia="en-US"/>
        </w:rPr>
        <w:t xml:space="preserve"> выбору регулирующего органа. При необходимости (см. таблицу B.2) примерные случаи приведены в </w:t>
      </w:r>
      <w:r>
        <w:fldChar w:fldCharType="begin"/>
      </w:r>
      <w:r>
        <w:instrText>HYPERLINK \l "bookmark59"</w:instrText>
      </w:r>
      <w:r>
        <w:fldChar w:fldCharType="separate"/>
      </w:r>
      <w:r w:rsidRPr="00976744">
        <w:rPr>
          <w:rStyle w:val="ac"/>
          <w:rFonts w:eastAsiaTheme="minorEastAsia"/>
          <w:color w:val="000000" w:themeColor="text1"/>
          <w:u w:val="none"/>
          <w:lang w:eastAsia="en-US"/>
        </w:rPr>
        <w:t>таблице B.12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564EF439" w14:textId="77777777" w:rsidR="00976744" w:rsidRPr="00976744" w:rsidRDefault="00976744" w:rsidP="004E0392">
      <w:pPr>
        <w:pStyle w:val="af9"/>
        <w:ind w:firstLine="567"/>
        <w:jc w:val="both"/>
        <w:rPr>
          <w:rFonts w:eastAsiaTheme="minorEastAsia"/>
          <w:b/>
          <w:bCs/>
          <w:color w:val="000000" w:themeColor="text1"/>
          <w:lang w:eastAsia="en-US"/>
        </w:rPr>
      </w:pPr>
      <w:bookmarkStart w:id="21" w:name="bookmark31"/>
    </w:p>
    <w:p w14:paraId="2DFC1702" w14:textId="77777777" w:rsidR="00976744" w:rsidRDefault="00976744" w:rsidP="004E0392">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1</w:t>
      </w:r>
      <w:bookmarkEnd w:id="21"/>
      <w:r w:rsidRPr="00976744">
        <w:rPr>
          <w:rFonts w:eastAsiaTheme="minorEastAsia"/>
          <w:b/>
          <w:bCs/>
          <w:color w:val="000000" w:themeColor="text1"/>
          <w:lang w:eastAsia="en-US"/>
        </w:rPr>
        <w:t>7 Регулирование солнечной энергии</w:t>
      </w:r>
    </w:p>
    <w:p w14:paraId="58564C15" w14:textId="77777777" w:rsidR="000309FC" w:rsidRPr="00976744" w:rsidRDefault="000309FC" w:rsidP="004E0392">
      <w:pPr>
        <w:pStyle w:val="af9"/>
        <w:ind w:firstLine="567"/>
        <w:jc w:val="both"/>
        <w:rPr>
          <w:rFonts w:eastAsiaTheme="minorEastAsia"/>
          <w:b/>
          <w:bCs/>
          <w:color w:val="000000" w:themeColor="text1"/>
          <w:lang w:eastAsia="en-US"/>
        </w:rPr>
      </w:pPr>
    </w:p>
    <w:p w14:paraId="3B0B7B92" w14:textId="28602E6A" w:rsidR="00976744" w:rsidRPr="00976744" w:rsidRDefault="000A0075" w:rsidP="004E0392">
      <w:pPr>
        <w:pStyle w:val="af9"/>
        <w:ind w:firstLine="567"/>
        <w:jc w:val="both"/>
        <w:rPr>
          <w:rFonts w:eastAsiaTheme="minorEastAsia"/>
          <w:color w:val="000000" w:themeColor="text1"/>
          <w:lang w:eastAsia="en-US"/>
        </w:rPr>
      </w:pPr>
      <w:r>
        <w:rPr>
          <w:rFonts w:eastAsiaTheme="minorEastAsia"/>
          <w:color w:val="000000" w:themeColor="text1"/>
          <w:lang w:eastAsia="en-US"/>
        </w:rPr>
        <w:t>Есть т</w:t>
      </w:r>
      <w:r w:rsidR="00976744" w:rsidRPr="00976744">
        <w:rPr>
          <w:rFonts w:eastAsiaTheme="minorEastAsia"/>
          <w:color w:val="000000" w:themeColor="text1"/>
          <w:lang w:eastAsia="en-US"/>
        </w:rPr>
        <w:t xml:space="preserve">енденция к более комплексному требованию, касающемуся режима здания в летнее время, в частности требования к индикатору теплового комфорта в летнее время (см. </w:t>
      </w:r>
      <w:r>
        <w:fldChar w:fldCharType="begin"/>
      </w:r>
      <w:r>
        <w:instrText>HYPERLINK \l "bookmark15"</w:instrText>
      </w:r>
      <w:r>
        <w:fldChar w:fldCharType="separate"/>
      </w:r>
      <w:r w:rsidR="00976744" w:rsidRPr="00976744">
        <w:rPr>
          <w:rStyle w:val="ac"/>
          <w:rFonts w:eastAsiaTheme="minorEastAsia"/>
          <w:color w:val="000000" w:themeColor="text1"/>
          <w:u w:val="none"/>
          <w:lang w:eastAsia="en-US"/>
        </w:rPr>
        <w:t>раздел 6</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 и/или к «потребности» энергии для охлаждения (см. </w:t>
      </w:r>
      <w:r>
        <w:fldChar w:fldCharType="begin"/>
      </w:r>
      <w:r>
        <w:instrText>HYPERLINK \l "bookmark21"</w:instrText>
      </w:r>
      <w:r>
        <w:fldChar w:fldCharType="separate"/>
      </w:r>
      <w:r w:rsidR="00976744" w:rsidRPr="00976744">
        <w:rPr>
          <w:rStyle w:val="ac"/>
          <w:rFonts w:eastAsiaTheme="minorEastAsia"/>
          <w:color w:val="000000" w:themeColor="text1"/>
          <w:u w:val="none"/>
          <w:lang w:eastAsia="en-US"/>
        </w:rPr>
        <w:t>раздел 10</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Такой интегральный подход позволяет должным образом учитывать все множество различных переменных, которые в совокупности определяют режим здания в летнее время.</w:t>
      </w:r>
    </w:p>
    <w:p w14:paraId="429073B2" w14:textId="3EBEBF95" w:rsidR="00976744" w:rsidRPr="00976744" w:rsidRDefault="000A0075" w:rsidP="004E0392">
      <w:pPr>
        <w:pStyle w:val="af9"/>
        <w:ind w:firstLine="567"/>
        <w:jc w:val="both"/>
        <w:rPr>
          <w:rFonts w:eastAsiaTheme="minorEastAsia"/>
          <w:color w:val="000000" w:themeColor="text1"/>
          <w:lang w:eastAsia="en-US"/>
        </w:rPr>
      </w:pPr>
      <w:r>
        <w:rPr>
          <w:rFonts w:eastAsiaTheme="minorEastAsia"/>
          <w:color w:val="000000" w:themeColor="text1"/>
          <w:lang w:eastAsia="en-US"/>
        </w:rPr>
        <w:t>Е</w:t>
      </w:r>
      <w:r w:rsidR="00976744" w:rsidRPr="00976744">
        <w:rPr>
          <w:rFonts w:eastAsiaTheme="minorEastAsia"/>
          <w:color w:val="000000" w:themeColor="text1"/>
          <w:lang w:eastAsia="en-US"/>
        </w:rPr>
        <w:t>сли устанавливается требование к солнцезащитным устройствам, оно может быть выражено в значении солнечного фактора.</w:t>
      </w:r>
    </w:p>
    <w:p w14:paraId="3AB33D78" w14:textId="5868D933" w:rsidR="00976744" w:rsidRPr="00976744" w:rsidRDefault="000309FC" w:rsidP="004E0392">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976744" w:rsidRPr="00976744">
        <w:rPr>
          <w:rFonts w:eastAsiaTheme="minorEastAsia"/>
          <w:color w:val="000000" w:themeColor="text1"/>
          <w:lang w:eastAsia="en-US"/>
        </w:rPr>
        <w:t xml:space="preserve"> Если солнцезащитное устройство отсутствует, солнечный фактор остекления, g, должен определяться в соответствии с ISO 9050 (или разделом 4 в </w:t>
      </w:r>
      <w:hyperlink w:anchor="bookmark62" w:history="1">
        <w:r w:rsidR="00976744" w:rsidRPr="00976744">
          <w:rPr>
            <w:rStyle w:val="ac"/>
            <w:rFonts w:eastAsiaTheme="minorEastAsia"/>
            <w:color w:val="000000" w:themeColor="text1"/>
            <w:u w:val="none"/>
            <w:lang w:eastAsia="en-US"/>
          </w:rPr>
          <w:t>таблице C.1</w:t>
        </w:r>
      </w:hyperlink>
      <w:r w:rsidR="00976744" w:rsidRPr="00976744">
        <w:rPr>
          <w:rFonts w:eastAsiaTheme="minorEastAsia"/>
          <w:color w:val="000000" w:themeColor="text1"/>
          <w:lang w:eastAsia="en-US"/>
        </w:rPr>
        <w:t>).</w:t>
      </w:r>
    </w:p>
    <w:p w14:paraId="0949FB37" w14:textId="35A2B081" w:rsidR="00976744" w:rsidRPr="00976744" w:rsidRDefault="000309FC" w:rsidP="004E0392">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Если имеется солнцезащитное устройство, параллельное оконному стеклу, солнечный фактор комбинированного остекления и солнцезащитного устройства, </w:t>
      </w:r>
      <w:r w:rsidR="00976744" w:rsidRPr="00976744">
        <w:rPr>
          <w:rFonts w:eastAsiaTheme="minorEastAsia"/>
          <w:i/>
          <w:color w:val="000000"/>
          <w:lang w:eastAsia="en-US"/>
        </w:rPr>
        <w:t>g</w:t>
      </w:r>
      <w:r w:rsidR="00976744" w:rsidRPr="00976744">
        <w:rPr>
          <w:rFonts w:eastAsiaTheme="minorEastAsia"/>
          <w:color w:val="000000"/>
          <w:vertAlign w:val="subscript"/>
          <w:lang w:eastAsia="en-US"/>
        </w:rPr>
        <w:t>tot</w:t>
      </w:r>
      <w:r w:rsidR="00976744" w:rsidRPr="00976744">
        <w:rPr>
          <w:rFonts w:eastAsiaTheme="minorEastAsia"/>
          <w:color w:val="000000"/>
          <w:lang w:eastAsia="en-US"/>
        </w:rPr>
        <w:t>, должен определяться в соответствии с ISO 15099, М2-8.1 или М2-8.2.</w:t>
      </w:r>
    </w:p>
    <w:p w14:paraId="76371F8E" w14:textId="41CF39CD" w:rsidR="00976744" w:rsidRPr="00976744" w:rsidRDefault="000309FC" w:rsidP="004E0392">
      <w:pPr>
        <w:pStyle w:val="af9"/>
        <w:ind w:firstLine="567"/>
        <w:jc w:val="both"/>
        <w:rPr>
          <w:rFonts w:eastAsiaTheme="minorEastAsia"/>
          <w:color w:val="000000" w:themeColor="text1"/>
          <w:lang w:eastAsia="en-US"/>
        </w:rPr>
      </w:pPr>
      <w:r>
        <w:rPr>
          <w:rFonts w:eastAsiaTheme="minorEastAsia"/>
          <w:color w:val="000000"/>
          <w:lang w:eastAsia="en-US"/>
        </w:rPr>
        <w:t>-</w:t>
      </w:r>
      <w:r w:rsidR="00976744" w:rsidRPr="00976744">
        <w:rPr>
          <w:rFonts w:eastAsiaTheme="minorEastAsia"/>
          <w:color w:val="000000"/>
          <w:lang w:eastAsia="en-US"/>
        </w:rPr>
        <w:t xml:space="preserve"> Если солнцезащитное устройство установлено не параллельно оконному стеклу, в качестве индикатора можно использовать соотношение энергии, поступающей через прозрачный элемент в помещение, к падающему солнечному излучению. Соотношение может быть определено, </w:t>
      </w:r>
      <w:r w:rsidR="00976744" w:rsidRPr="00976744">
        <w:rPr>
          <w:rFonts w:eastAsiaTheme="minorEastAsia"/>
          <w:color w:val="000000" w:themeColor="text1"/>
          <w:lang w:eastAsia="en-US"/>
        </w:rPr>
        <w:t xml:space="preserve">например, для обычного летнего дня или для самого теплого месяца года, когда устройство находится в самом нижнем положении. В </w:t>
      </w:r>
      <w:r>
        <w:fldChar w:fldCharType="begin"/>
      </w:r>
      <w:r>
        <w:instrText>HYPERLINK \l "bookmark46"</w:instrText>
      </w:r>
      <w:r>
        <w:fldChar w:fldCharType="separate"/>
      </w:r>
      <w:r w:rsidR="00976744" w:rsidRPr="00976744">
        <w:rPr>
          <w:rStyle w:val="ac"/>
          <w:rFonts w:eastAsiaTheme="minorEastAsia"/>
          <w:color w:val="000000" w:themeColor="text1"/>
          <w:u w:val="none"/>
          <w:lang w:eastAsia="en-US"/>
        </w:rPr>
        <w:t>таблице A.13</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 соотношение обозначено символом </w:t>
      </w:r>
      <w:r w:rsidR="00976744" w:rsidRPr="00976744">
        <w:rPr>
          <w:rFonts w:eastAsiaTheme="minorEastAsia"/>
          <w:i/>
          <w:color w:val="000000" w:themeColor="text1"/>
          <w:lang w:eastAsia="en-US"/>
        </w:rPr>
        <w:t>F</w:t>
      </w:r>
      <w:r w:rsidR="00976744" w:rsidRPr="00976744">
        <w:rPr>
          <w:rFonts w:eastAsiaTheme="minorEastAsia"/>
          <w:color w:val="000000" w:themeColor="text1"/>
          <w:vertAlign w:val="subscript"/>
          <w:lang w:eastAsia="en-US"/>
        </w:rPr>
        <w:t>npss</w:t>
      </w:r>
      <w:r w:rsidR="00976744" w:rsidRPr="00976744">
        <w:rPr>
          <w:rFonts w:eastAsiaTheme="minorEastAsia"/>
          <w:color w:val="000000" w:themeColor="text1"/>
          <w:lang w:eastAsia="en-US"/>
        </w:rPr>
        <w:t>. Излучение можно рассчитать по М1-13 (без затеняющего устройства) и по М2-2 (с затеняющим устройством).</w:t>
      </w:r>
    </w:p>
    <w:p w14:paraId="3BC27BBA"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Адекватный контроль солнечного излучения иногда требуется в качестве предварительного условия для установки активного охлаждения как в новых, так и в существующих зданиях.</w:t>
      </w:r>
    </w:p>
    <w:p w14:paraId="2F117333" w14:textId="77777777"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fldChar w:fldCharType="begin"/>
      </w:r>
      <w:r>
        <w:instrText>HYPERLINK \l "bookmark46"</w:instrText>
      </w:r>
      <w:r>
        <w:fldChar w:fldCharType="separate"/>
      </w:r>
      <w:r w:rsidRPr="00976744">
        <w:rPr>
          <w:rStyle w:val="ac"/>
          <w:rFonts w:eastAsiaTheme="minorEastAsia"/>
          <w:color w:val="000000" w:themeColor="text1"/>
          <w:u w:val="none"/>
          <w:lang w:eastAsia="en-US"/>
        </w:rPr>
        <w:t>таблице A.13</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представлен стандартный формат отчета, в случае необходимости (см. </w:t>
      </w:r>
      <w:r>
        <w:fldChar w:fldCharType="begin"/>
      </w:r>
      <w:r>
        <w:instrText>HYPERLINK \l "bookmark35"</w:instrText>
      </w:r>
      <w:r>
        <w:fldChar w:fldCharType="separate"/>
      </w:r>
      <w:r w:rsidRPr="00976744">
        <w:rPr>
          <w:rStyle w:val="ac"/>
          <w:rFonts w:eastAsiaTheme="minorEastAsia"/>
          <w:color w:val="000000" w:themeColor="text1"/>
          <w:u w:val="none"/>
          <w:lang w:eastAsia="en-US"/>
        </w:rPr>
        <w:t>таблицу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для цифрового индикатора, используемого для требования к регулированию солнечной энергии по выбору регулирующего органа. При необходимости (см. таблицу B.2) примерные случаи приведены в таблице B.13.</w:t>
      </w:r>
    </w:p>
    <w:p w14:paraId="4B7D4331" w14:textId="77777777" w:rsidR="00976744" w:rsidRPr="00976744" w:rsidRDefault="00976744" w:rsidP="004E0392">
      <w:pPr>
        <w:pStyle w:val="af9"/>
        <w:ind w:firstLine="567"/>
        <w:jc w:val="both"/>
        <w:rPr>
          <w:rFonts w:eastAsiaTheme="minorEastAsia"/>
          <w:b/>
          <w:bCs/>
          <w:color w:val="000000" w:themeColor="text1"/>
          <w:lang w:eastAsia="en-US"/>
        </w:rPr>
      </w:pPr>
    </w:p>
    <w:p w14:paraId="1F879C93" w14:textId="77777777" w:rsidR="00976744" w:rsidRDefault="00976744" w:rsidP="004E0392">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18 Другие требования</w:t>
      </w:r>
    </w:p>
    <w:p w14:paraId="7E01793E" w14:textId="77777777" w:rsidR="000309FC" w:rsidRPr="00976744" w:rsidRDefault="000309FC" w:rsidP="004E0392">
      <w:pPr>
        <w:pStyle w:val="af9"/>
        <w:ind w:firstLine="567"/>
        <w:jc w:val="both"/>
        <w:rPr>
          <w:rFonts w:eastAsiaTheme="minorEastAsia"/>
          <w:b/>
          <w:bCs/>
          <w:color w:val="000000" w:themeColor="text1"/>
          <w:lang w:eastAsia="en-US"/>
        </w:rPr>
      </w:pPr>
    </w:p>
    <w:p w14:paraId="308E6ADA" w14:textId="36A3B920" w:rsidR="00976744" w:rsidRPr="00976744" w:rsidRDefault="00976744" w:rsidP="004E0392">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rsidR="00000000">
        <w:fldChar w:fldCharType="begin"/>
      </w:r>
      <w:r w:rsidR="00000000">
        <w:instrText>HYPERLINK \l "bookmark47"</w:instrText>
      </w:r>
      <w:r w:rsidR="00000000">
        <w:fldChar w:fldCharType="separate"/>
      </w:r>
      <w:r w:rsidRPr="00976744">
        <w:rPr>
          <w:rStyle w:val="ac"/>
          <w:rFonts w:eastAsiaTheme="minorEastAsia"/>
          <w:color w:val="000000" w:themeColor="text1"/>
          <w:u w:val="none"/>
          <w:lang w:eastAsia="en-US"/>
        </w:rPr>
        <w:t>таблице A.14</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представлен стандартный формат отчета, в случае необходимости (см. </w:t>
      </w:r>
      <w:r w:rsidR="00000000">
        <w:fldChar w:fldCharType="begin"/>
      </w:r>
      <w:r w:rsidR="00000000">
        <w:instrText>HYPERLINK \l "bookmark47"</w:instrText>
      </w:r>
      <w:r w:rsidR="00000000">
        <w:fldChar w:fldCharType="separate"/>
      </w:r>
      <w:r w:rsidRPr="00976744">
        <w:rPr>
          <w:rStyle w:val="ac"/>
          <w:rFonts w:eastAsiaTheme="minorEastAsia"/>
          <w:color w:val="000000" w:themeColor="text1"/>
          <w:u w:val="none"/>
          <w:lang w:eastAsia="en-US"/>
        </w:rPr>
        <w:t>таблицу A.2</w:t>
      </w:r>
      <w:r w:rsidR="00000000">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для цифровых индикаторов, используемых для других требований по выбору регулирующих органов, в той мере, в какой они подпадают под область применения настоящего </w:t>
      </w:r>
      <w:r w:rsidR="00747FC1">
        <w:rPr>
          <w:rFonts w:eastAsiaTheme="minorEastAsia"/>
          <w:color w:val="000000" w:themeColor="text1"/>
          <w:lang w:val="ru-RU" w:eastAsia="en-US"/>
        </w:rPr>
        <w:t>стандарта</w:t>
      </w:r>
      <w:r w:rsidRPr="00976744">
        <w:rPr>
          <w:rFonts w:eastAsiaTheme="minorEastAsia"/>
          <w:color w:val="000000" w:themeColor="text1"/>
          <w:lang w:eastAsia="en-US"/>
        </w:rPr>
        <w:t>. При необходимости (см. таблицу B.2) примерные случаи приведены в таблице B.14.</w:t>
      </w:r>
    </w:p>
    <w:p w14:paraId="62A5F08E" w14:textId="77777777" w:rsidR="00976744" w:rsidRPr="00976744" w:rsidRDefault="00976744" w:rsidP="004E0392">
      <w:pPr>
        <w:pStyle w:val="af9"/>
        <w:ind w:firstLine="567"/>
        <w:jc w:val="both"/>
        <w:rPr>
          <w:rFonts w:eastAsiaTheme="minorEastAsia"/>
          <w:b/>
          <w:bCs/>
          <w:color w:val="000000" w:themeColor="text1"/>
          <w:lang w:eastAsia="en-US"/>
        </w:rPr>
      </w:pPr>
    </w:p>
    <w:p w14:paraId="130A5CBE" w14:textId="77777777" w:rsidR="00976744" w:rsidRDefault="00976744" w:rsidP="004E0392">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19 Контроль качества</w:t>
      </w:r>
    </w:p>
    <w:p w14:paraId="0EA089F9" w14:textId="77777777" w:rsidR="000309FC" w:rsidRPr="00976744" w:rsidRDefault="000309FC" w:rsidP="004E0392">
      <w:pPr>
        <w:pStyle w:val="af9"/>
        <w:ind w:firstLine="567"/>
        <w:jc w:val="both"/>
        <w:rPr>
          <w:rFonts w:eastAsiaTheme="minorEastAsia"/>
          <w:b/>
          <w:bCs/>
          <w:color w:val="000000" w:themeColor="text1"/>
          <w:lang w:eastAsia="en-US"/>
        </w:rPr>
      </w:pPr>
    </w:p>
    <w:p w14:paraId="0F94A0BF" w14:textId="64ACC850"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themeColor="text1"/>
          <w:lang w:eastAsia="en-US"/>
        </w:rPr>
        <w:lastRenderedPageBreak/>
        <w:t xml:space="preserve">Основным процедурой по контролю качества является отчетность (включая документацию-обоснование) в соответствии с форматом </w:t>
      </w:r>
      <w:r>
        <w:fldChar w:fldCharType="begin"/>
      </w:r>
      <w:r>
        <w:instrText>HYPERLINK \l "bookmark33"</w:instrText>
      </w:r>
      <w:r>
        <w:fldChar w:fldCharType="separate"/>
      </w:r>
      <w:r w:rsidRPr="00976744">
        <w:rPr>
          <w:rStyle w:val="ac"/>
          <w:rFonts w:eastAsiaTheme="minorEastAsia"/>
          <w:color w:val="000000" w:themeColor="text1"/>
          <w:u w:val="none"/>
          <w:lang w:eastAsia="en-US"/>
        </w:rPr>
        <w:t>приложения A</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о выборе в отношении частных характеристик EPB и цифровых индикаторов, которые</w:t>
      </w:r>
      <w:r w:rsidRPr="00976744">
        <w:rPr>
          <w:rFonts w:eastAsiaTheme="minorEastAsia"/>
          <w:color w:val="000000"/>
          <w:lang w:eastAsia="en-US"/>
        </w:rPr>
        <w:t xml:space="preserve"> подпадают под действие настоящего </w:t>
      </w:r>
      <w:r w:rsidR="00747FC1">
        <w:rPr>
          <w:rFonts w:eastAsiaTheme="minorEastAsia"/>
          <w:color w:val="000000"/>
          <w:lang w:val="ru-RU" w:eastAsia="en-US"/>
        </w:rPr>
        <w:t>стандарта</w:t>
      </w:r>
      <w:r w:rsidRPr="00976744">
        <w:rPr>
          <w:rFonts w:eastAsiaTheme="minorEastAsia"/>
          <w:color w:val="000000"/>
          <w:lang w:eastAsia="en-US"/>
        </w:rPr>
        <w:t>.</w:t>
      </w:r>
    </w:p>
    <w:p w14:paraId="53E769F2" w14:textId="77777777" w:rsidR="00976744" w:rsidRPr="00976744" w:rsidRDefault="00976744" w:rsidP="004E0392">
      <w:pPr>
        <w:pStyle w:val="af9"/>
        <w:ind w:firstLine="567"/>
        <w:jc w:val="both"/>
        <w:rPr>
          <w:rFonts w:eastAsiaTheme="minorEastAsia"/>
          <w:b/>
          <w:bCs/>
          <w:color w:val="000000"/>
          <w:lang w:eastAsia="en-US"/>
        </w:rPr>
      </w:pPr>
    </w:p>
    <w:p w14:paraId="6FD84958" w14:textId="77777777" w:rsidR="00976744" w:rsidRDefault="00976744" w:rsidP="004E0392">
      <w:pPr>
        <w:pStyle w:val="af9"/>
        <w:ind w:firstLine="567"/>
        <w:jc w:val="both"/>
        <w:rPr>
          <w:rFonts w:eastAsiaTheme="minorEastAsia"/>
          <w:b/>
          <w:bCs/>
          <w:color w:val="000000"/>
          <w:lang w:eastAsia="en-US"/>
        </w:rPr>
      </w:pPr>
      <w:r w:rsidRPr="00976744">
        <w:rPr>
          <w:rFonts w:eastAsiaTheme="minorEastAsia"/>
          <w:b/>
          <w:bCs/>
          <w:color w:val="000000"/>
          <w:lang w:eastAsia="en-US"/>
        </w:rPr>
        <w:t>20 Проверка соответствия</w:t>
      </w:r>
    </w:p>
    <w:p w14:paraId="244E4459" w14:textId="77777777" w:rsidR="000309FC" w:rsidRPr="00976744" w:rsidRDefault="000309FC" w:rsidP="004E0392">
      <w:pPr>
        <w:pStyle w:val="af9"/>
        <w:ind w:firstLine="567"/>
        <w:jc w:val="both"/>
        <w:rPr>
          <w:rFonts w:eastAsiaTheme="minorEastAsia"/>
          <w:b/>
          <w:bCs/>
          <w:color w:val="000000"/>
          <w:lang w:eastAsia="en-US"/>
        </w:rPr>
      </w:pPr>
    </w:p>
    <w:p w14:paraId="5782AC67" w14:textId="2D5BBFAE"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Целью настоящего раздела является обеспечение процедур, позволяющих проверить, применим ли </w:t>
      </w:r>
      <w:r w:rsidR="00747FC1">
        <w:rPr>
          <w:rFonts w:eastAsiaTheme="minorEastAsia"/>
          <w:color w:val="000000"/>
          <w:lang w:val="ru-RU" w:eastAsia="en-US"/>
        </w:rPr>
        <w:t>настоящего стандарта</w:t>
      </w:r>
      <w:r w:rsidRPr="00976744">
        <w:rPr>
          <w:rFonts w:eastAsiaTheme="minorEastAsia"/>
          <w:color w:val="000000"/>
          <w:lang w:eastAsia="en-US"/>
        </w:rPr>
        <w:t xml:space="preserve"> на практике и/или правильно ли он применялся, а также правильность допущений, в частности входных данных.</w:t>
      </w:r>
    </w:p>
    <w:p w14:paraId="4B1CD9F0" w14:textId="6F444F45" w:rsidR="00976744" w:rsidRPr="00976744" w:rsidRDefault="00976744" w:rsidP="004E0392">
      <w:pPr>
        <w:pStyle w:val="af9"/>
        <w:ind w:firstLine="567"/>
        <w:jc w:val="both"/>
        <w:rPr>
          <w:rFonts w:eastAsiaTheme="minorEastAsia"/>
          <w:color w:val="000000"/>
          <w:lang w:eastAsia="en-US"/>
        </w:rPr>
      </w:pPr>
      <w:r w:rsidRPr="00976744">
        <w:rPr>
          <w:rFonts w:eastAsiaTheme="minorEastAsia"/>
          <w:color w:val="000000"/>
          <w:lang w:eastAsia="en-US"/>
        </w:rPr>
        <w:t xml:space="preserve">В </w:t>
      </w:r>
      <w:r w:rsidR="000A0075">
        <w:rPr>
          <w:rFonts w:eastAsiaTheme="minorEastAsia"/>
          <w:color w:val="000000"/>
          <w:lang w:eastAsia="en-US"/>
        </w:rPr>
        <w:t>настоящем стандарте</w:t>
      </w:r>
      <w:r w:rsidRPr="00976744">
        <w:rPr>
          <w:rFonts w:eastAsiaTheme="minorEastAsia"/>
          <w:color w:val="000000"/>
          <w:lang w:eastAsia="en-US"/>
        </w:rPr>
        <w:t xml:space="preserve"> все входные данные собраны с помощью других стандартов EPB. В этих стандартах предусмотрены соответствующие процедуры проверки соответствия.</w:t>
      </w:r>
    </w:p>
    <w:p w14:paraId="2CE1A2F5" w14:textId="77777777" w:rsidR="00976744" w:rsidRPr="00976744" w:rsidRDefault="00976744" w:rsidP="004E0392">
      <w:pPr>
        <w:pStyle w:val="af9"/>
        <w:ind w:firstLine="567"/>
        <w:jc w:val="both"/>
        <w:rPr>
          <w:rFonts w:eastAsiaTheme="minorEastAsia"/>
          <w:color w:val="000000"/>
          <w:lang w:eastAsia="en-US"/>
        </w:rPr>
      </w:pPr>
    </w:p>
    <w:p w14:paraId="67355184" w14:textId="25B217A7" w:rsidR="00976744" w:rsidRPr="00976744" w:rsidRDefault="00301B1D" w:rsidP="004E0392">
      <w:pPr>
        <w:pStyle w:val="af9"/>
        <w:ind w:firstLine="567"/>
        <w:jc w:val="both"/>
        <w:rPr>
          <w:rFonts w:eastAsiaTheme="minorEastAsia"/>
          <w:color w:val="000000"/>
          <w:sz w:val="20"/>
          <w:szCs w:val="20"/>
          <w:lang w:eastAsia="en-US"/>
        </w:rPr>
      </w:pPr>
      <w:r w:rsidRPr="00301B1D">
        <w:rPr>
          <w:rFonts w:eastAsiaTheme="minorEastAsia"/>
          <w:color w:val="000000"/>
          <w:sz w:val="20"/>
          <w:szCs w:val="20"/>
          <w:lang w:eastAsia="en-US"/>
        </w:rPr>
        <w:t>Примечание –</w:t>
      </w:r>
      <w:r w:rsidR="00976744" w:rsidRPr="00976744">
        <w:rPr>
          <w:rFonts w:eastAsiaTheme="minorEastAsia"/>
          <w:color w:val="000000"/>
          <w:sz w:val="20"/>
          <w:szCs w:val="20"/>
          <w:lang w:eastAsia="en-US"/>
        </w:rPr>
        <w:t xml:space="preserve"> </w:t>
      </w:r>
      <w:r w:rsidRPr="00301B1D">
        <w:rPr>
          <w:rFonts w:eastAsiaTheme="minorEastAsia"/>
          <w:color w:val="000000"/>
          <w:sz w:val="20"/>
          <w:szCs w:val="20"/>
          <w:lang w:eastAsia="en-US"/>
        </w:rPr>
        <w:t>Настоящий</w:t>
      </w:r>
      <w:r w:rsidR="00976744" w:rsidRPr="00976744">
        <w:rPr>
          <w:rFonts w:eastAsiaTheme="minorEastAsia"/>
          <w:color w:val="000000"/>
          <w:sz w:val="20"/>
          <w:szCs w:val="20"/>
          <w:lang w:eastAsia="en-US"/>
        </w:rPr>
        <w:t xml:space="preserve"> раздел о проверке соответствия является обязательным для каждого стандарта EPB.</w:t>
      </w:r>
    </w:p>
    <w:p w14:paraId="03851DDB" w14:textId="77777777" w:rsidR="00976744" w:rsidRPr="00976744" w:rsidRDefault="00976744" w:rsidP="004E0392">
      <w:pPr>
        <w:pStyle w:val="af9"/>
        <w:ind w:firstLine="567"/>
        <w:jc w:val="both"/>
        <w:rPr>
          <w:rFonts w:eastAsiaTheme="minorEastAsia"/>
          <w:color w:val="000000"/>
          <w:lang w:eastAsia="en-US"/>
        </w:rPr>
      </w:pPr>
    </w:p>
    <w:p w14:paraId="24D7196D" w14:textId="77777777" w:rsidR="00976744" w:rsidRPr="00976744" w:rsidRDefault="00976744" w:rsidP="00976744">
      <w:pPr>
        <w:pStyle w:val="af9"/>
        <w:ind w:firstLine="567"/>
        <w:rPr>
          <w:rFonts w:eastAsiaTheme="minorEastAsia"/>
          <w:color w:val="000000"/>
          <w:lang w:eastAsia="en-US"/>
        </w:rPr>
        <w:sectPr w:rsidR="00976744" w:rsidRPr="00976744" w:rsidSect="003D36AE">
          <w:pgSz w:w="11909" w:h="16834"/>
          <w:pgMar w:top="1418" w:right="1418" w:bottom="1418" w:left="1134" w:header="720" w:footer="720" w:gutter="0"/>
          <w:pgNumType w:start="1"/>
          <w:cols w:space="720"/>
          <w:docGrid w:linePitch="326"/>
        </w:sectPr>
      </w:pPr>
    </w:p>
    <w:p w14:paraId="6AF72D48" w14:textId="77777777" w:rsidR="00976744" w:rsidRPr="00976744" w:rsidRDefault="00976744" w:rsidP="00E71F1E">
      <w:pPr>
        <w:pStyle w:val="af9"/>
        <w:ind w:firstLine="567"/>
        <w:jc w:val="center"/>
        <w:rPr>
          <w:rFonts w:eastAsiaTheme="minorEastAsia"/>
          <w:b/>
          <w:bCs/>
          <w:color w:val="000000"/>
          <w:lang w:eastAsia="en-US"/>
        </w:rPr>
      </w:pPr>
      <w:r w:rsidRPr="00976744">
        <w:rPr>
          <w:rFonts w:eastAsiaTheme="minorEastAsia"/>
          <w:b/>
          <w:bCs/>
          <w:color w:val="000000"/>
          <w:lang w:eastAsia="en-US"/>
        </w:rPr>
        <w:lastRenderedPageBreak/>
        <w:t>Приложение A</w:t>
      </w:r>
    </w:p>
    <w:p w14:paraId="27911653" w14:textId="77777777" w:rsidR="00976744" w:rsidRPr="00976744" w:rsidRDefault="00976744" w:rsidP="00E71F1E">
      <w:pPr>
        <w:pStyle w:val="af9"/>
        <w:ind w:firstLine="567"/>
        <w:jc w:val="center"/>
        <w:rPr>
          <w:rFonts w:eastAsiaTheme="minorEastAsia"/>
          <w:i/>
          <w:iCs/>
          <w:color w:val="000000"/>
          <w:lang w:eastAsia="en-US"/>
        </w:rPr>
      </w:pPr>
      <w:r w:rsidRPr="00976744">
        <w:rPr>
          <w:rFonts w:eastAsiaTheme="minorEastAsia"/>
          <w:i/>
          <w:iCs/>
          <w:color w:val="000000"/>
          <w:lang w:eastAsia="en-US"/>
        </w:rPr>
        <w:t>(обязательное)</w:t>
      </w:r>
    </w:p>
    <w:p w14:paraId="041228AD" w14:textId="77777777" w:rsidR="00976744" w:rsidRPr="00976744" w:rsidRDefault="00976744" w:rsidP="00E71F1E">
      <w:pPr>
        <w:pStyle w:val="af9"/>
        <w:ind w:firstLine="567"/>
        <w:jc w:val="center"/>
        <w:rPr>
          <w:rFonts w:eastAsiaTheme="minorEastAsia"/>
          <w:b/>
          <w:bCs/>
          <w:color w:val="000000"/>
          <w:lang w:eastAsia="en-US"/>
        </w:rPr>
      </w:pPr>
      <w:bookmarkStart w:id="22" w:name="bookmark33"/>
    </w:p>
    <w:bookmarkEnd w:id="22"/>
    <w:p w14:paraId="47AF2301" w14:textId="77777777" w:rsidR="00976744" w:rsidRPr="00976744" w:rsidRDefault="00976744" w:rsidP="00E71F1E">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Исходные данные и </w:t>
      </w:r>
      <w:r w:rsidRPr="00976744">
        <w:rPr>
          <w:rFonts w:eastAsiaTheme="minorEastAsia"/>
          <w:b/>
          <w:color w:val="000000"/>
          <w:lang w:eastAsia="en-US"/>
        </w:rPr>
        <w:t>технические условия для</w:t>
      </w:r>
      <w:r w:rsidRPr="00976744">
        <w:rPr>
          <w:rFonts w:eastAsiaTheme="minorEastAsia"/>
          <w:b/>
          <w:bCs/>
          <w:color w:val="000000"/>
          <w:lang w:eastAsia="en-US"/>
        </w:rPr>
        <w:t xml:space="preserve"> выбора метода — Шаблон</w:t>
      </w:r>
    </w:p>
    <w:p w14:paraId="24DEB302" w14:textId="77777777" w:rsidR="00976744" w:rsidRPr="00976744" w:rsidRDefault="00976744" w:rsidP="00976744">
      <w:pPr>
        <w:pStyle w:val="af9"/>
        <w:ind w:firstLine="567"/>
        <w:rPr>
          <w:rFonts w:eastAsiaTheme="minorEastAsia"/>
          <w:b/>
          <w:bCs/>
          <w:color w:val="000000"/>
          <w:lang w:eastAsia="en-US"/>
        </w:rPr>
      </w:pPr>
    </w:p>
    <w:p w14:paraId="0E861ECF"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A.1 Общие положения</w:t>
      </w:r>
    </w:p>
    <w:p w14:paraId="4A589ED3" w14:textId="08C9A31D" w:rsidR="00976744" w:rsidRPr="00976744" w:rsidRDefault="00976744" w:rsidP="00E71F1E">
      <w:pPr>
        <w:pStyle w:val="af9"/>
        <w:ind w:firstLine="567"/>
        <w:jc w:val="both"/>
        <w:rPr>
          <w:rFonts w:eastAsiaTheme="minorEastAsia"/>
          <w:color w:val="000000"/>
          <w:lang w:eastAsia="en-US"/>
        </w:rPr>
      </w:pPr>
      <w:r w:rsidRPr="00976744">
        <w:rPr>
          <w:rFonts w:eastAsiaTheme="minorEastAsia"/>
          <w:color w:val="000000"/>
          <w:lang w:eastAsia="en-US"/>
        </w:rPr>
        <w:t xml:space="preserve">Шаблон в приложении А к настоящему </w:t>
      </w:r>
      <w:r w:rsidR="000A0075">
        <w:rPr>
          <w:rFonts w:eastAsiaTheme="minorEastAsia"/>
          <w:color w:val="000000"/>
          <w:lang w:eastAsia="en-US"/>
        </w:rPr>
        <w:t xml:space="preserve">стандарту </w:t>
      </w:r>
      <w:r w:rsidRPr="00976744">
        <w:rPr>
          <w:rFonts w:eastAsiaTheme="minorEastAsia"/>
          <w:color w:val="000000"/>
          <w:lang w:eastAsia="en-US"/>
        </w:rPr>
        <w:t>должен использоваться для определения выбора между методами, требуемыми исходными данными и ссылками на другие стандарты.</w:t>
      </w:r>
    </w:p>
    <w:p w14:paraId="44D1E443" w14:textId="77777777" w:rsidR="00976744" w:rsidRPr="00976744" w:rsidRDefault="00976744" w:rsidP="00E71F1E">
      <w:pPr>
        <w:pStyle w:val="af9"/>
        <w:ind w:firstLine="567"/>
        <w:jc w:val="both"/>
        <w:rPr>
          <w:rFonts w:eastAsiaTheme="minorEastAsia"/>
          <w:color w:val="000000"/>
          <w:lang w:eastAsia="en-US"/>
        </w:rPr>
      </w:pPr>
    </w:p>
    <w:p w14:paraId="220F76DE" w14:textId="77777777" w:rsidR="00E71F1E" w:rsidRPr="00E71F1E"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Примечания</w:t>
      </w:r>
    </w:p>
    <w:p w14:paraId="432EAF7D" w14:textId="464FE170"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1</w:t>
      </w:r>
      <w:r w:rsidR="00976744" w:rsidRPr="00976744">
        <w:rPr>
          <w:rFonts w:eastAsiaTheme="minorEastAsia"/>
          <w:color w:val="000000"/>
          <w:sz w:val="20"/>
          <w:szCs w:val="20"/>
          <w:lang w:eastAsia="en-US"/>
        </w:rPr>
        <w:t xml:space="preserve"> Для обеспечения согласованности данных соблюдения одного этого шаблона недостаточно.</w:t>
      </w:r>
    </w:p>
    <w:p w14:paraId="710F1D62" w14:textId="6901C17D"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2</w:t>
      </w:r>
      <w:r w:rsidR="00976744" w:rsidRPr="00976744">
        <w:rPr>
          <w:rFonts w:eastAsiaTheme="minorEastAsia"/>
          <w:color w:val="000000"/>
          <w:sz w:val="20"/>
          <w:szCs w:val="20"/>
          <w:lang w:eastAsia="en-US"/>
        </w:rPr>
        <w:t xml:space="preserve"> Справочные варианты выбора по умолчанию </w:t>
      </w:r>
      <w:r w:rsidR="00976744" w:rsidRPr="00976744">
        <w:rPr>
          <w:rFonts w:eastAsiaTheme="minorEastAsia"/>
          <w:color w:val="000000" w:themeColor="text1"/>
          <w:sz w:val="20"/>
          <w:szCs w:val="20"/>
          <w:lang w:eastAsia="en-US"/>
        </w:rPr>
        <w:t xml:space="preserve">представлены в </w:t>
      </w:r>
      <w:hyperlink w:anchor="bookmark88" w:history="1">
        <w:r w:rsidR="00976744" w:rsidRPr="00976744">
          <w:rPr>
            <w:rStyle w:val="ac"/>
            <w:rFonts w:eastAsiaTheme="minorEastAsia"/>
            <w:color w:val="000000" w:themeColor="text1"/>
            <w:sz w:val="20"/>
            <w:szCs w:val="20"/>
            <w:u w:val="none"/>
            <w:lang w:eastAsia="en-US"/>
          </w:rPr>
          <w:t>приложении B</w:t>
        </w:r>
      </w:hyperlink>
      <w:r w:rsidR="00976744" w:rsidRPr="00976744">
        <w:rPr>
          <w:rFonts w:eastAsiaTheme="minorEastAsia"/>
          <w:color w:val="000000" w:themeColor="text1"/>
          <w:sz w:val="20"/>
          <w:szCs w:val="20"/>
          <w:lang w:eastAsia="en-US"/>
        </w:rPr>
        <w:t xml:space="preserve">. Альтернативные значения и варианты выбора могут быть установлены национальными/региональными правилами. Если значения по умолчанию и варианты выбора из </w:t>
      </w:r>
      <w:hyperlink w:anchor="bookmark88" w:history="1">
        <w:r w:rsidR="00976744" w:rsidRPr="00976744">
          <w:rPr>
            <w:rStyle w:val="ac"/>
            <w:rFonts w:eastAsiaTheme="minorEastAsia"/>
            <w:color w:val="000000" w:themeColor="text1"/>
            <w:sz w:val="20"/>
            <w:szCs w:val="20"/>
            <w:u w:val="none"/>
            <w:lang w:eastAsia="en-US"/>
          </w:rPr>
          <w:t>приложения B</w:t>
        </w:r>
      </w:hyperlink>
      <w:r w:rsidR="00976744" w:rsidRPr="00976744">
        <w:rPr>
          <w:rFonts w:eastAsiaTheme="minorEastAsia"/>
          <w:color w:val="000000" w:themeColor="text1"/>
          <w:sz w:val="20"/>
          <w:szCs w:val="20"/>
          <w:lang w:eastAsia="en-US"/>
        </w:rPr>
        <w:t xml:space="preserve"> не приняты из-за национальных/региональных</w:t>
      </w:r>
      <w:r w:rsidR="00976744" w:rsidRPr="00976744">
        <w:rPr>
          <w:rFonts w:eastAsiaTheme="minorEastAsia"/>
          <w:color w:val="000000"/>
          <w:sz w:val="20"/>
          <w:szCs w:val="20"/>
          <w:lang w:eastAsia="en-US"/>
        </w:rPr>
        <w:t xml:space="preserve"> правил, политик или национальных норм, предполагается, что:</w:t>
      </w:r>
    </w:p>
    <w:p w14:paraId="6BE723AC" w14:textId="63881301"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w:t>
      </w:r>
      <w:r w:rsidR="00976744" w:rsidRPr="00976744">
        <w:rPr>
          <w:rFonts w:eastAsiaTheme="minorEastAsia"/>
          <w:color w:val="000000"/>
          <w:sz w:val="20"/>
          <w:szCs w:val="20"/>
          <w:lang w:eastAsia="en-US"/>
        </w:rPr>
        <w:t xml:space="preserve"> национальные или региональные органы готовят технические условия, содержащие национальные или региональные значения и варианты выбора, в соответствии с шаблоном в приложении А; или</w:t>
      </w:r>
    </w:p>
    <w:p w14:paraId="1D506D0E" w14:textId="51258996"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w:t>
      </w:r>
      <w:r w:rsidR="00976744" w:rsidRPr="00976744">
        <w:rPr>
          <w:rFonts w:eastAsiaTheme="minorEastAsia"/>
          <w:color w:val="000000"/>
          <w:sz w:val="20"/>
          <w:szCs w:val="20"/>
          <w:lang w:eastAsia="en-US"/>
        </w:rPr>
        <w:t xml:space="preserve"> по умолчанию, национальный орган по стандартизации добавит или включит в </w:t>
      </w:r>
      <w:r w:rsidR="00747FC1">
        <w:rPr>
          <w:rFonts w:eastAsiaTheme="minorEastAsia"/>
          <w:color w:val="000000"/>
          <w:sz w:val="20"/>
          <w:szCs w:val="20"/>
          <w:lang w:val="ru-RU" w:eastAsia="en-US"/>
        </w:rPr>
        <w:t>настоящий стандарт</w:t>
      </w:r>
      <w:r w:rsidR="00976744" w:rsidRPr="00976744">
        <w:rPr>
          <w:rFonts w:eastAsiaTheme="minorEastAsia"/>
          <w:color w:val="000000"/>
          <w:sz w:val="20"/>
          <w:szCs w:val="20"/>
          <w:lang w:eastAsia="en-US"/>
        </w:rPr>
        <w:t xml:space="preserve"> национальное приложение (приложение NA) в соответствии с шаблоном, приведенным в приложении A, предоставляя национальные или региональные значения и варианты выбора в соответствии с их юридическими документами.</w:t>
      </w:r>
    </w:p>
    <w:p w14:paraId="31747765" w14:textId="28FA915A"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3</w:t>
      </w:r>
      <w:r w:rsidR="00976744" w:rsidRPr="00976744">
        <w:rPr>
          <w:rFonts w:eastAsiaTheme="minorEastAsia"/>
          <w:color w:val="000000"/>
          <w:sz w:val="20"/>
          <w:szCs w:val="20"/>
          <w:lang w:eastAsia="en-US"/>
        </w:rPr>
        <w:t xml:space="preserve"> Шаблон в приложении A применим к различным целям применения (например, проектирование нового здания, сертификация нового здания, реконструкция существующего здания и сертификация существующего здания) и к различным типам зданий (например, небольшие или простые здания и большие или сложные здания). Можно сделать различие в значениях и вариантах выбора для разных целей применения или типов зданий:</w:t>
      </w:r>
    </w:p>
    <w:p w14:paraId="5C153834" w14:textId="309F25BA"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w:t>
      </w:r>
      <w:r w:rsidR="00976744" w:rsidRPr="00976744">
        <w:rPr>
          <w:rFonts w:eastAsiaTheme="minorEastAsia"/>
          <w:color w:val="000000"/>
          <w:sz w:val="20"/>
          <w:szCs w:val="20"/>
          <w:lang w:eastAsia="en-US"/>
        </w:rPr>
        <w:t xml:space="preserve"> путем добавления столбцов или строк (по одному для каждой цели применения), если позволяет шаблон;</w:t>
      </w:r>
    </w:p>
    <w:p w14:paraId="351A0CEA" w14:textId="464D41BC"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w:t>
      </w:r>
      <w:r w:rsidR="00976744" w:rsidRPr="00976744">
        <w:rPr>
          <w:rFonts w:eastAsiaTheme="minorEastAsia"/>
          <w:color w:val="000000"/>
          <w:sz w:val="20"/>
          <w:szCs w:val="20"/>
          <w:lang w:eastAsia="en-US"/>
        </w:rPr>
        <w:t xml:space="preserve"> путем включения нескольких версий таблицы (по одной для каждой цели применения), последовательно пронумерованных, например, a, b, c, ... Например: таблица NA.3a, таблица NA.3b;</w:t>
      </w:r>
    </w:p>
    <w:p w14:paraId="436E47AC" w14:textId="4D1D2962"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w:t>
      </w:r>
      <w:r w:rsidR="00976744" w:rsidRPr="00976744">
        <w:rPr>
          <w:rFonts w:eastAsiaTheme="minorEastAsia"/>
          <w:color w:val="000000"/>
          <w:sz w:val="20"/>
          <w:szCs w:val="20"/>
          <w:lang w:eastAsia="en-US"/>
        </w:rPr>
        <w:t xml:space="preserve"> путем разработки различных национальных/региональных технических условий для одного стандарта. В случае национального приложения к стандарту они будут последовательно пронумерованы (приложение NA, приложение NB, приложение NC, ...).</w:t>
      </w:r>
    </w:p>
    <w:p w14:paraId="78C06314" w14:textId="35007254"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4</w:t>
      </w:r>
      <w:r w:rsidR="00976744" w:rsidRPr="00976744">
        <w:rPr>
          <w:rFonts w:eastAsiaTheme="minorEastAsia"/>
          <w:color w:val="000000"/>
          <w:sz w:val="20"/>
          <w:szCs w:val="20"/>
          <w:lang w:eastAsia="en-US"/>
        </w:rPr>
        <w:t xml:space="preserve"> В раздел «Введение» национальных/региональных технических условий можно добавить информацию, например, о применимых национальных/региональных правилах.</w:t>
      </w:r>
    </w:p>
    <w:p w14:paraId="07A5EF0E" w14:textId="2D3DFA51" w:rsidR="00976744" w:rsidRPr="00976744" w:rsidRDefault="00E71F1E" w:rsidP="00E71F1E">
      <w:pPr>
        <w:pStyle w:val="af9"/>
        <w:ind w:firstLine="567"/>
        <w:jc w:val="both"/>
        <w:rPr>
          <w:rFonts w:eastAsiaTheme="minorEastAsia"/>
          <w:color w:val="000000"/>
          <w:sz w:val="20"/>
          <w:szCs w:val="20"/>
          <w:lang w:eastAsia="en-US"/>
        </w:rPr>
      </w:pPr>
      <w:r w:rsidRPr="00E71F1E">
        <w:rPr>
          <w:rFonts w:eastAsiaTheme="minorEastAsia"/>
          <w:color w:val="000000"/>
          <w:sz w:val="20"/>
          <w:szCs w:val="20"/>
          <w:lang w:eastAsia="en-US"/>
        </w:rPr>
        <w:t xml:space="preserve">5 </w:t>
      </w:r>
      <w:r w:rsidR="00976744" w:rsidRPr="00976744">
        <w:rPr>
          <w:rFonts w:eastAsiaTheme="minorEastAsia"/>
          <w:color w:val="000000"/>
          <w:sz w:val="20"/>
          <w:szCs w:val="20"/>
          <w:lang w:eastAsia="en-US"/>
        </w:rPr>
        <w:t>Для определенных исходных значений, которые должен получить пользователь, технические условия, соответствующие шаблону из приложения А, может содержать ссылку на национальные процедуры для оценки необходимых исходных данных. Например, ссылка на национальный протокол оценки, включающий схемы решений, таблицы и предварительные расчеты.</w:t>
      </w:r>
    </w:p>
    <w:p w14:paraId="03D09813" w14:textId="77777777" w:rsidR="00976744" w:rsidRPr="00976744" w:rsidRDefault="00976744" w:rsidP="00E71F1E">
      <w:pPr>
        <w:pStyle w:val="af9"/>
        <w:ind w:firstLine="567"/>
        <w:jc w:val="both"/>
        <w:rPr>
          <w:rFonts w:eastAsiaTheme="minorEastAsia"/>
          <w:color w:val="000000"/>
          <w:lang w:eastAsia="en-US"/>
        </w:rPr>
      </w:pPr>
    </w:p>
    <w:p w14:paraId="7466B5EA" w14:textId="77777777" w:rsidR="00976744" w:rsidRPr="00976744" w:rsidRDefault="00976744" w:rsidP="00E71F1E">
      <w:pPr>
        <w:pStyle w:val="af9"/>
        <w:ind w:firstLine="567"/>
        <w:jc w:val="both"/>
        <w:rPr>
          <w:rFonts w:eastAsiaTheme="minorEastAsia"/>
          <w:color w:val="000000"/>
          <w:lang w:eastAsia="en-US"/>
        </w:rPr>
      </w:pPr>
      <w:r w:rsidRPr="00976744">
        <w:rPr>
          <w:rFonts w:eastAsiaTheme="minorEastAsia"/>
          <w:color w:val="000000"/>
          <w:lang w:eastAsia="en-US"/>
        </w:rPr>
        <w:t>Заштрихованные поля в таблицах являются частью шаблона и, следовательно, не открыты для ввода.</w:t>
      </w:r>
    </w:p>
    <w:p w14:paraId="235DC7DF" w14:textId="14325760"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b/>
          <w:bCs/>
          <w:color w:val="000000" w:themeColor="text1"/>
          <w:lang w:eastAsia="en-US"/>
        </w:rPr>
        <w:t xml:space="preserve">Специальная информация, касающаяся приложения A и </w:t>
      </w:r>
      <w:hyperlink w:anchor="bookmark49" w:history="1">
        <w:r w:rsidRPr="00976744">
          <w:rPr>
            <w:rStyle w:val="ac"/>
            <w:rFonts w:eastAsiaTheme="minorEastAsia"/>
            <w:b/>
            <w:bCs/>
            <w:color w:val="000000" w:themeColor="text1"/>
            <w:u w:val="none"/>
            <w:lang w:eastAsia="en-US"/>
          </w:rPr>
          <w:t>приложения B</w:t>
        </w:r>
      </w:hyperlink>
      <w:r w:rsidRPr="00976744">
        <w:rPr>
          <w:rFonts w:eastAsiaTheme="minorEastAsia"/>
          <w:b/>
          <w:bCs/>
          <w:color w:val="000000" w:themeColor="text1"/>
          <w:lang w:eastAsia="en-US"/>
        </w:rPr>
        <w:t xml:space="preserve"> </w:t>
      </w:r>
      <w:r w:rsidRPr="00976744">
        <w:rPr>
          <w:rFonts w:eastAsiaTheme="minorEastAsia"/>
          <w:color w:val="000000" w:themeColor="text1"/>
          <w:lang w:eastAsia="en-US"/>
        </w:rPr>
        <w:t xml:space="preserve">в настоящем </w:t>
      </w:r>
      <w:r w:rsidR="000A0075">
        <w:rPr>
          <w:rFonts w:eastAsiaTheme="minorEastAsia"/>
          <w:color w:val="000000" w:themeColor="text1"/>
          <w:lang w:eastAsia="en-US"/>
        </w:rPr>
        <w:t>стандарте</w:t>
      </w:r>
    </w:p>
    <w:p w14:paraId="5FC98536" w14:textId="66A92A5E" w:rsidR="00976744" w:rsidRPr="00976744" w:rsidRDefault="000A0075" w:rsidP="00E71F1E">
      <w:pPr>
        <w:pStyle w:val="af9"/>
        <w:ind w:firstLine="567"/>
        <w:jc w:val="both"/>
        <w:rPr>
          <w:rFonts w:eastAsiaTheme="minorEastAsia"/>
          <w:color w:val="000000" w:themeColor="text1"/>
          <w:lang w:eastAsia="en-US"/>
        </w:rPr>
      </w:pPr>
      <w:r>
        <w:rPr>
          <w:rFonts w:eastAsiaTheme="minorEastAsia"/>
          <w:color w:val="000000" w:themeColor="text1"/>
          <w:lang w:eastAsia="en-US"/>
        </w:rPr>
        <w:t>Т</w:t>
      </w:r>
      <w:r w:rsidR="00976744" w:rsidRPr="00976744">
        <w:rPr>
          <w:rFonts w:eastAsiaTheme="minorEastAsia"/>
          <w:color w:val="000000" w:themeColor="text1"/>
          <w:lang w:eastAsia="en-US"/>
        </w:rPr>
        <w:t>аблицы в приложении А охватывают большинство требований EPB, которые в настоящее время применяются в различных странах, они, конечно, не обязательно являются исчерпывающими, в том числе с учетом возможных новых изменений в будущем. При установлении нормативных требований к EPB могут быть учтены и другие переменные, а таблицы составлены с учетом гибкости, позволяющей сообщать о других таких вариантах.</w:t>
      </w:r>
    </w:p>
    <w:p w14:paraId="5108423B"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hyperlink w:anchor="bookmark34" w:history="1">
        <w:r w:rsidRPr="00976744">
          <w:rPr>
            <w:rStyle w:val="ac"/>
            <w:rFonts w:eastAsiaTheme="minorEastAsia"/>
            <w:color w:val="000000" w:themeColor="text1"/>
            <w:u w:val="none"/>
            <w:lang w:eastAsia="en-US"/>
          </w:rPr>
          <w:t>таблице A.1</w:t>
        </w:r>
      </w:hyperlink>
      <w:r w:rsidRPr="00976744">
        <w:rPr>
          <w:rFonts w:eastAsiaTheme="minorEastAsia"/>
          <w:color w:val="000000" w:themeColor="text1"/>
          <w:lang w:eastAsia="en-US"/>
        </w:rPr>
        <w:t>/</w:t>
      </w:r>
      <w:hyperlink w:anchor="bookmark50" w:history="1">
        <w:r w:rsidRPr="00976744">
          <w:rPr>
            <w:rStyle w:val="ac"/>
            <w:rFonts w:eastAsiaTheme="minorEastAsia"/>
            <w:color w:val="000000" w:themeColor="text1"/>
            <w:u w:val="none"/>
            <w:lang w:eastAsia="en-US"/>
          </w:rPr>
          <w:t>B.1</w:t>
        </w:r>
      </w:hyperlink>
      <w:r w:rsidRPr="00976744">
        <w:rPr>
          <w:rFonts w:eastAsiaTheme="minorEastAsia"/>
          <w:color w:val="000000" w:themeColor="text1"/>
          <w:lang w:eastAsia="en-US"/>
        </w:rPr>
        <w:t xml:space="preserve"> приведено определение модульных ссылок.</w:t>
      </w:r>
    </w:p>
    <w:p w14:paraId="44E1B490" w14:textId="4E6B56E7" w:rsidR="00976744" w:rsidRPr="00976744" w:rsidRDefault="00976744" w:rsidP="00E71F1E">
      <w:pPr>
        <w:pStyle w:val="af9"/>
        <w:ind w:firstLine="567"/>
        <w:jc w:val="both"/>
        <w:rPr>
          <w:rFonts w:eastAsiaTheme="minorEastAsia"/>
          <w:color w:val="000000"/>
          <w:lang w:eastAsia="en-US"/>
        </w:rPr>
      </w:pPr>
      <w:r w:rsidRPr="00976744">
        <w:rPr>
          <w:rFonts w:eastAsiaTheme="minorEastAsia"/>
          <w:color w:val="000000" w:themeColor="text1"/>
          <w:lang w:eastAsia="en-US"/>
        </w:rPr>
        <w:t xml:space="preserve">В </w:t>
      </w:r>
      <w:r>
        <w:fldChar w:fldCharType="begin"/>
      </w:r>
      <w:r>
        <w:instrText>HYPERLINK \l "bookmark34"</w:instrText>
      </w:r>
      <w:r>
        <w:fldChar w:fldCharType="separate"/>
      </w:r>
      <w:r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r>
        <w:fldChar w:fldCharType="begin"/>
      </w:r>
      <w:r>
        <w:instrText>HYPERLINK \l "bookmark50"</w:instrText>
      </w:r>
      <w:r>
        <w:fldChar w:fldCharType="separate"/>
      </w:r>
      <w:r w:rsidRPr="00976744">
        <w:rPr>
          <w:rStyle w:val="ac"/>
          <w:rFonts w:eastAsiaTheme="minorEastAsia"/>
          <w:color w:val="000000" w:themeColor="text1"/>
          <w:u w:val="none"/>
          <w:lang w:eastAsia="en-US"/>
        </w:rPr>
        <w:t>B.</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2 представлен шаблон, в которой регулирующие органы должны в установленной форме сообщать о выбранном комплексе частных характеристик EPB, для которых установлены нормативные требования, насколько они подпадают под действие </w:t>
      </w:r>
      <w:r w:rsidRPr="00976744">
        <w:rPr>
          <w:rFonts w:eastAsiaTheme="minorEastAsia"/>
          <w:color w:val="000000" w:themeColor="text1"/>
          <w:lang w:eastAsia="en-US"/>
        </w:rPr>
        <w:lastRenderedPageBreak/>
        <w:t xml:space="preserve">настоящего </w:t>
      </w:r>
      <w:r w:rsidR="00747FC1">
        <w:rPr>
          <w:rFonts w:eastAsiaTheme="minorEastAsia"/>
          <w:color w:val="000000" w:themeColor="text1"/>
          <w:lang w:val="ru-RU" w:eastAsia="en-US"/>
        </w:rPr>
        <w:t>стандарта</w:t>
      </w:r>
      <w:r w:rsidRPr="00976744">
        <w:rPr>
          <w:rFonts w:eastAsiaTheme="minorEastAsia"/>
          <w:color w:val="000000" w:themeColor="text1"/>
          <w:lang w:eastAsia="en-US"/>
        </w:rPr>
        <w:t>. Дополнительные характеристики могут быть добавлены в нижней части таблицы. Таблицу следуе</w:t>
      </w:r>
      <w:r w:rsidRPr="00976744">
        <w:rPr>
          <w:rFonts w:eastAsiaTheme="minorEastAsia"/>
          <w:color w:val="000000"/>
          <w:lang w:eastAsia="en-US"/>
        </w:rPr>
        <w:t xml:space="preserve">т рассматривать вместе со всеми другими общими и частными требованиями к EPB (которые выходят за рамки настоящего </w:t>
      </w:r>
      <w:r w:rsidR="00747FC1">
        <w:rPr>
          <w:rFonts w:eastAsiaTheme="minorEastAsia"/>
          <w:color w:val="000000"/>
          <w:lang w:val="ru-RU" w:eastAsia="en-US"/>
        </w:rPr>
        <w:t>стандарта</w:t>
      </w:r>
      <w:r w:rsidRPr="00976744">
        <w:rPr>
          <w:rFonts w:eastAsiaTheme="minorEastAsia"/>
          <w:color w:val="000000"/>
          <w:lang w:eastAsia="en-US"/>
        </w:rPr>
        <w:t>, например, в отношении инженерных систем здания); см. также соответствующий стандарт EPB в модуле M1-4.</w:t>
      </w:r>
    </w:p>
    <w:p w14:paraId="21D8DE11" w14:textId="77777777" w:rsidR="00976744" w:rsidRPr="00976744" w:rsidRDefault="00000000" w:rsidP="00E71F1E">
      <w:pPr>
        <w:pStyle w:val="af9"/>
        <w:ind w:firstLine="567"/>
        <w:jc w:val="both"/>
        <w:rPr>
          <w:rFonts w:eastAsiaTheme="minorEastAsia"/>
          <w:color w:val="000000" w:themeColor="text1"/>
          <w:lang w:eastAsia="en-US"/>
        </w:rPr>
      </w:pPr>
      <w:hyperlink w:anchor="bookmark36" w:history="1">
        <w:r w:rsidR="00976744" w:rsidRPr="00976744">
          <w:rPr>
            <w:rStyle w:val="ac"/>
            <w:rFonts w:eastAsiaTheme="minorEastAsia"/>
            <w:color w:val="000000" w:themeColor="text1"/>
            <w:u w:val="none"/>
            <w:lang w:eastAsia="en-US"/>
          </w:rPr>
          <w:t>Таблица A.3</w:t>
        </w:r>
      </w:hyperlink>
      <w:r w:rsidR="00976744" w:rsidRPr="00976744">
        <w:rPr>
          <w:rFonts w:eastAsiaTheme="minorEastAsia"/>
          <w:color w:val="000000" w:themeColor="text1"/>
          <w:lang w:eastAsia="en-US"/>
        </w:rPr>
        <w:t>/</w:t>
      </w:r>
      <w:r>
        <w:fldChar w:fldCharType="begin"/>
      </w:r>
      <w:r>
        <w:instrText>HYPERLINK \l "bookmark54"</w:instrText>
      </w:r>
      <w:r>
        <w:fldChar w:fldCharType="separate"/>
      </w:r>
      <w:r w:rsidR="00976744" w:rsidRPr="00976744">
        <w:rPr>
          <w:rStyle w:val="ac"/>
          <w:rFonts w:eastAsiaTheme="minorEastAsia"/>
          <w:color w:val="000000" w:themeColor="text1"/>
          <w:u w:val="none"/>
          <w:lang w:eastAsia="en-US"/>
        </w:rPr>
        <w:t>B.3</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 - </w:t>
      </w:r>
      <w:r>
        <w:fldChar w:fldCharType="begin"/>
      </w:r>
      <w:r>
        <w:instrText>HYPERLINK \l "bookmark47"</w:instrText>
      </w:r>
      <w:r>
        <w:fldChar w:fldCharType="separate"/>
      </w:r>
      <w:r w:rsidR="00976744" w:rsidRPr="00976744">
        <w:rPr>
          <w:rStyle w:val="ac"/>
          <w:rFonts w:eastAsiaTheme="minorEastAsia"/>
          <w:color w:val="000000" w:themeColor="text1"/>
          <w:u w:val="none"/>
          <w:lang w:eastAsia="en-US"/>
        </w:rPr>
        <w:t>A.14</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/B.14 содержат формат для единообразного представления каждой из частных характеристик EPB, выбранных для установления требований, как указано в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/B.2, для цифрового индикатора, выбранного для выражения количественного требования. Во втором столбце, соответствующем ряду выбранного индикатора, ставится крестик. Другие цифровые индикаторы могут быть добавлены внизу каждой из таблиц. Для частных характеристик EPB, на которые не распространяются требования, соответствующая таблица, конечно же, останется пустой. Если установлены требования для дополнительных характеристик EPB, как указано в дополнительных строках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таблицы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/B.2, то для отчетности о соответствующих используемых индикаторах должен использоваться формат общей </w:t>
      </w:r>
      <w:r>
        <w:fldChar w:fldCharType="begin"/>
      </w:r>
      <w:r>
        <w:instrText>HYPERLINK \l "bookmark47"</w:instrText>
      </w:r>
      <w:r>
        <w:fldChar w:fldCharType="separate"/>
      </w:r>
      <w:r w:rsidR="00976744" w:rsidRPr="00976744">
        <w:rPr>
          <w:rStyle w:val="ac"/>
          <w:rFonts w:eastAsiaTheme="minorEastAsia"/>
          <w:color w:val="000000" w:themeColor="text1"/>
          <w:u w:val="none"/>
          <w:lang w:eastAsia="en-US"/>
        </w:rPr>
        <w:t>таблицы A.14</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/B.14.</w:t>
      </w:r>
    </w:p>
    <w:p w14:paraId="17CBFF48"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Благодаря своей открытости все таблицы отчетности предоставляют полную свободу выбора регулирующим органам.</w:t>
      </w:r>
    </w:p>
    <w:p w14:paraId="080D1D1D"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Как правило, выбор делается в зависимости от типа работ, в частности, для новых сооружений (или эквивалентных), с одной стороны, и работ на существующих зданиях, с другой стороны. Кроме того, могут быть различия по другим критериям, например, между жилыми и нежилыми зданиями. Таким образом, каждая отдельная область применения будет иметь свой собственный набор таблиц, если будут сделаны разные варианты выбора (см. примечание 3 выше). Область применения каждого набора должна быть четко указана.</w:t>
      </w:r>
    </w:p>
    <w:p w14:paraId="7A229E99" w14:textId="77777777" w:rsidR="00976744" w:rsidRPr="00976744" w:rsidRDefault="00976744" w:rsidP="00E71F1E">
      <w:pPr>
        <w:pStyle w:val="af9"/>
        <w:ind w:firstLine="567"/>
        <w:jc w:val="both"/>
        <w:rPr>
          <w:rFonts w:eastAsiaTheme="minorEastAsia"/>
          <w:b/>
          <w:bCs/>
          <w:color w:val="000000" w:themeColor="text1"/>
          <w:lang w:eastAsia="en-US"/>
        </w:rPr>
      </w:pPr>
    </w:p>
    <w:p w14:paraId="1D2B5536" w14:textId="77777777" w:rsidR="00976744" w:rsidRPr="00976744" w:rsidRDefault="00976744" w:rsidP="00E71F1E">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A.2 Ссылки</w:t>
      </w:r>
    </w:p>
    <w:p w14:paraId="2270B563"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Ссылки, идентифицируемые кодовым номером модуля, приведены в </w:t>
      </w:r>
      <w:r>
        <w:fldChar w:fldCharType="begin"/>
      </w:r>
      <w:r>
        <w:instrText>HYPERLINK \l "bookmark34"</w:instrText>
      </w:r>
      <w:r>
        <w:fldChar w:fldCharType="separate"/>
      </w:r>
      <w:r w:rsidRPr="00976744">
        <w:rPr>
          <w:rStyle w:val="ac"/>
          <w:rFonts w:eastAsiaTheme="minorEastAsia"/>
          <w:color w:val="000000" w:themeColor="text1"/>
          <w:u w:val="none"/>
          <w:lang w:eastAsia="en-US"/>
        </w:rPr>
        <w:t>таблице A.1</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1876C80D" w14:textId="77777777" w:rsidR="00976744" w:rsidRPr="00976744" w:rsidRDefault="00976744" w:rsidP="00E71F1E">
      <w:pPr>
        <w:pStyle w:val="af9"/>
        <w:ind w:firstLine="567"/>
        <w:jc w:val="both"/>
        <w:rPr>
          <w:rFonts w:eastAsiaTheme="minorEastAsia"/>
          <w:b/>
          <w:bCs/>
          <w:color w:val="000000"/>
          <w:lang w:eastAsia="en-US"/>
        </w:rPr>
      </w:pPr>
    </w:p>
    <w:p w14:paraId="1FE54FA0" w14:textId="42712EF2" w:rsidR="00976744" w:rsidRPr="00976744" w:rsidRDefault="00976744" w:rsidP="00E71F1E">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Таблица A.1 </w:t>
      </w:r>
      <w:r w:rsidR="00E71F1E">
        <w:rPr>
          <w:rFonts w:eastAsiaTheme="minorEastAsia"/>
          <w:b/>
          <w:bCs/>
          <w:color w:val="000000"/>
          <w:lang w:eastAsia="en-US"/>
        </w:rPr>
        <w:t>-</w:t>
      </w:r>
      <w:r w:rsidRPr="00976744">
        <w:rPr>
          <w:rFonts w:eastAsiaTheme="minorEastAsia"/>
          <w:b/>
          <w:bCs/>
          <w:color w:val="000000"/>
          <w:lang w:eastAsia="en-US"/>
        </w:rPr>
        <w:t xml:space="preserve"> Ссылки</w:t>
      </w:r>
    </w:p>
    <w:tbl>
      <w:tblPr>
        <w:tblW w:w="0" w:type="auto"/>
        <w:jc w:val="center"/>
        <w:tblLayout w:type="fixed"/>
        <w:tblCellMar>
          <w:left w:w="40" w:type="dxa"/>
          <w:right w:w="40" w:type="dxa"/>
        </w:tblCellMar>
        <w:tblLook w:val="0000" w:firstRow="0" w:lastRow="0" w:firstColumn="0" w:lastColumn="0" w:noHBand="0" w:noVBand="0"/>
      </w:tblPr>
      <w:tblGrid>
        <w:gridCol w:w="1603"/>
        <w:gridCol w:w="1742"/>
        <w:gridCol w:w="6394"/>
      </w:tblGrid>
      <w:tr w:rsidR="00976744" w:rsidRPr="00976744" w14:paraId="31728E73" w14:textId="77777777" w:rsidTr="002E70EA">
        <w:trPr>
          <w:trHeight w:val="317"/>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2C69BE"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Ссылка</w:t>
            </w:r>
          </w:p>
        </w:tc>
        <w:tc>
          <w:tcPr>
            <w:tcW w:w="81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E175D7" w14:textId="1240043F" w:rsidR="00976744" w:rsidRPr="00747FC1" w:rsidRDefault="00976744" w:rsidP="00E71F1E">
            <w:pPr>
              <w:pStyle w:val="af9"/>
              <w:ind w:firstLine="567"/>
              <w:jc w:val="both"/>
              <w:rPr>
                <w:rFonts w:eastAsiaTheme="minorEastAsia"/>
                <w:b/>
                <w:bCs/>
                <w:color w:val="000000"/>
                <w:lang w:val="ru-RU" w:eastAsia="en-US"/>
              </w:rPr>
            </w:pPr>
            <w:r w:rsidRPr="00976744">
              <w:rPr>
                <w:rFonts w:eastAsiaTheme="minorEastAsia"/>
                <w:b/>
                <w:bCs/>
                <w:color w:val="000000"/>
                <w:lang w:eastAsia="en-US"/>
              </w:rPr>
              <w:t xml:space="preserve">Справочный </w:t>
            </w:r>
            <w:r w:rsidR="00747FC1">
              <w:rPr>
                <w:rFonts w:eastAsiaTheme="minorEastAsia"/>
                <w:b/>
                <w:bCs/>
                <w:color w:val="000000"/>
                <w:lang w:val="ru-RU" w:eastAsia="en-US"/>
              </w:rPr>
              <w:t>стандарт</w:t>
            </w:r>
          </w:p>
        </w:tc>
      </w:tr>
      <w:tr w:rsidR="00976744" w:rsidRPr="00976744" w14:paraId="118B2A22" w14:textId="77777777" w:rsidTr="001C2AD7">
        <w:trPr>
          <w:trHeight w:val="302"/>
          <w:jc w:val="center"/>
        </w:trPr>
        <w:tc>
          <w:tcPr>
            <w:tcW w:w="160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12CFA759" w14:textId="77777777" w:rsidR="00976744" w:rsidRPr="00976744" w:rsidRDefault="00976744" w:rsidP="00E71F1E">
            <w:pPr>
              <w:pStyle w:val="af9"/>
              <w:ind w:firstLine="567"/>
              <w:jc w:val="both"/>
              <w:rPr>
                <w:rFonts w:eastAsiaTheme="minorEastAsia"/>
                <w:color w:val="000000"/>
                <w:lang w:eastAsia="en-US"/>
              </w:rPr>
            </w:pPr>
          </w:p>
        </w:tc>
        <w:tc>
          <w:tcPr>
            <w:tcW w:w="1742"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353C571"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Номер</w:t>
            </w:r>
          </w:p>
        </w:tc>
        <w:tc>
          <w:tcPr>
            <w:tcW w:w="6394"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7FCA5E28"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Название</w:t>
            </w:r>
          </w:p>
        </w:tc>
      </w:tr>
      <w:tr w:rsidR="00976744" w:rsidRPr="00976744" w14:paraId="64BDD307" w14:textId="77777777" w:rsidTr="001C2AD7">
        <w:trPr>
          <w:trHeight w:val="302"/>
          <w:jc w:val="center"/>
        </w:trPr>
        <w:tc>
          <w:tcPr>
            <w:tcW w:w="1603"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22DC08BC"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M1-4</w:t>
            </w:r>
          </w:p>
        </w:tc>
        <w:tc>
          <w:tcPr>
            <w:tcW w:w="1742" w:type="dxa"/>
            <w:tcBorders>
              <w:top w:val="double" w:sz="4" w:space="0" w:color="auto"/>
              <w:left w:val="single" w:sz="6" w:space="0" w:color="auto"/>
              <w:bottom w:val="single" w:sz="6" w:space="0" w:color="auto"/>
              <w:right w:val="single" w:sz="6" w:space="0" w:color="auto"/>
            </w:tcBorders>
          </w:tcPr>
          <w:p w14:paraId="6E47D87B"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double" w:sz="4" w:space="0" w:color="auto"/>
              <w:left w:val="single" w:sz="6" w:space="0" w:color="auto"/>
              <w:bottom w:val="single" w:sz="6" w:space="0" w:color="auto"/>
              <w:right w:val="single" w:sz="6" w:space="0" w:color="auto"/>
            </w:tcBorders>
          </w:tcPr>
          <w:p w14:paraId="5548CBC3"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12B8A466" w14:textId="77777777" w:rsidTr="002E70EA">
        <w:trPr>
          <w:trHeight w:val="307"/>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558F8E"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M1-6</w:t>
            </w:r>
          </w:p>
        </w:tc>
        <w:tc>
          <w:tcPr>
            <w:tcW w:w="1742" w:type="dxa"/>
            <w:tcBorders>
              <w:top w:val="single" w:sz="6" w:space="0" w:color="auto"/>
              <w:left w:val="single" w:sz="6" w:space="0" w:color="auto"/>
              <w:bottom w:val="single" w:sz="6" w:space="0" w:color="auto"/>
              <w:right w:val="single" w:sz="6" w:space="0" w:color="auto"/>
            </w:tcBorders>
          </w:tcPr>
          <w:p w14:paraId="2A711686"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4F79E7A6"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205C9B5E"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878F68"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M1-13</w:t>
            </w:r>
          </w:p>
        </w:tc>
        <w:tc>
          <w:tcPr>
            <w:tcW w:w="1742" w:type="dxa"/>
            <w:tcBorders>
              <w:top w:val="single" w:sz="6" w:space="0" w:color="auto"/>
              <w:left w:val="single" w:sz="6" w:space="0" w:color="auto"/>
              <w:bottom w:val="single" w:sz="6" w:space="0" w:color="auto"/>
              <w:right w:val="single" w:sz="6" w:space="0" w:color="auto"/>
            </w:tcBorders>
          </w:tcPr>
          <w:p w14:paraId="7B956504"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2D513B4C"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7DFF8D73"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C126F0"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M2-2</w:t>
            </w:r>
          </w:p>
        </w:tc>
        <w:tc>
          <w:tcPr>
            <w:tcW w:w="1742" w:type="dxa"/>
            <w:tcBorders>
              <w:top w:val="single" w:sz="6" w:space="0" w:color="auto"/>
              <w:left w:val="single" w:sz="6" w:space="0" w:color="auto"/>
              <w:bottom w:val="single" w:sz="6" w:space="0" w:color="auto"/>
              <w:right w:val="single" w:sz="6" w:space="0" w:color="auto"/>
            </w:tcBorders>
          </w:tcPr>
          <w:p w14:paraId="5BFF8B18"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7588039D"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19A550F1"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E278E0"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M2-5.1</w:t>
            </w:r>
          </w:p>
        </w:tc>
        <w:tc>
          <w:tcPr>
            <w:tcW w:w="1742" w:type="dxa"/>
            <w:tcBorders>
              <w:top w:val="single" w:sz="6" w:space="0" w:color="auto"/>
              <w:left w:val="single" w:sz="6" w:space="0" w:color="auto"/>
              <w:bottom w:val="single" w:sz="6" w:space="0" w:color="auto"/>
              <w:right w:val="single" w:sz="6" w:space="0" w:color="auto"/>
            </w:tcBorders>
          </w:tcPr>
          <w:p w14:paraId="3E440C35"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53951722"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3463FB06"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1EDC01"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M2-5.2</w:t>
            </w:r>
          </w:p>
        </w:tc>
        <w:tc>
          <w:tcPr>
            <w:tcW w:w="1742" w:type="dxa"/>
            <w:tcBorders>
              <w:top w:val="single" w:sz="6" w:space="0" w:color="auto"/>
              <w:left w:val="single" w:sz="6" w:space="0" w:color="auto"/>
              <w:bottom w:val="single" w:sz="6" w:space="0" w:color="auto"/>
              <w:right w:val="single" w:sz="6" w:space="0" w:color="auto"/>
            </w:tcBorders>
          </w:tcPr>
          <w:p w14:paraId="18EB03E2"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0B00AFC6"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57B5CD0A" w14:textId="77777777" w:rsidTr="002E70EA">
        <w:trPr>
          <w:trHeight w:val="307"/>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A1E294"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M2-5.3</w:t>
            </w:r>
          </w:p>
        </w:tc>
        <w:tc>
          <w:tcPr>
            <w:tcW w:w="1742" w:type="dxa"/>
            <w:tcBorders>
              <w:top w:val="single" w:sz="6" w:space="0" w:color="auto"/>
              <w:left w:val="single" w:sz="6" w:space="0" w:color="auto"/>
              <w:bottom w:val="single" w:sz="6" w:space="0" w:color="auto"/>
              <w:right w:val="single" w:sz="6" w:space="0" w:color="auto"/>
            </w:tcBorders>
          </w:tcPr>
          <w:p w14:paraId="2F7E39F5"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18823EF4"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05513296"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487CD86"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M2-8.1</w:t>
            </w:r>
          </w:p>
        </w:tc>
        <w:tc>
          <w:tcPr>
            <w:tcW w:w="1742" w:type="dxa"/>
            <w:tcBorders>
              <w:top w:val="single" w:sz="6" w:space="0" w:color="auto"/>
              <w:left w:val="single" w:sz="6" w:space="0" w:color="auto"/>
              <w:bottom w:val="single" w:sz="6" w:space="0" w:color="auto"/>
              <w:right w:val="single" w:sz="6" w:space="0" w:color="auto"/>
            </w:tcBorders>
          </w:tcPr>
          <w:p w14:paraId="18E4862B"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11FBD619"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167D3369"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0E4C22"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M2-8.2</w:t>
            </w:r>
          </w:p>
        </w:tc>
        <w:tc>
          <w:tcPr>
            <w:tcW w:w="1742" w:type="dxa"/>
            <w:tcBorders>
              <w:top w:val="single" w:sz="6" w:space="0" w:color="auto"/>
              <w:left w:val="single" w:sz="6" w:space="0" w:color="auto"/>
              <w:bottom w:val="single" w:sz="6" w:space="0" w:color="auto"/>
              <w:right w:val="single" w:sz="6" w:space="0" w:color="auto"/>
            </w:tcBorders>
          </w:tcPr>
          <w:p w14:paraId="1A8B6B34"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719C5BDD"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122ED34F" w14:textId="77777777" w:rsidTr="002E70EA">
        <w:trPr>
          <w:trHeight w:val="30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29FC04"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M5-8</w:t>
            </w:r>
          </w:p>
        </w:tc>
        <w:tc>
          <w:tcPr>
            <w:tcW w:w="1742" w:type="dxa"/>
            <w:tcBorders>
              <w:top w:val="single" w:sz="6" w:space="0" w:color="auto"/>
              <w:left w:val="single" w:sz="6" w:space="0" w:color="auto"/>
              <w:bottom w:val="single" w:sz="6" w:space="0" w:color="auto"/>
              <w:right w:val="single" w:sz="6" w:space="0" w:color="auto"/>
            </w:tcBorders>
          </w:tcPr>
          <w:p w14:paraId="51B5FA1F"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4D495AD7" w14:textId="77777777" w:rsidR="00976744" w:rsidRPr="00976744" w:rsidRDefault="00976744" w:rsidP="00E71F1E">
            <w:pPr>
              <w:pStyle w:val="af9"/>
              <w:ind w:firstLine="567"/>
              <w:jc w:val="both"/>
              <w:rPr>
                <w:rFonts w:eastAsiaTheme="minorEastAsia"/>
                <w:color w:val="000000"/>
                <w:lang w:eastAsia="en-US"/>
              </w:rPr>
            </w:pPr>
          </w:p>
        </w:tc>
      </w:tr>
      <w:tr w:rsidR="00976744" w:rsidRPr="00976744" w14:paraId="3F651BEA" w14:textId="77777777" w:rsidTr="002E70EA">
        <w:trPr>
          <w:trHeight w:val="322"/>
          <w:jc w:val="center"/>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6D3213"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M9-1</w:t>
            </w:r>
          </w:p>
        </w:tc>
        <w:tc>
          <w:tcPr>
            <w:tcW w:w="1742" w:type="dxa"/>
            <w:tcBorders>
              <w:top w:val="single" w:sz="6" w:space="0" w:color="auto"/>
              <w:left w:val="single" w:sz="6" w:space="0" w:color="auto"/>
              <w:bottom w:val="single" w:sz="6" w:space="0" w:color="auto"/>
              <w:right w:val="single" w:sz="6" w:space="0" w:color="auto"/>
            </w:tcBorders>
          </w:tcPr>
          <w:p w14:paraId="5D26DB77" w14:textId="77777777" w:rsidR="00976744" w:rsidRPr="00976744" w:rsidRDefault="00976744" w:rsidP="00E71F1E">
            <w:pPr>
              <w:pStyle w:val="af9"/>
              <w:ind w:firstLine="567"/>
              <w:jc w:val="both"/>
              <w:rPr>
                <w:rFonts w:eastAsiaTheme="minorEastAsia"/>
                <w:color w:val="000000"/>
                <w:lang w:eastAsia="en-US"/>
              </w:rPr>
            </w:pPr>
          </w:p>
        </w:tc>
        <w:tc>
          <w:tcPr>
            <w:tcW w:w="6394" w:type="dxa"/>
            <w:tcBorders>
              <w:top w:val="single" w:sz="6" w:space="0" w:color="auto"/>
              <w:left w:val="single" w:sz="6" w:space="0" w:color="auto"/>
              <w:bottom w:val="single" w:sz="6" w:space="0" w:color="auto"/>
              <w:right w:val="single" w:sz="6" w:space="0" w:color="auto"/>
            </w:tcBorders>
          </w:tcPr>
          <w:p w14:paraId="36BE58E5" w14:textId="77777777" w:rsidR="00976744" w:rsidRPr="00976744" w:rsidRDefault="00976744" w:rsidP="00E71F1E">
            <w:pPr>
              <w:pStyle w:val="af9"/>
              <w:ind w:firstLine="567"/>
              <w:jc w:val="both"/>
              <w:rPr>
                <w:rFonts w:eastAsiaTheme="minorEastAsia"/>
                <w:color w:val="000000"/>
                <w:lang w:eastAsia="en-US"/>
              </w:rPr>
            </w:pPr>
          </w:p>
        </w:tc>
      </w:tr>
    </w:tbl>
    <w:p w14:paraId="24ECA7DE" w14:textId="77777777" w:rsidR="00976744" w:rsidRPr="00976744" w:rsidRDefault="00976744" w:rsidP="00E71F1E">
      <w:pPr>
        <w:pStyle w:val="af9"/>
        <w:ind w:firstLine="567"/>
        <w:jc w:val="both"/>
        <w:rPr>
          <w:rFonts w:eastAsiaTheme="minorEastAsia"/>
          <w:b/>
          <w:bCs/>
          <w:color w:val="000000"/>
          <w:lang w:eastAsia="en-US"/>
        </w:rPr>
      </w:pPr>
    </w:p>
    <w:p w14:paraId="25F0AA8B"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A.3 Комплекс частных требований к энергоэффективности</w:t>
      </w:r>
    </w:p>
    <w:p w14:paraId="1CCB677F"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A.3.1 Общие положения</w:t>
      </w:r>
    </w:p>
    <w:p w14:paraId="424E342D"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См. </w:t>
      </w:r>
      <w:hyperlink w:anchor="bookmark15" w:history="1">
        <w:r w:rsidRPr="00976744">
          <w:rPr>
            <w:rStyle w:val="ac"/>
            <w:rFonts w:eastAsiaTheme="minorEastAsia"/>
            <w:color w:val="000000" w:themeColor="text1"/>
            <w:u w:val="none"/>
            <w:lang w:eastAsia="en-US"/>
          </w:rPr>
          <w:t>раздел 6</w:t>
        </w:r>
      </w:hyperlink>
      <w:r w:rsidRPr="00976744">
        <w:rPr>
          <w:rFonts w:eastAsiaTheme="minorEastAsia"/>
          <w:color w:val="000000" w:themeColor="text1"/>
          <w:lang w:eastAsia="en-US"/>
        </w:rPr>
        <w:t>.</w:t>
      </w:r>
    </w:p>
    <w:p w14:paraId="4D346F4C"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Таблица по шаблону </w:t>
      </w:r>
      <w:hyperlink w:anchor="bookmark35" w:history="1">
        <w:r w:rsidRPr="00976744">
          <w:rPr>
            <w:rStyle w:val="ac"/>
            <w:rFonts w:eastAsiaTheme="minorEastAsia"/>
            <w:color w:val="000000" w:themeColor="text1"/>
            <w:u w:val="none"/>
            <w:lang w:eastAsia="en-US"/>
          </w:rPr>
          <w:t>таблицы A.2</w:t>
        </w:r>
      </w:hyperlink>
      <w:r w:rsidRPr="00976744">
        <w:rPr>
          <w:rFonts w:eastAsiaTheme="minorEastAsia"/>
          <w:color w:val="000000" w:themeColor="text1"/>
          <w:lang w:eastAsia="en-US"/>
        </w:rPr>
        <w:t xml:space="preserve"> заполняется следующим образом.</w:t>
      </w:r>
    </w:p>
    <w:p w14:paraId="6F9EA55A" w14:textId="5327F904" w:rsidR="00976744" w:rsidRPr="00976744" w:rsidRDefault="00E71F1E" w:rsidP="00E71F1E">
      <w:pPr>
        <w:pStyle w:val="af9"/>
        <w:ind w:firstLine="567"/>
        <w:jc w:val="both"/>
        <w:rPr>
          <w:rFonts w:eastAsiaTheme="minorEastAsia"/>
          <w:color w:val="000000"/>
          <w:lang w:eastAsia="en-US"/>
        </w:rPr>
      </w:pPr>
      <w:r w:rsidRPr="00E71F1E">
        <w:rPr>
          <w:rFonts w:eastAsiaTheme="minorEastAsia"/>
          <w:color w:val="000000" w:themeColor="text1"/>
          <w:lang w:eastAsia="en-US"/>
        </w:rPr>
        <w:lastRenderedPageBreak/>
        <w:t>-</w:t>
      </w:r>
      <w:r w:rsidR="00976744" w:rsidRPr="00976744">
        <w:rPr>
          <w:rFonts w:eastAsiaTheme="minorEastAsia"/>
          <w:color w:val="000000" w:themeColor="text1"/>
          <w:lang w:eastAsia="en-US"/>
        </w:rPr>
        <w:t xml:space="preserve"> В первом столбце перечислены</w:t>
      </w:r>
      <w:r w:rsidR="00976744" w:rsidRPr="00976744">
        <w:rPr>
          <w:rFonts w:eastAsiaTheme="minorEastAsia"/>
          <w:color w:val="000000"/>
          <w:lang w:eastAsia="en-US"/>
        </w:rPr>
        <w:t xml:space="preserve"> частные характеристики EPB, которые можно учитывать при установлении требований. Обоснование выбранного комплекс должна быть указана под таблицей. При необходимости в нижнюю часть таблицы можно добавить другие частные характеристики EPB. Точное описание каждой дополнительной характеристики EPB с помощью нумерованных ссылок будет дано под таблицей. Если возможно, описание дополнительной характеристики должно быть взято из стандарта EPB. Кроме того, для каждой дополнительной частной характеристики EPB должно быть приведено четкое обоснование.</w:t>
      </w:r>
    </w:p>
    <w:p w14:paraId="343A595E" w14:textId="037DA8D3" w:rsidR="00976744" w:rsidRPr="00976744" w:rsidRDefault="00E71F1E" w:rsidP="00E71F1E">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Во второй колонке крестиком обозначается каждая характеристика, выбранная для установления требования.</w:t>
      </w:r>
    </w:p>
    <w:p w14:paraId="3D8345BD" w14:textId="6AA3832A" w:rsidR="00976744" w:rsidRPr="00976744" w:rsidRDefault="00E71F1E" w:rsidP="00E71F1E">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 третьем столбце для каждого исключения дана пронумерованная ссылка на полное, подробное и ясное объяснение под таблицей, включая обоснование для исключения. Для некоторых типов (подробных) требований (например, на уровне элементов, таких как теплоизоляция) может быть проще объяснить исключения в комплексе с подробным описанием фактических требований. В этих случаях достаточно дать здесь общий синтез, обоснование и точную ссылку на нормативные тексты, в которых описаны требования и исключения.</w:t>
      </w:r>
    </w:p>
    <w:p w14:paraId="70172E49" w14:textId="77777777" w:rsidR="00976744" w:rsidRPr="00976744" w:rsidRDefault="00976744" w:rsidP="00E71F1E">
      <w:pPr>
        <w:pStyle w:val="af9"/>
        <w:ind w:firstLine="567"/>
        <w:jc w:val="both"/>
        <w:rPr>
          <w:rFonts w:eastAsiaTheme="minorEastAsia"/>
          <w:b/>
          <w:bCs/>
          <w:color w:val="000000"/>
          <w:lang w:eastAsia="en-US"/>
        </w:rPr>
      </w:pPr>
      <w:r w:rsidRPr="00976744">
        <w:rPr>
          <w:rFonts w:eastAsiaTheme="minorEastAsia"/>
          <w:b/>
          <w:bCs/>
          <w:color w:val="000000"/>
          <w:lang w:eastAsia="en-US"/>
        </w:rPr>
        <w:t>A.3.2 Цели применения: ...</w:t>
      </w:r>
    </w:p>
    <w:p w14:paraId="4457A36D" w14:textId="77777777" w:rsidR="00976744" w:rsidRPr="00976744" w:rsidRDefault="00976744" w:rsidP="00E71F1E">
      <w:pPr>
        <w:pStyle w:val="af9"/>
        <w:ind w:firstLine="567"/>
        <w:jc w:val="both"/>
        <w:rPr>
          <w:rFonts w:eastAsiaTheme="minorEastAsia"/>
          <w:color w:val="000000"/>
          <w:lang w:eastAsia="en-US"/>
        </w:rPr>
      </w:pPr>
      <w:r w:rsidRPr="00976744">
        <w:rPr>
          <w:rFonts w:eastAsiaTheme="minorEastAsia"/>
          <w:color w:val="000000"/>
          <w:lang w:eastAsia="en-US"/>
        </w:rPr>
        <w:t>Данный подраздел может использоваться для разных целей применения.</w:t>
      </w:r>
    </w:p>
    <w:p w14:paraId="71255EA4" w14:textId="77777777" w:rsidR="00976744" w:rsidRPr="00976744" w:rsidRDefault="00976744" w:rsidP="00976744">
      <w:pPr>
        <w:pStyle w:val="af9"/>
        <w:ind w:firstLine="567"/>
        <w:jc w:val="both"/>
        <w:rPr>
          <w:rFonts w:eastAsiaTheme="minorEastAsia"/>
          <w:b/>
          <w:bCs/>
          <w:color w:val="000000"/>
          <w:lang w:eastAsia="en-US"/>
        </w:rPr>
      </w:pPr>
    </w:p>
    <w:p w14:paraId="41ACB5CF"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br w:type="page"/>
      </w:r>
    </w:p>
    <w:p w14:paraId="19C7A656" w14:textId="77BB7867" w:rsidR="00976744" w:rsidRPr="009225ED" w:rsidRDefault="00976744" w:rsidP="009225ED">
      <w:pPr>
        <w:pStyle w:val="af9"/>
        <w:ind w:firstLine="567"/>
        <w:jc w:val="center"/>
        <w:rPr>
          <w:rFonts w:eastAsiaTheme="minorEastAsia"/>
          <w:b/>
          <w:bCs/>
          <w:color w:val="000000" w:themeColor="text1"/>
          <w:lang w:eastAsia="en-US"/>
        </w:rPr>
      </w:pPr>
      <w:r w:rsidRPr="009225ED">
        <w:rPr>
          <w:rFonts w:eastAsiaTheme="minorEastAsia"/>
          <w:b/>
          <w:bCs/>
          <w:color w:val="000000" w:themeColor="text1"/>
          <w:lang w:eastAsia="en-US"/>
        </w:rPr>
        <w:lastRenderedPageBreak/>
        <w:t xml:space="preserve">Таблица A.2 </w:t>
      </w:r>
      <w:r w:rsidR="00E71F1E" w:rsidRPr="009225ED">
        <w:rPr>
          <w:rFonts w:eastAsiaTheme="minorEastAsia"/>
          <w:b/>
          <w:bCs/>
          <w:color w:val="000000" w:themeColor="text1"/>
          <w:lang w:eastAsia="en-US"/>
        </w:rPr>
        <w:t>-</w:t>
      </w:r>
      <w:r w:rsidRPr="009225ED">
        <w:rPr>
          <w:rFonts w:eastAsiaTheme="minorEastAsia"/>
          <w:b/>
          <w:bCs/>
          <w:color w:val="000000" w:themeColor="text1"/>
          <w:lang w:eastAsia="en-US"/>
        </w:rPr>
        <w:t xml:space="preserve"> Варианты выбора в отношении частных требований EPB, связанных с балансом тепловой энергии и характеристиками каркаса</w:t>
      </w:r>
    </w:p>
    <w:p w14:paraId="1B44E672" w14:textId="77777777" w:rsidR="00976744" w:rsidRPr="009225ED" w:rsidRDefault="00976744" w:rsidP="009225ED">
      <w:pPr>
        <w:pStyle w:val="af9"/>
        <w:ind w:firstLine="567"/>
        <w:jc w:val="center"/>
        <w:rPr>
          <w:rFonts w:eastAsiaTheme="minorEastAsia"/>
          <w:b/>
          <w:bCs/>
          <w:color w:val="000000" w:themeColor="text1"/>
          <w:lang w:eastAsia="en-US"/>
        </w:rPr>
      </w:pPr>
      <w:r w:rsidRPr="009225ED">
        <w:rPr>
          <w:rFonts w:eastAsiaTheme="minorEastAsia"/>
          <w:b/>
          <w:bCs/>
          <w:color w:val="000000" w:themeColor="text1"/>
          <w:lang w:eastAsia="en-US"/>
        </w:rPr>
        <w:t xml:space="preserve">(см. </w:t>
      </w:r>
      <w:hyperlink w:anchor="bookmark15" w:history="1">
        <w:r w:rsidRPr="009225ED">
          <w:rPr>
            <w:rStyle w:val="ac"/>
            <w:rFonts w:eastAsiaTheme="minorEastAsia"/>
            <w:b/>
            <w:bCs/>
            <w:color w:val="000000" w:themeColor="text1"/>
            <w:u w:val="none"/>
            <w:lang w:eastAsia="en-US"/>
          </w:rPr>
          <w:t>раздел 6</w:t>
        </w:r>
      </w:hyperlink>
      <w:r w:rsidRPr="009225ED">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4430"/>
        <w:gridCol w:w="1891"/>
        <w:gridCol w:w="1810"/>
        <w:gridCol w:w="1608"/>
      </w:tblGrid>
      <w:tr w:rsidR="00976744" w:rsidRPr="00976744" w14:paraId="41637CD4" w14:textId="77777777" w:rsidTr="002E70EA">
        <w:trPr>
          <w:trHeight w:val="293"/>
        </w:trPr>
        <w:tc>
          <w:tcPr>
            <w:tcW w:w="9739" w:type="dxa"/>
            <w:gridSpan w:val="4"/>
            <w:tcBorders>
              <w:top w:val="single" w:sz="6" w:space="0" w:color="auto"/>
              <w:left w:val="single" w:sz="6" w:space="0" w:color="auto"/>
              <w:bottom w:val="single" w:sz="6" w:space="0" w:color="auto"/>
              <w:right w:val="single" w:sz="6" w:space="0" w:color="auto"/>
            </w:tcBorders>
          </w:tcPr>
          <w:p w14:paraId="3D49558B"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6B9441BB" w14:textId="77777777" w:rsidTr="001C2AD7">
        <w:trPr>
          <w:trHeight w:val="302"/>
        </w:trPr>
        <w:tc>
          <w:tcPr>
            <w:tcW w:w="4430"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20B8A7DC" w14:textId="77777777" w:rsidR="00976744" w:rsidRPr="00976744" w:rsidRDefault="00976744" w:rsidP="000A0075">
            <w:pPr>
              <w:pStyle w:val="af9"/>
              <w:jc w:val="both"/>
              <w:rPr>
                <w:rFonts w:eastAsiaTheme="minorEastAsia"/>
                <w:b/>
                <w:bCs/>
                <w:color w:val="000000"/>
                <w:lang w:eastAsia="en-US"/>
              </w:rPr>
            </w:pPr>
            <w:r w:rsidRPr="00976744">
              <w:rPr>
                <w:rFonts w:eastAsiaTheme="minorEastAsia"/>
                <w:b/>
                <w:bCs/>
                <w:color w:val="000000"/>
                <w:lang w:eastAsia="en-US"/>
              </w:rPr>
              <w:t>Частная характеристика энергоэффективности</w:t>
            </w:r>
          </w:p>
        </w:tc>
        <w:tc>
          <w:tcPr>
            <w:tcW w:w="1891"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70C6A67" w14:textId="27E24BBB" w:rsidR="00976744" w:rsidRPr="00976744" w:rsidRDefault="00976744" w:rsidP="000A0075">
            <w:pPr>
              <w:pStyle w:val="af9"/>
              <w:jc w:val="both"/>
              <w:rPr>
                <w:rFonts w:eastAsiaTheme="minorEastAsia"/>
                <w:b/>
                <w:bCs/>
                <w:color w:val="000000"/>
                <w:lang w:eastAsia="en-US"/>
              </w:rPr>
            </w:pPr>
            <w:r w:rsidRPr="00976744">
              <w:rPr>
                <w:rFonts w:eastAsiaTheme="minorEastAsia"/>
                <w:b/>
                <w:bCs/>
                <w:color w:val="000000"/>
                <w:lang w:eastAsia="en-US"/>
              </w:rPr>
              <w:t>Требование?</w:t>
            </w:r>
          </w:p>
        </w:tc>
        <w:tc>
          <w:tcPr>
            <w:tcW w:w="1810"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25AD632" w14:textId="77777777" w:rsidR="00976744" w:rsidRPr="00976744" w:rsidRDefault="00976744" w:rsidP="000A0075">
            <w:pPr>
              <w:pStyle w:val="af9"/>
              <w:jc w:val="both"/>
              <w:rPr>
                <w:rFonts w:eastAsiaTheme="minorEastAsia"/>
                <w:b/>
                <w:bCs/>
                <w:color w:val="000000"/>
                <w:lang w:eastAsia="en-US"/>
              </w:rPr>
            </w:pPr>
            <w:r w:rsidRPr="00976744">
              <w:rPr>
                <w:rFonts w:eastAsiaTheme="minorEastAsia"/>
                <w:b/>
                <w:bCs/>
                <w:color w:val="000000"/>
                <w:lang w:eastAsia="en-US"/>
              </w:rPr>
              <w:t>Исключения*?</w:t>
            </w:r>
          </w:p>
        </w:tc>
        <w:tc>
          <w:tcPr>
            <w:tcW w:w="160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1D821C4" w14:textId="77777777" w:rsidR="00976744" w:rsidRPr="00976744" w:rsidRDefault="00976744" w:rsidP="000A0075">
            <w:pPr>
              <w:pStyle w:val="af9"/>
              <w:jc w:val="both"/>
              <w:rPr>
                <w:rFonts w:eastAsiaTheme="minorEastAsia"/>
                <w:b/>
                <w:bCs/>
                <w:color w:val="000000"/>
                <w:lang w:eastAsia="en-US"/>
              </w:rPr>
            </w:pPr>
            <w:r w:rsidRPr="00976744">
              <w:rPr>
                <w:rFonts w:eastAsiaTheme="minorEastAsia"/>
                <w:b/>
                <w:bCs/>
                <w:color w:val="000000"/>
                <w:lang w:eastAsia="en-US"/>
              </w:rPr>
              <w:t>Подробная информация приведена в</w:t>
            </w:r>
          </w:p>
        </w:tc>
      </w:tr>
      <w:tr w:rsidR="00E71F1E" w:rsidRPr="00976744" w14:paraId="78AB36BD" w14:textId="77777777" w:rsidTr="001C2AD7">
        <w:trPr>
          <w:trHeight w:val="302"/>
        </w:trPr>
        <w:tc>
          <w:tcPr>
            <w:tcW w:w="4430"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31AA817F"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Тепловой комфорт в летнее время</w:t>
            </w:r>
          </w:p>
        </w:tc>
        <w:tc>
          <w:tcPr>
            <w:tcW w:w="1891" w:type="dxa"/>
            <w:tcBorders>
              <w:top w:val="double" w:sz="4" w:space="0" w:color="auto"/>
              <w:left w:val="single" w:sz="6" w:space="0" w:color="auto"/>
              <w:bottom w:val="single" w:sz="6" w:space="0" w:color="auto"/>
              <w:right w:val="single" w:sz="6" w:space="0" w:color="auto"/>
            </w:tcBorders>
          </w:tcPr>
          <w:p w14:paraId="7536A19A" w14:textId="77777777" w:rsidR="00976744" w:rsidRPr="00976744" w:rsidRDefault="00976744" w:rsidP="00976744">
            <w:pPr>
              <w:pStyle w:val="af9"/>
              <w:ind w:firstLine="567"/>
              <w:rPr>
                <w:rFonts w:eastAsiaTheme="minorEastAsia"/>
                <w:color w:val="000000"/>
                <w:lang w:eastAsia="en-US"/>
              </w:rPr>
            </w:pPr>
          </w:p>
        </w:tc>
        <w:tc>
          <w:tcPr>
            <w:tcW w:w="1810" w:type="dxa"/>
            <w:tcBorders>
              <w:top w:val="double" w:sz="4" w:space="0" w:color="auto"/>
              <w:left w:val="single" w:sz="6" w:space="0" w:color="auto"/>
              <w:bottom w:val="single" w:sz="6" w:space="0" w:color="auto"/>
              <w:right w:val="single" w:sz="6" w:space="0" w:color="auto"/>
            </w:tcBorders>
          </w:tcPr>
          <w:p w14:paraId="4BE28130" w14:textId="77777777" w:rsidR="00976744" w:rsidRPr="00976744" w:rsidRDefault="00976744" w:rsidP="00976744">
            <w:pPr>
              <w:pStyle w:val="af9"/>
              <w:ind w:firstLine="567"/>
              <w:rPr>
                <w:rFonts w:eastAsiaTheme="minorEastAsia"/>
                <w:color w:val="000000"/>
                <w:lang w:eastAsia="en-US"/>
              </w:rPr>
            </w:pPr>
          </w:p>
        </w:tc>
        <w:tc>
          <w:tcPr>
            <w:tcW w:w="1608"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4B82EC2C" w14:textId="01CCB73E" w:rsidR="00976744" w:rsidRPr="00976744" w:rsidRDefault="009225ED" w:rsidP="009225ED">
            <w:pPr>
              <w:pStyle w:val="af9"/>
              <w:jc w:val="both"/>
              <w:rPr>
                <w:rFonts w:eastAsiaTheme="minorEastAsia"/>
                <w:color w:val="000000" w:themeColor="text1"/>
                <w:lang w:eastAsia="en-US"/>
              </w:rPr>
            </w:pPr>
            <w:r>
              <w:t>Таблица А.3/В.3</w:t>
            </w:r>
          </w:p>
        </w:tc>
      </w:tr>
      <w:tr w:rsidR="00E71F1E" w:rsidRPr="00976744" w14:paraId="2CBBBF6A" w14:textId="77777777" w:rsidTr="002E70EA">
        <w:trPr>
          <w:trHeight w:val="293"/>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5FD9EF"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Тепловой комфорт в зимнее время</w:t>
            </w:r>
          </w:p>
        </w:tc>
        <w:tc>
          <w:tcPr>
            <w:tcW w:w="1891" w:type="dxa"/>
            <w:tcBorders>
              <w:top w:val="single" w:sz="6" w:space="0" w:color="auto"/>
              <w:left w:val="single" w:sz="6" w:space="0" w:color="auto"/>
              <w:bottom w:val="single" w:sz="6" w:space="0" w:color="auto"/>
              <w:right w:val="single" w:sz="6" w:space="0" w:color="auto"/>
            </w:tcBorders>
          </w:tcPr>
          <w:p w14:paraId="0738879C"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1EB720B9"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6F23C2" w14:textId="77777777" w:rsidR="00976744" w:rsidRPr="00976744" w:rsidRDefault="00000000" w:rsidP="009225ED">
            <w:pPr>
              <w:pStyle w:val="af9"/>
              <w:jc w:val="both"/>
              <w:rPr>
                <w:rFonts w:eastAsiaTheme="minorEastAsia"/>
                <w:color w:val="000000" w:themeColor="text1"/>
                <w:lang w:eastAsia="en-US"/>
              </w:rPr>
            </w:pPr>
            <w:hyperlink w:anchor="bookmark37" w:history="1">
              <w:r w:rsidR="00976744" w:rsidRPr="00976744">
                <w:rPr>
                  <w:rStyle w:val="ac"/>
                  <w:rFonts w:eastAsiaTheme="minorEastAsia"/>
                  <w:color w:val="000000" w:themeColor="text1"/>
                  <w:u w:val="none"/>
                  <w:lang w:eastAsia="en-US"/>
                </w:rPr>
                <w:t>Таблица A.4</w:t>
              </w:r>
            </w:hyperlink>
            <w:r w:rsidR="00976744" w:rsidRPr="00976744">
              <w:rPr>
                <w:rFonts w:eastAsiaTheme="minorEastAsia"/>
                <w:color w:val="000000" w:themeColor="text1"/>
                <w:lang w:eastAsia="en-US"/>
              </w:rPr>
              <w:t>/</w:t>
            </w:r>
            <w:hyperlink w:anchor="bookmark55" w:history="1">
              <w:r w:rsidR="00976744" w:rsidRPr="00976744">
                <w:rPr>
                  <w:rStyle w:val="ac"/>
                  <w:rFonts w:eastAsiaTheme="minorEastAsia"/>
                  <w:color w:val="000000" w:themeColor="text1"/>
                  <w:u w:val="none"/>
                  <w:lang w:eastAsia="en-US"/>
                </w:rPr>
                <w:t>B.4</w:t>
              </w:r>
            </w:hyperlink>
          </w:p>
        </w:tc>
      </w:tr>
      <w:tr w:rsidR="00E71F1E" w:rsidRPr="00976744" w14:paraId="40203384" w14:textId="77777777" w:rsidTr="002E70EA">
        <w:trPr>
          <w:trHeight w:val="533"/>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9AB1BC0"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«Потребность» в энергии для отопления: предоставить дальнейшие технические условия (a)*</w:t>
            </w:r>
          </w:p>
        </w:tc>
        <w:tc>
          <w:tcPr>
            <w:tcW w:w="1891" w:type="dxa"/>
            <w:tcBorders>
              <w:top w:val="single" w:sz="6" w:space="0" w:color="auto"/>
              <w:left w:val="single" w:sz="6" w:space="0" w:color="auto"/>
              <w:bottom w:val="single" w:sz="6" w:space="0" w:color="auto"/>
              <w:right w:val="single" w:sz="6" w:space="0" w:color="auto"/>
            </w:tcBorders>
          </w:tcPr>
          <w:p w14:paraId="74547135"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66880400"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B0E56AF" w14:textId="77777777" w:rsidR="00976744" w:rsidRPr="00976744" w:rsidRDefault="00000000" w:rsidP="009225ED">
            <w:pPr>
              <w:pStyle w:val="af9"/>
              <w:jc w:val="both"/>
              <w:rPr>
                <w:rFonts w:eastAsiaTheme="minorEastAsia"/>
                <w:color w:val="000000" w:themeColor="text1"/>
                <w:lang w:eastAsia="en-US"/>
              </w:rPr>
            </w:pPr>
            <w:hyperlink w:anchor="bookmark38" w:history="1">
              <w:r w:rsidR="00976744" w:rsidRPr="00976744">
                <w:rPr>
                  <w:rStyle w:val="ac"/>
                  <w:rFonts w:eastAsiaTheme="minorEastAsia"/>
                  <w:color w:val="000000" w:themeColor="text1"/>
                  <w:u w:val="none"/>
                  <w:lang w:eastAsia="en-US"/>
                </w:rPr>
                <w:t>Таблица A.5</w:t>
              </w:r>
            </w:hyperlink>
            <w:r w:rsidR="00976744" w:rsidRPr="00976744">
              <w:rPr>
                <w:rFonts w:eastAsiaTheme="minorEastAsia"/>
                <w:color w:val="000000" w:themeColor="text1"/>
                <w:lang w:eastAsia="en-US"/>
              </w:rPr>
              <w:t>/</w:t>
            </w:r>
            <w:hyperlink w:anchor="bookmark56" w:history="1">
              <w:r w:rsidR="00976744" w:rsidRPr="00976744">
                <w:rPr>
                  <w:rStyle w:val="ac"/>
                  <w:rFonts w:eastAsiaTheme="minorEastAsia"/>
                  <w:color w:val="000000" w:themeColor="text1"/>
                  <w:u w:val="none"/>
                  <w:lang w:eastAsia="en-US"/>
                </w:rPr>
                <w:t>B.5</w:t>
              </w:r>
            </w:hyperlink>
          </w:p>
        </w:tc>
      </w:tr>
      <w:tr w:rsidR="00E71F1E" w:rsidRPr="00976744" w14:paraId="5FBDC456" w14:textId="77777777" w:rsidTr="002E70EA">
        <w:trPr>
          <w:trHeight w:val="523"/>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6534C8"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«Потребность» в энергии для охлаждения: предоставить дальнейшие технические условия (b)*</w:t>
            </w:r>
          </w:p>
        </w:tc>
        <w:tc>
          <w:tcPr>
            <w:tcW w:w="1891" w:type="dxa"/>
            <w:tcBorders>
              <w:top w:val="single" w:sz="6" w:space="0" w:color="auto"/>
              <w:left w:val="single" w:sz="6" w:space="0" w:color="auto"/>
              <w:bottom w:val="single" w:sz="6" w:space="0" w:color="auto"/>
              <w:right w:val="single" w:sz="6" w:space="0" w:color="auto"/>
            </w:tcBorders>
          </w:tcPr>
          <w:p w14:paraId="7BA6B0B9"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44D6A1C4"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908C014" w14:textId="77777777" w:rsidR="00976744" w:rsidRPr="00976744" w:rsidRDefault="00000000" w:rsidP="009225ED">
            <w:pPr>
              <w:pStyle w:val="af9"/>
              <w:jc w:val="both"/>
              <w:rPr>
                <w:rFonts w:eastAsiaTheme="minorEastAsia"/>
                <w:color w:val="000000" w:themeColor="text1"/>
                <w:lang w:eastAsia="en-US"/>
              </w:rPr>
            </w:pPr>
            <w:hyperlink w:anchor="bookmark39" w:history="1">
              <w:r w:rsidR="00976744" w:rsidRPr="00976744">
                <w:rPr>
                  <w:rStyle w:val="ac"/>
                  <w:rFonts w:eastAsiaTheme="minorEastAsia"/>
                  <w:color w:val="000000" w:themeColor="text1"/>
                  <w:u w:val="none"/>
                  <w:lang w:eastAsia="en-US"/>
                </w:rPr>
                <w:t>Таблица A.6</w:t>
              </w:r>
            </w:hyperlink>
            <w:r w:rsidR="00976744" w:rsidRPr="00976744">
              <w:rPr>
                <w:rFonts w:eastAsiaTheme="minorEastAsia"/>
                <w:color w:val="000000" w:themeColor="text1"/>
                <w:lang w:eastAsia="en-US"/>
              </w:rPr>
              <w:t>/</w:t>
            </w:r>
            <w:hyperlink w:anchor="bookmark57" w:history="1">
              <w:r w:rsidR="00976744" w:rsidRPr="00976744">
                <w:rPr>
                  <w:rStyle w:val="ac"/>
                  <w:rFonts w:eastAsiaTheme="minorEastAsia"/>
                  <w:color w:val="000000" w:themeColor="text1"/>
                  <w:u w:val="none"/>
                  <w:lang w:eastAsia="en-US"/>
                </w:rPr>
                <w:t>B.6</w:t>
              </w:r>
            </w:hyperlink>
          </w:p>
        </w:tc>
      </w:tr>
      <w:tr w:rsidR="00E71F1E" w:rsidRPr="00976744" w14:paraId="56295404" w14:textId="77777777" w:rsidTr="002E70EA">
        <w:trPr>
          <w:trHeight w:val="744"/>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207DD"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Комбинированная «потребность» в энергии для отопления и охлаждения (и возможны и другие величины): определить точно*</w:t>
            </w:r>
          </w:p>
        </w:tc>
        <w:tc>
          <w:tcPr>
            <w:tcW w:w="1891" w:type="dxa"/>
            <w:tcBorders>
              <w:top w:val="single" w:sz="6" w:space="0" w:color="auto"/>
              <w:left w:val="single" w:sz="6" w:space="0" w:color="auto"/>
              <w:bottom w:val="single" w:sz="6" w:space="0" w:color="auto"/>
              <w:right w:val="single" w:sz="6" w:space="0" w:color="auto"/>
            </w:tcBorders>
          </w:tcPr>
          <w:p w14:paraId="4A945CFC"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38C01620"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C1D96A7" w14:textId="77777777" w:rsidR="00976744" w:rsidRPr="00976744" w:rsidRDefault="00000000" w:rsidP="009225ED">
            <w:pPr>
              <w:pStyle w:val="af9"/>
              <w:jc w:val="both"/>
              <w:rPr>
                <w:rFonts w:eastAsiaTheme="minorEastAsia"/>
                <w:color w:val="000000" w:themeColor="text1"/>
                <w:lang w:eastAsia="en-US"/>
              </w:rPr>
            </w:pPr>
            <w:hyperlink w:anchor="bookmark40" w:history="1">
              <w:r w:rsidR="00976744" w:rsidRPr="00976744">
                <w:rPr>
                  <w:rStyle w:val="ac"/>
                  <w:rFonts w:eastAsiaTheme="minorEastAsia"/>
                  <w:color w:val="000000" w:themeColor="text1"/>
                  <w:u w:val="none"/>
                  <w:lang w:eastAsia="en-US"/>
                </w:rPr>
                <w:t>Таблица A.7</w:t>
              </w:r>
            </w:hyperlink>
            <w:r w:rsidR="00976744" w:rsidRPr="00976744">
              <w:rPr>
                <w:rFonts w:eastAsiaTheme="minorEastAsia"/>
                <w:color w:val="000000" w:themeColor="text1"/>
                <w:lang w:eastAsia="en-US"/>
              </w:rPr>
              <w:t>/B.7</w:t>
            </w:r>
          </w:p>
        </w:tc>
      </w:tr>
      <w:tr w:rsidR="00E71F1E" w:rsidRPr="00976744" w14:paraId="297F5475" w14:textId="77777777" w:rsidTr="002E70EA">
        <w:trPr>
          <w:trHeight w:val="298"/>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890502"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Общая теплоизоляция контура</w:t>
            </w:r>
          </w:p>
        </w:tc>
        <w:tc>
          <w:tcPr>
            <w:tcW w:w="1891" w:type="dxa"/>
            <w:tcBorders>
              <w:top w:val="single" w:sz="6" w:space="0" w:color="auto"/>
              <w:left w:val="single" w:sz="6" w:space="0" w:color="auto"/>
              <w:bottom w:val="single" w:sz="6" w:space="0" w:color="auto"/>
              <w:right w:val="single" w:sz="6" w:space="0" w:color="auto"/>
            </w:tcBorders>
          </w:tcPr>
          <w:p w14:paraId="4591D240"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063BC7C1"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6AFD2C" w14:textId="77777777" w:rsidR="00976744" w:rsidRPr="00976744" w:rsidRDefault="00000000" w:rsidP="009225ED">
            <w:pPr>
              <w:pStyle w:val="af9"/>
              <w:jc w:val="both"/>
              <w:rPr>
                <w:rFonts w:eastAsiaTheme="minorEastAsia"/>
                <w:color w:val="000000" w:themeColor="text1"/>
                <w:lang w:eastAsia="en-US"/>
              </w:rPr>
            </w:pPr>
            <w:hyperlink w:anchor="bookmark41" w:history="1">
              <w:r w:rsidR="00976744" w:rsidRPr="00976744">
                <w:rPr>
                  <w:rStyle w:val="ac"/>
                  <w:rFonts w:eastAsiaTheme="minorEastAsia"/>
                  <w:color w:val="000000" w:themeColor="text1"/>
                  <w:u w:val="none"/>
                  <w:lang w:eastAsia="en-US"/>
                </w:rPr>
                <w:t>Таблица A.8</w:t>
              </w:r>
            </w:hyperlink>
            <w:r w:rsidR="00976744" w:rsidRPr="00976744">
              <w:rPr>
                <w:rFonts w:eastAsiaTheme="minorEastAsia"/>
                <w:color w:val="000000" w:themeColor="text1"/>
                <w:lang w:eastAsia="en-US"/>
              </w:rPr>
              <w:t>/B.8</w:t>
            </w:r>
          </w:p>
        </w:tc>
      </w:tr>
      <w:tr w:rsidR="00E71F1E" w:rsidRPr="00976744" w14:paraId="136BC74D" w14:textId="77777777" w:rsidTr="002E70EA">
        <w:trPr>
          <w:trHeight w:val="533"/>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4D7CD52"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Теплоизоляция отдельных элементов теплового контура</w:t>
            </w:r>
          </w:p>
        </w:tc>
        <w:tc>
          <w:tcPr>
            <w:tcW w:w="1891" w:type="dxa"/>
            <w:tcBorders>
              <w:top w:val="single" w:sz="6" w:space="0" w:color="auto"/>
              <w:left w:val="single" w:sz="6" w:space="0" w:color="auto"/>
              <w:bottom w:val="single" w:sz="6" w:space="0" w:color="auto"/>
              <w:right w:val="single" w:sz="6" w:space="0" w:color="auto"/>
            </w:tcBorders>
          </w:tcPr>
          <w:p w14:paraId="35EC7AD6"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4C31387C"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750D799" w14:textId="77777777" w:rsidR="00976744" w:rsidRPr="00976744" w:rsidRDefault="00000000" w:rsidP="009225ED">
            <w:pPr>
              <w:pStyle w:val="af9"/>
              <w:jc w:val="both"/>
              <w:rPr>
                <w:rFonts w:eastAsiaTheme="minorEastAsia"/>
                <w:color w:val="000000" w:themeColor="text1"/>
                <w:lang w:eastAsia="en-US"/>
              </w:rPr>
            </w:pPr>
            <w:hyperlink w:anchor="bookmark42" w:history="1">
              <w:r w:rsidR="00976744" w:rsidRPr="00976744">
                <w:rPr>
                  <w:rStyle w:val="ac"/>
                  <w:rFonts w:eastAsiaTheme="minorEastAsia"/>
                  <w:color w:val="000000" w:themeColor="text1"/>
                  <w:u w:val="none"/>
                  <w:lang w:eastAsia="en-US"/>
                </w:rPr>
                <w:t>Таблица A.9</w:t>
              </w:r>
            </w:hyperlink>
            <w:r w:rsidR="00976744" w:rsidRPr="00976744">
              <w:rPr>
                <w:rFonts w:eastAsiaTheme="minorEastAsia"/>
                <w:color w:val="000000" w:themeColor="text1"/>
                <w:lang w:eastAsia="en-US"/>
              </w:rPr>
              <w:t>/B.9</w:t>
            </w:r>
          </w:p>
        </w:tc>
      </w:tr>
      <w:tr w:rsidR="00E71F1E" w:rsidRPr="00976744" w14:paraId="035146DD" w14:textId="77777777" w:rsidTr="002E70EA">
        <w:trPr>
          <w:trHeight w:val="302"/>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C989B9"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Тепловые мостики</w:t>
            </w:r>
          </w:p>
        </w:tc>
        <w:tc>
          <w:tcPr>
            <w:tcW w:w="1891" w:type="dxa"/>
            <w:tcBorders>
              <w:top w:val="single" w:sz="6" w:space="0" w:color="auto"/>
              <w:left w:val="single" w:sz="6" w:space="0" w:color="auto"/>
              <w:bottom w:val="single" w:sz="6" w:space="0" w:color="auto"/>
              <w:right w:val="single" w:sz="6" w:space="0" w:color="auto"/>
            </w:tcBorders>
          </w:tcPr>
          <w:p w14:paraId="56B55340"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05479E50"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91114C" w14:textId="77777777" w:rsidR="00976744" w:rsidRPr="00976744" w:rsidRDefault="00000000" w:rsidP="009225ED">
            <w:pPr>
              <w:pStyle w:val="af9"/>
              <w:jc w:val="both"/>
              <w:rPr>
                <w:rFonts w:eastAsiaTheme="minorEastAsia"/>
                <w:color w:val="000000" w:themeColor="text1"/>
                <w:lang w:eastAsia="en-US"/>
              </w:rPr>
            </w:pPr>
            <w:hyperlink w:anchor="bookmark43" w:history="1">
              <w:r w:rsidR="00976744" w:rsidRPr="00976744">
                <w:rPr>
                  <w:rStyle w:val="ac"/>
                  <w:rFonts w:eastAsiaTheme="minorEastAsia"/>
                  <w:color w:val="000000" w:themeColor="text1"/>
                  <w:u w:val="none"/>
                  <w:lang w:eastAsia="en-US"/>
                </w:rPr>
                <w:t>Таблица A.10</w:t>
              </w:r>
            </w:hyperlink>
            <w:r w:rsidR="00976744" w:rsidRPr="00976744">
              <w:rPr>
                <w:rFonts w:eastAsiaTheme="minorEastAsia"/>
                <w:color w:val="000000" w:themeColor="text1"/>
                <w:lang w:eastAsia="en-US"/>
              </w:rPr>
              <w:t>/B.10</w:t>
            </w:r>
          </w:p>
        </w:tc>
      </w:tr>
      <w:tr w:rsidR="00E71F1E" w:rsidRPr="00976744" w14:paraId="2FC4CD58" w14:textId="77777777" w:rsidTr="002E70EA">
        <w:trPr>
          <w:trHeight w:val="302"/>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182CE1"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Энергоэффективность окон</w:t>
            </w:r>
          </w:p>
        </w:tc>
        <w:tc>
          <w:tcPr>
            <w:tcW w:w="1891" w:type="dxa"/>
            <w:tcBorders>
              <w:top w:val="single" w:sz="6" w:space="0" w:color="auto"/>
              <w:left w:val="single" w:sz="6" w:space="0" w:color="auto"/>
              <w:bottom w:val="single" w:sz="6" w:space="0" w:color="auto"/>
              <w:right w:val="single" w:sz="6" w:space="0" w:color="auto"/>
            </w:tcBorders>
          </w:tcPr>
          <w:p w14:paraId="1A7E8E1B"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041E6E8A"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83579C" w14:textId="77777777" w:rsidR="00976744" w:rsidRPr="00976744" w:rsidRDefault="00000000" w:rsidP="009225ED">
            <w:pPr>
              <w:pStyle w:val="af9"/>
              <w:jc w:val="both"/>
              <w:rPr>
                <w:rFonts w:eastAsiaTheme="minorEastAsia"/>
                <w:color w:val="000000" w:themeColor="text1"/>
                <w:lang w:eastAsia="en-US"/>
              </w:rPr>
            </w:pPr>
            <w:hyperlink w:anchor="bookmark44" w:history="1">
              <w:r w:rsidR="00976744" w:rsidRPr="00976744">
                <w:rPr>
                  <w:rStyle w:val="ac"/>
                  <w:rFonts w:eastAsiaTheme="minorEastAsia"/>
                  <w:color w:val="000000" w:themeColor="text1"/>
                  <w:u w:val="none"/>
                  <w:lang w:eastAsia="en-US"/>
                </w:rPr>
                <w:t>Таблица A.11</w:t>
              </w:r>
            </w:hyperlink>
            <w:r w:rsidR="00976744" w:rsidRPr="00976744">
              <w:rPr>
                <w:rFonts w:eastAsiaTheme="minorEastAsia"/>
                <w:color w:val="000000" w:themeColor="text1"/>
                <w:lang w:eastAsia="en-US"/>
              </w:rPr>
              <w:t>/B.11</w:t>
            </w:r>
          </w:p>
        </w:tc>
      </w:tr>
      <w:tr w:rsidR="00E71F1E" w:rsidRPr="00976744" w14:paraId="2CBF8134" w14:textId="77777777" w:rsidTr="002E70EA">
        <w:trPr>
          <w:trHeight w:val="854"/>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C06825C"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Герметичность контура: обязательное измерение:</w:t>
            </w:r>
          </w:p>
          <w:p w14:paraId="10C3D1A6"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предоставить дальнейшие технические условия *</w:t>
            </w:r>
          </w:p>
        </w:tc>
        <w:tc>
          <w:tcPr>
            <w:tcW w:w="1891" w:type="dxa"/>
            <w:tcBorders>
              <w:top w:val="single" w:sz="6" w:space="0" w:color="auto"/>
              <w:left w:val="single" w:sz="6" w:space="0" w:color="auto"/>
              <w:bottom w:val="single" w:sz="6" w:space="0" w:color="auto"/>
              <w:right w:val="single" w:sz="6" w:space="0" w:color="auto"/>
            </w:tcBorders>
          </w:tcPr>
          <w:p w14:paraId="434E990F"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3952A06D"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1E1567B" w14:textId="77777777" w:rsidR="00976744" w:rsidRPr="00976744" w:rsidRDefault="00000000" w:rsidP="009225ED">
            <w:pPr>
              <w:pStyle w:val="af9"/>
              <w:jc w:val="both"/>
              <w:rPr>
                <w:rFonts w:eastAsiaTheme="minorEastAsia"/>
                <w:color w:val="000000" w:themeColor="text1"/>
                <w:lang w:eastAsia="en-US"/>
              </w:rPr>
            </w:pPr>
            <w:hyperlink w:anchor="bookmark45" w:history="1">
              <w:r w:rsidR="00976744" w:rsidRPr="00976744">
                <w:rPr>
                  <w:rStyle w:val="ac"/>
                  <w:rFonts w:eastAsiaTheme="minorEastAsia"/>
                  <w:color w:val="000000" w:themeColor="text1"/>
                  <w:u w:val="none"/>
                  <w:lang w:eastAsia="en-US"/>
                </w:rPr>
                <w:t>Таблица A.12</w:t>
              </w:r>
            </w:hyperlink>
            <w:r w:rsidR="00976744" w:rsidRPr="00976744">
              <w:rPr>
                <w:rFonts w:eastAsiaTheme="minorEastAsia"/>
                <w:color w:val="000000" w:themeColor="text1"/>
                <w:lang w:eastAsia="en-US"/>
              </w:rPr>
              <w:t>/</w:t>
            </w:r>
            <w:hyperlink w:anchor="bookmark59" w:history="1">
              <w:r w:rsidR="00976744" w:rsidRPr="00976744">
                <w:rPr>
                  <w:rStyle w:val="ac"/>
                  <w:rFonts w:eastAsiaTheme="minorEastAsia"/>
                  <w:color w:val="000000" w:themeColor="text1"/>
                  <w:u w:val="none"/>
                  <w:lang w:eastAsia="en-US"/>
                </w:rPr>
                <w:t>B.12</w:t>
              </w:r>
            </w:hyperlink>
          </w:p>
        </w:tc>
      </w:tr>
      <w:tr w:rsidR="00E71F1E" w:rsidRPr="00976744" w14:paraId="30B0C05E" w14:textId="77777777" w:rsidTr="002E70EA">
        <w:trPr>
          <w:trHeight w:val="859"/>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9CC7D89"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Герметичность контура: количественное требование:</w:t>
            </w:r>
          </w:p>
          <w:p w14:paraId="44F8BBD9"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предоставить дальнейшие технические условия *</w:t>
            </w:r>
          </w:p>
        </w:tc>
        <w:tc>
          <w:tcPr>
            <w:tcW w:w="1891" w:type="dxa"/>
            <w:tcBorders>
              <w:top w:val="single" w:sz="6" w:space="0" w:color="auto"/>
              <w:left w:val="single" w:sz="6" w:space="0" w:color="auto"/>
              <w:bottom w:val="single" w:sz="6" w:space="0" w:color="auto"/>
              <w:right w:val="single" w:sz="6" w:space="0" w:color="auto"/>
            </w:tcBorders>
          </w:tcPr>
          <w:p w14:paraId="154B4DD3"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04F550E7"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2D58B4" w14:textId="77777777" w:rsidR="00976744" w:rsidRPr="00976744" w:rsidRDefault="00000000" w:rsidP="009225ED">
            <w:pPr>
              <w:pStyle w:val="af9"/>
              <w:jc w:val="both"/>
              <w:rPr>
                <w:rFonts w:eastAsiaTheme="minorEastAsia"/>
                <w:color w:val="000000" w:themeColor="text1"/>
                <w:lang w:eastAsia="en-US"/>
              </w:rPr>
            </w:pPr>
            <w:hyperlink w:anchor="bookmark45" w:history="1">
              <w:r w:rsidR="00976744" w:rsidRPr="00976744">
                <w:rPr>
                  <w:rStyle w:val="ac"/>
                  <w:rFonts w:eastAsiaTheme="minorEastAsia"/>
                  <w:color w:val="000000" w:themeColor="text1"/>
                  <w:u w:val="none"/>
                  <w:lang w:eastAsia="en-US"/>
                </w:rPr>
                <w:t>Таблица A.12</w:t>
              </w:r>
            </w:hyperlink>
            <w:r w:rsidR="00976744" w:rsidRPr="00976744">
              <w:rPr>
                <w:rFonts w:eastAsiaTheme="minorEastAsia"/>
                <w:color w:val="000000" w:themeColor="text1"/>
                <w:lang w:eastAsia="en-US"/>
              </w:rPr>
              <w:t>/</w:t>
            </w:r>
            <w:hyperlink w:anchor="bookmark59" w:history="1">
              <w:r w:rsidR="00976744" w:rsidRPr="00976744">
                <w:rPr>
                  <w:rStyle w:val="ac"/>
                  <w:rFonts w:eastAsiaTheme="minorEastAsia"/>
                  <w:color w:val="000000" w:themeColor="text1"/>
                  <w:u w:val="none"/>
                  <w:lang w:eastAsia="en-US"/>
                </w:rPr>
                <w:t>B.12</w:t>
              </w:r>
            </w:hyperlink>
          </w:p>
        </w:tc>
      </w:tr>
      <w:tr w:rsidR="00E71F1E" w:rsidRPr="00976744" w14:paraId="61758931" w14:textId="77777777" w:rsidTr="002E70EA">
        <w:trPr>
          <w:trHeight w:val="302"/>
        </w:trPr>
        <w:tc>
          <w:tcPr>
            <w:tcW w:w="4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D09ADD"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Регулирование солнечной энергии</w:t>
            </w:r>
          </w:p>
        </w:tc>
        <w:tc>
          <w:tcPr>
            <w:tcW w:w="1891" w:type="dxa"/>
            <w:tcBorders>
              <w:top w:val="single" w:sz="6" w:space="0" w:color="auto"/>
              <w:left w:val="single" w:sz="6" w:space="0" w:color="auto"/>
              <w:bottom w:val="single" w:sz="6" w:space="0" w:color="auto"/>
              <w:right w:val="single" w:sz="6" w:space="0" w:color="auto"/>
            </w:tcBorders>
          </w:tcPr>
          <w:p w14:paraId="68D1B30D"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4FCEDE5A"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E34FA5C" w14:textId="77777777" w:rsidR="00976744" w:rsidRPr="00976744" w:rsidRDefault="00000000" w:rsidP="009225ED">
            <w:pPr>
              <w:pStyle w:val="af9"/>
              <w:jc w:val="both"/>
              <w:rPr>
                <w:rFonts w:eastAsiaTheme="minorEastAsia"/>
                <w:color w:val="000000" w:themeColor="text1"/>
                <w:lang w:eastAsia="en-US"/>
              </w:rPr>
            </w:pPr>
            <w:hyperlink w:anchor="bookmark46" w:history="1">
              <w:r w:rsidR="00976744" w:rsidRPr="00976744">
                <w:rPr>
                  <w:rStyle w:val="ac"/>
                  <w:rFonts w:eastAsiaTheme="minorEastAsia"/>
                  <w:color w:val="000000" w:themeColor="text1"/>
                  <w:u w:val="none"/>
                  <w:lang w:eastAsia="en-US"/>
                </w:rPr>
                <w:t>Таблица A.13</w:t>
              </w:r>
            </w:hyperlink>
            <w:r w:rsidR="00976744" w:rsidRPr="00976744">
              <w:rPr>
                <w:rFonts w:eastAsiaTheme="minorEastAsia"/>
                <w:color w:val="000000" w:themeColor="text1"/>
                <w:lang w:eastAsia="en-US"/>
              </w:rPr>
              <w:t>/B.13</w:t>
            </w:r>
          </w:p>
        </w:tc>
      </w:tr>
      <w:tr w:rsidR="00E71F1E" w:rsidRPr="00976744" w14:paraId="384B86E8" w14:textId="77777777" w:rsidTr="002E70EA">
        <w:trPr>
          <w:trHeight w:val="293"/>
        </w:trPr>
        <w:tc>
          <w:tcPr>
            <w:tcW w:w="4430" w:type="dxa"/>
            <w:tcBorders>
              <w:top w:val="single" w:sz="6" w:space="0" w:color="auto"/>
              <w:left w:val="single" w:sz="6" w:space="0" w:color="auto"/>
              <w:bottom w:val="single" w:sz="6" w:space="0" w:color="auto"/>
              <w:right w:val="single" w:sz="6" w:space="0" w:color="auto"/>
            </w:tcBorders>
          </w:tcPr>
          <w:p w14:paraId="751CFA9C"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&lt;произвольный текст&gt; Другие требования 1; определить*)</w:t>
            </w:r>
          </w:p>
        </w:tc>
        <w:tc>
          <w:tcPr>
            <w:tcW w:w="1891" w:type="dxa"/>
            <w:tcBorders>
              <w:top w:val="single" w:sz="6" w:space="0" w:color="auto"/>
              <w:left w:val="single" w:sz="6" w:space="0" w:color="auto"/>
              <w:bottom w:val="single" w:sz="6" w:space="0" w:color="auto"/>
              <w:right w:val="single" w:sz="6" w:space="0" w:color="auto"/>
            </w:tcBorders>
          </w:tcPr>
          <w:p w14:paraId="73C71C65"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389933EC"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869A77E" w14:textId="77777777" w:rsidR="00976744" w:rsidRPr="00976744" w:rsidRDefault="00000000" w:rsidP="009225ED">
            <w:pPr>
              <w:pStyle w:val="af9"/>
              <w:jc w:val="both"/>
              <w:rPr>
                <w:rFonts w:eastAsiaTheme="minorEastAsia"/>
                <w:color w:val="000000" w:themeColor="text1"/>
                <w:lang w:eastAsia="en-US"/>
              </w:rPr>
            </w:pPr>
            <w:hyperlink w:anchor="bookmark47" w:history="1">
              <w:r w:rsidR="00976744" w:rsidRPr="00976744">
                <w:rPr>
                  <w:rStyle w:val="ac"/>
                  <w:rFonts w:eastAsiaTheme="minorEastAsia"/>
                  <w:color w:val="000000" w:themeColor="text1"/>
                  <w:u w:val="none"/>
                  <w:lang w:eastAsia="en-US"/>
                </w:rPr>
                <w:t>Таблица A.14</w:t>
              </w:r>
            </w:hyperlink>
            <w:r w:rsidR="00976744" w:rsidRPr="00976744">
              <w:rPr>
                <w:rFonts w:eastAsiaTheme="minorEastAsia"/>
                <w:color w:val="000000" w:themeColor="text1"/>
                <w:lang w:eastAsia="en-US"/>
              </w:rPr>
              <w:t>/B.14</w:t>
            </w:r>
          </w:p>
        </w:tc>
      </w:tr>
      <w:tr w:rsidR="00E71F1E" w:rsidRPr="00976744" w14:paraId="5A68C4E6" w14:textId="77777777" w:rsidTr="002E70EA">
        <w:trPr>
          <w:trHeight w:val="307"/>
        </w:trPr>
        <w:tc>
          <w:tcPr>
            <w:tcW w:w="4430" w:type="dxa"/>
            <w:tcBorders>
              <w:top w:val="single" w:sz="6" w:space="0" w:color="auto"/>
              <w:left w:val="single" w:sz="6" w:space="0" w:color="auto"/>
              <w:bottom w:val="single" w:sz="6" w:space="0" w:color="auto"/>
              <w:right w:val="single" w:sz="6" w:space="0" w:color="auto"/>
            </w:tcBorders>
          </w:tcPr>
          <w:p w14:paraId="44834EF8"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&lt;произвольный текст&gt; Другие требования 2; определить*)</w:t>
            </w:r>
          </w:p>
        </w:tc>
        <w:tc>
          <w:tcPr>
            <w:tcW w:w="1891" w:type="dxa"/>
            <w:tcBorders>
              <w:top w:val="single" w:sz="6" w:space="0" w:color="auto"/>
              <w:left w:val="single" w:sz="6" w:space="0" w:color="auto"/>
              <w:bottom w:val="single" w:sz="6" w:space="0" w:color="auto"/>
              <w:right w:val="single" w:sz="6" w:space="0" w:color="auto"/>
            </w:tcBorders>
          </w:tcPr>
          <w:p w14:paraId="7C794E04"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54B2EC0F"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F16D7FC" w14:textId="77777777" w:rsidR="00976744" w:rsidRPr="00976744" w:rsidRDefault="00000000" w:rsidP="009225ED">
            <w:pPr>
              <w:pStyle w:val="af9"/>
              <w:jc w:val="both"/>
              <w:rPr>
                <w:rFonts w:eastAsiaTheme="minorEastAsia"/>
                <w:color w:val="000000" w:themeColor="text1"/>
                <w:lang w:eastAsia="en-US"/>
              </w:rPr>
            </w:pPr>
            <w:hyperlink w:anchor="bookmark47" w:history="1">
              <w:r w:rsidR="00976744" w:rsidRPr="00976744">
                <w:rPr>
                  <w:rStyle w:val="ac"/>
                  <w:rFonts w:eastAsiaTheme="minorEastAsia"/>
                  <w:color w:val="000000" w:themeColor="text1"/>
                  <w:u w:val="none"/>
                  <w:lang w:eastAsia="en-US"/>
                </w:rPr>
                <w:t>Таблица A.14</w:t>
              </w:r>
            </w:hyperlink>
            <w:r w:rsidR="00976744" w:rsidRPr="00976744">
              <w:rPr>
                <w:rFonts w:eastAsiaTheme="minorEastAsia"/>
                <w:color w:val="000000" w:themeColor="text1"/>
                <w:lang w:eastAsia="en-US"/>
              </w:rPr>
              <w:t>/B.14</w:t>
            </w:r>
          </w:p>
        </w:tc>
      </w:tr>
      <w:tr w:rsidR="00E71F1E" w:rsidRPr="00976744" w14:paraId="381FDFF9" w14:textId="77777777" w:rsidTr="002E70EA">
        <w:trPr>
          <w:trHeight w:val="312"/>
        </w:trPr>
        <w:tc>
          <w:tcPr>
            <w:tcW w:w="4430" w:type="dxa"/>
            <w:tcBorders>
              <w:top w:val="single" w:sz="6" w:space="0" w:color="auto"/>
              <w:left w:val="single" w:sz="6" w:space="0" w:color="auto"/>
              <w:bottom w:val="single" w:sz="6" w:space="0" w:color="auto"/>
              <w:right w:val="single" w:sz="6" w:space="0" w:color="auto"/>
            </w:tcBorders>
          </w:tcPr>
          <w:p w14:paraId="00568A31" w14:textId="77777777" w:rsidR="00976744" w:rsidRPr="00976744" w:rsidRDefault="00976744" w:rsidP="00976744">
            <w:pPr>
              <w:pStyle w:val="af9"/>
              <w:ind w:firstLine="567"/>
              <w:rPr>
                <w:rFonts w:eastAsiaTheme="minorEastAsia"/>
                <w:color w:val="000000"/>
                <w:lang w:eastAsia="en-US"/>
              </w:rPr>
            </w:pPr>
          </w:p>
        </w:tc>
        <w:tc>
          <w:tcPr>
            <w:tcW w:w="1891" w:type="dxa"/>
            <w:tcBorders>
              <w:top w:val="single" w:sz="6" w:space="0" w:color="auto"/>
              <w:left w:val="single" w:sz="6" w:space="0" w:color="auto"/>
              <w:bottom w:val="single" w:sz="6" w:space="0" w:color="auto"/>
              <w:right w:val="single" w:sz="6" w:space="0" w:color="auto"/>
            </w:tcBorders>
          </w:tcPr>
          <w:p w14:paraId="13003D17" w14:textId="77777777" w:rsidR="00976744" w:rsidRPr="00976744" w:rsidRDefault="00976744" w:rsidP="00976744">
            <w:pPr>
              <w:pStyle w:val="af9"/>
              <w:ind w:firstLine="567"/>
              <w:rPr>
                <w:rFonts w:eastAsiaTheme="minorEastAsia"/>
                <w:color w:val="000000"/>
                <w:lang w:eastAsia="en-US"/>
              </w:rPr>
            </w:pPr>
          </w:p>
        </w:tc>
        <w:tc>
          <w:tcPr>
            <w:tcW w:w="1810" w:type="dxa"/>
            <w:tcBorders>
              <w:top w:val="single" w:sz="6" w:space="0" w:color="auto"/>
              <w:left w:val="single" w:sz="6" w:space="0" w:color="auto"/>
              <w:bottom w:val="single" w:sz="6" w:space="0" w:color="auto"/>
              <w:right w:val="single" w:sz="6" w:space="0" w:color="auto"/>
            </w:tcBorders>
          </w:tcPr>
          <w:p w14:paraId="0B34532F" w14:textId="77777777" w:rsidR="00976744" w:rsidRPr="00976744" w:rsidRDefault="00976744" w:rsidP="00976744">
            <w:pPr>
              <w:pStyle w:val="af9"/>
              <w:ind w:firstLine="567"/>
              <w:rPr>
                <w:rFonts w:eastAsiaTheme="minorEastAsia"/>
                <w:color w:val="000000"/>
                <w:lang w:eastAsia="en-US"/>
              </w:rPr>
            </w:pPr>
          </w:p>
        </w:tc>
        <w:tc>
          <w:tcPr>
            <w:tcW w:w="16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67D9EA" w14:textId="77777777" w:rsidR="00976744" w:rsidRPr="00976744" w:rsidRDefault="00000000" w:rsidP="009225ED">
            <w:pPr>
              <w:pStyle w:val="af9"/>
              <w:jc w:val="both"/>
              <w:rPr>
                <w:rFonts w:eastAsiaTheme="minorEastAsia"/>
                <w:color w:val="000000" w:themeColor="text1"/>
                <w:lang w:eastAsia="en-US"/>
              </w:rPr>
            </w:pPr>
            <w:hyperlink w:anchor="bookmark47" w:history="1">
              <w:r w:rsidR="00976744" w:rsidRPr="00976744">
                <w:rPr>
                  <w:rStyle w:val="ac"/>
                  <w:rFonts w:eastAsiaTheme="minorEastAsia"/>
                  <w:color w:val="000000" w:themeColor="text1"/>
                  <w:u w:val="none"/>
                  <w:lang w:eastAsia="en-US"/>
                </w:rPr>
                <w:t>Таблица A.14</w:t>
              </w:r>
            </w:hyperlink>
            <w:r w:rsidR="00976744" w:rsidRPr="00976744">
              <w:rPr>
                <w:rFonts w:eastAsiaTheme="minorEastAsia"/>
                <w:color w:val="000000" w:themeColor="text1"/>
                <w:lang w:eastAsia="en-US"/>
              </w:rPr>
              <w:t>/B.14</w:t>
            </w:r>
          </w:p>
        </w:tc>
      </w:tr>
      <w:tr w:rsidR="00976744" w:rsidRPr="00976744" w14:paraId="67BDD3B6" w14:textId="77777777" w:rsidTr="002E70EA">
        <w:trPr>
          <w:trHeight w:val="720"/>
        </w:trPr>
        <w:tc>
          <w:tcPr>
            <w:tcW w:w="9739"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646B67" w14:textId="57768F40" w:rsidR="009225ED" w:rsidRPr="009225ED" w:rsidRDefault="009225ED"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_________________</w:t>
            </w:r>
          </w:p>
          <w:p w14:paraId="39E02A26" w14:textId="7A62804C" w:rsidR="00976744" w:rsidRPr="00976744" w:rsidRDefault="00976744" w:rsidP="00976744">
            <w:pPr>
              <w:pStyle w:val="af9"/>
              <w:ind w:firstLine="567"/>
              <w:rPr>
                <w:rFonts w:eastAsiaTheme="minorEastAsia"/>
                <w:color w:val="000000"/>
                <w:lang w:eastAsia="en-US"/>
              </w:rPr>
            </w:pPr>
            <w:r w:rsidRPr="009225ED">
              <w:rPr>
                <w:rFonts w:eastAsiaTheme="minorEastAsia"/>
                <w:color w:val="000000"/>
                <w:sz w:val="20"/>
                <w:szCs w:val="20"/>
                <w:lang w:eastAsia="en-US"/>
              </w:rPr>
              <w:t>* Столбцы или ячейки, отмеченные звездочкой (т.е. любая ячейка, включающая конкретный национальный/региональный элемент), должны быть отмечены нумерованной ссылкой. Для каждого из этих новых элементов ниже таблицы должны быть даны четкое объяснение и обоснование</w:t>
            </w:r>
          </w:p>
        </w:tc>
      </w:tr>
    </w:tbl>
    <w:p w14:paraId="786FDA22" w14:textId="77777777" w:rsidR="00976744" w:rsidRPr="00976744" w:rsidRDefault="00976744" w:rsidP="00976744">
      <w:pPr>
        <w:pStyle w:val="af9"/>
        <w:ind w:firstLine="567"/>
        <w:rPr>
          <w:rFonts w:eastAsiaTheme="minorEastAsia"/>
          <w:color w:val="000000"/>
          <w:lang w:eastAsia="en-US"/>
        </w:rPr>
      </w:pPr>
    </w:p>
    <w:p w14:paraId="76105591" w14:textId="58A7A79F" w:rsidR="00976744" w:rsidRPr="009225ED" w:rsidRDefault="009225ED" w:rsidP="00976744">
      <w:pPr>
        <w:pStyle w:val="af9"/>
        <w:ind w:firstLine="567"/>
        <w:jc w:val="both"/>
        <w:rPr>
          <w:rFonts w:eastAsiaTheme="minorEastAsia"/>
          <w:i/>
          <w:iCs/>
          <w:color w:val="000000"/>
          <w:lang w:eastAsia="en-US"/>
        </w:rPr>
      </w:pPr>
      <w:r w:rsidRPr="009225ED">
        <w:rPr>
          <w:rFonts w:eastAsiaTheme="minorEastAsia"/>
          <w:i/>
          <w:iCs/>
          <w:color w:val="000000"/>
          <w:lang w:eastAsia="en-US"/>
        </w:rPr>
        <w:lastRenderedPageBreak/>
        <w:t>Продолжение таблицы А.2</w:t>
      </w:r>
    </w:p>
    <w:tbl>
      <w:tblPr>
        <w:tblW w:w="9754" w:type="dxa"/>
        <w:jc w:val="center"/>
        <w:tblLayout w:type="fixed"/>
        <w:tblCellMar>
          <w:left w:w="40" w:type="dxa"/>
          <w:right w:w="40" w:type="dxa"/>
        </w:tblCellMar>
        <w:tblLook w:val="0000" w:firstRow="0" w:lastRow="0" w:firstColumn="0" w:lastColumn="0" w:noHBand="0" w:noVBand="0"/>
      </w:tblPr>
      <w:tblGrid>
        <w:gridCol w:w="4426"/>
        <w:gridCol w:w="1891"/>
        <w:gridCol w:w="3437"/>
      </w:tblGrid>
      <w:tr w:rsidR="00976744" w:rsidRPr="00976744" w14:paraId="48107A1C" w14:textId="77777777" w:rsidTr="002E70EA">
        <w:trPr>
          <w:trHeight w:val="317"/>
          <w:jc w:val="center"/>
        </w:trPr>
        <w:tc>
          <w:tcPr>
            <w:tcW w:w="9754" w:type="dxa"/>
            <w:gridSpan w:val="3"/>
            <w:tcBorders>
              <w:top w:val="single" w:sz="6" w:space="0" w:color="auto"/>
              <w:left w:val="single" w:sz="6" w:space="0" w:color="auto"/>
              <w:bottom w:val="single" w:sz="6" w:space="0" w:color="auto"/>
              <w:right w:val="single" w:sz="6" w:space="0" w:color="auto"/>
            </w:tcBorders>
          </w:tcPr>
          <w:p w14:paraId="6BAF8865"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1B67B435" w14:textId="77777777" w:rsidTr="002E70EA">
        <w:trPr>
          <w:trHeight w:val="302"/>
          <w:jc w:val="center"/>
        </w:trPr>
        <w:tc>
          <w:tcPr>
            <w:tcW w:w="44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2961E8"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Частная характеристика энергоэффективности</w:t>
            </w:r>
          </w:p>
        </w:tc>
        <w:tc>
          <w:tcPr>
            <w:tcW w:w="18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9DE40A"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Требование?</w:t>
            </w:r>
          </w:p>
        </w:tc>
        <w:tc>
          <w:tcPr>
            <w:tcW w:w="34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42168B"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Исключения*? Подробная информация приведена в</w:t>
            </w:r>
          </w:p>
        </w:tc>
      </w:tr>
      <w:tr w:rsidR="00976744" w:rsidRPr="00976744" w14:paraId="340CB065" w14:textId="77777777" w:rsidTr="002E70EA">
        <w:trPr>
          <w:trHeight w:val="341"/>
          <w:jc w:val="center"/>
        </w:trPr>
        <w:tc>
          <w:tcPr>
            <w:tcW w:w="4426" w:type="dxa"/>
            <w:tcBorders>
              <w:top w:val="single" w:sz="6" w:space="0" w:color="auto"/>
              <w:left w:val="single" w:sz="6" w:space="0" w:color="auto"/>
              <w:bottom w:val="nil"/>
              <w:right w:val="nil"/>
            </w:tcBorders>
            <w:shd w:val="clear" w:color="auto" w:fill="D9D9D9" w:themeFill="background1" w:themeFillShade="D9"/>
          </w:tcPr>
          <w:p w14:paraId="74790355"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t>Пояснение:</w:t>
            </w:r>
          </w:p>
        </w:tc>
        <w:tc>
          <w:tcPr>
            <w:tcW w:w="1891" w:type="dxa"/>
            <w:tcBorders>
              <w:top w:val="single" w:sz="6" w:space="0" w:color="auto"/>
              <w:left w:val="nil"/>
              <w:bottom w:val="nil"/>
              <w:right w:val="nil"/>
            </w:tcBorders>
            <w:shd w:val="clear" w:color="auto" w:fill="D9D9D9" w:themeFill="background1" w:themeFillShade="D9"/>
          </w:tcPr>
          <w:p w14:paraId="6181C8EA" w14:textId="77777777" w:rsidR="00976744" w:rsidRPr="00976744" w:rsidRDefault="00976744" w:rsidP="00976744">
            <w:pPr>
              <w:pStyle w:val="af9"/>
              <w:ind w:firstLine="567"/>
              <w:rPr>
                <w:rFonts w:eastAsiaTheme="minorEastAsia"/>
                <w:color w:val="000000"/>
                <w:lang w:eastAsia="en-US"/>
              </w:rPr>
            </w:pPr>
          </w:p>
        </w:tc>
        <w:tc>
          <w:tcPr>
            <w:tcW w:w="3437" w:type="dxa"/>
            <w:tcBorders>
              <w:top w:val="single" w:sz="6" w:space="0" w:color="auto"/>
              <w:left w:val="nil"/>
              <w:bottom w:val="nil"/>
              <w:right w:val="single" w:sz="6" w:space="0" w:color="auto"/>
            </w:tcBorders>
            <w:shd w:val="clear" w:color="auto" w:fill="D9D9D9" w:themeFill="background1" w:themeFillShade="D9"/>
          </w:tcPr>
          <w:p w14:paraId="4B05AEB8" w14:textId="77777777" w:rsidR="00976744" w:rsidRPr="00976744" w:rsidRDefault="00976744" w:rsidP="00976744">
            <w:pPr>
              <w:pStyle w:val="af9"/>
              <w:ind w:firstLine="567"/>
              <w:rPr>
                <w:rFonts w:eastAsiaTheme="minorEastAsia"/>
                <w:color w:val="000000"/>
                <w:lang w:eastAsia="en-US"/>
              </w:rPr>
            </w:pPr>
          </w:p>
        </w:tc>
      </w:tr>
      <w:tr w:rsidR="00976744" w:rsidRPr="00976744" w14:paraId="689954A5" w14:textId="77777777" w:rsidTr="002E70EA">
        <w:trPr>
          <w:trHeight w:val="3740"/>
          <w:jc w:val="center"/>
        </w:trPr>
        <w:tc>
          <w:tcPr>
            <w:tcW w:w="9754" w:type="dxa"/>
            <w:gridSpan w:val="3"/>
            <w:tcBorders>
              <w:top w:val="nil"/>
              <w:left w:val="single" w:sz="6" w:space="0" w:color="auto"/>
              <w:right w:val="single" w:sz="6" w:space="0" w:color="auto"/>
            </w:tcBorders>
            <w:shd w:val="clear" w:color="auto" w:fill="D9D9D9" w:themeFill="background1" w:themeFillShade="D9"/>
          </w:tcPr>
          <w:p w14:paraId="65D7ED94"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(a) При необходимости указать «потребности» в энергии для отопления:</w:t>
            </w:r>
          </w:p>
          <w:p w14:paraId="27C22D45" w14:textId="04A769EB"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с реальной или с заранее заданной фиктивной системой вентиляции;</w:t>
            </w:r>
          </w:p>
          <w:p w14:paraId="5F4F761F" w14:textId="31A64E38"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включая/исключая количество тепла, необходимого для активного предварительного нагрева поступающего гигиенического вентиляционного воздуха (при его наличии);</w:t>
            </w:r>
          </w:p>
          <w:p w14:paraId="06737D19" w14:textId="0A432DA0"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включая/исключая потребность в скрытом тепле (т.е. потребность только в явном тепле или нет);</w:t>
            </w:r>
          </w:p>
          <w:p w14:paraId="1792E8E6" w14:textId="24A02229"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и другие аспекты.</w:t>
            </w:r>
          </w:p>
          <w:p w14:paraId="79FD7799"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(b) При необходимости указать «потребности» в энергии для охлаждения:</w:t>
            </w:r>
          </w:p>
          <w:p w14:paraId="0BE223B1" w14:textId="18A3F7FC"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с реальной или с заранее заданной фиктивной системой вентиляции;</w:t>
            </w:r>
          </w:p>
          <w:p w14:paraId="7D80018F" w14:textId="2A8671F2"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включая/исключая количество холода, необходимого для активного предварительного охлаждения поступающего гигиенического вентиляционного воздуха (при его наличии);</w:t>
            </w:r>
          </w:p>
          <w:p w14:paraId="32C8B6FF" w14:textId="39006EA9"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включая/исключая потребность в скрытом холоде (т.е. потребность только в явном холоде или нет);</w:t>
            </w:r>
          </w:p>
          <w:p w14:paraId="59212BC7" w14:textId="4365E90E" w:rsidR="00976744" w:rsidRPr="00976744" w:rsidRDefault="009225ED" w:rsidP="00976744">
            <w:pPr>
              <w:pStyle w:val="af9"/>
              <w:ind w:firstLine="567"/>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и другие аспекты.</w:t>
            </w:r>
          </w:p>
        </w:tc>
      </w:tr>
      <w:tr w:rsidR="00976744" w:rsidRPr="00976744" w14:paraId="0FF52CB0" w14:textId="77777777" w:rsidTr="002E70EA">
        <w:trPr>
          <w:trHeight w:val="312"/>
          <w:jc w:val="center"/>
        </w:trPr>
        <w:tc>
          <w:tcPr>
            <w:tcW w:w="9754" w:type="dxa"/>
            <w:gridSpan w:val="3"/>
            <w:tcBorders>
              <w:top w:val="single" w:sz="6" w:space="0" w:color="auto"/>
              <w:left w:val="single" w:sz="6" w:space="0" w:color="auto"/>
              <w:bottom w:val="nil"/>
              <w:right w:val="single" w:sz="6" w:space="0" w:color="auto"/>
            </w:tcBorders>
            <w:shd w:val="clear" w:color="auto" w:fill="D9D9D9" w:themeFill="background1" w:themeFillShade="D9"/>
          </w:tcPr>
          <w:p w14:paraId="5D513899"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color w:val="000000"/>
                <w:lang w:eastAsia="en-US"/>
              </w:rPr>
              <w:t>Технические условия</w:t>
            </w:r>
            <w:r w:rsidRPr="00976744">
              <w:rPr>
                <w:rFonts w:eastAsiaTheme="minorEastAsia"/>
                <w:color w:val="000000"/>
                <w:lang w:eastAsia="en-US"/>
              </w:rPr>
              <w:t xml:space="preserve"> </w:t>
            </w:r>
            <w:r w:rsidRPr="00976744">
              <w:rPr>
                <w:rFonts w:eastAsiaTheme="minorEastAsia"/>
                <w:b/>
                <w:bCs/>
                <w:color w:val="000000"/>
                <w:lang w:eastAsia="en-US"/>
              </w:rPr>
              <w:t>в соответствии с каждой из пронумерованных ссылок:</w:t>
            </w:r>
          </w:p>
        </w:tc>
      </w:tr>
      <w:tr w:rsidR="00976744" w:rsidRPr="00976744" w14:paraId="1FCC522F" w14:textId="77777777" w:rsidTr="002E70EA">
        <w:trPr>
          <w:trHeight w:val="317"/>
          <w:jc w:val="center"/>
        </w:trPr>
        <w:tc>
          <w:tcPr>
            <w:tcW w:w="4426" w:type="dxa"/>
            <w:tcBorders>
              <w:top w:val="nil"/>
              <w:left w:val="single" w:sz="6" w:space="0" w:color="auto"/>
              <w:bottom w:val="nil"/>
              <w:right w:val="nil"/>
            </w:tcBorders>
          </w:tcPr>
          <w:p w14:paraId="4BC00D04"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(1): ... &lt;произвольный текст&gt;</w:t>
            </w:r>
          </w:p>
        </w:tc>
        <w:tc>
          <w:tcPr>
            <w:tcW w:w="1891" w:type="dxa"/>
            <w:tcBorders>
              <w:top w:val="nil"/>
              <w:left w:val="nil"/>
              <w:bottom w:val="nil"/>
              <w:right w:val="nil"/>
            </w:tcBorders>
          </w:tcPr>
          <w:p w14:paraId="21C02B52" w14:textId="77777777" w:rsidR="00976744" w:rsidRPr="00976744" w:rsidRDefault="00976744" w:rsidP="00976744">
            <w:pPr>
              <w:pStyle w:val="af9"/>
              <w:ind w:firstLine="567"/>
              <w:rPr>
                <w:rFonts w:eastAsiaTheme="minorEastAsia"/>
                <w:color w:val="000000"/>
                <w:lang w:eastAsia="en-US"/>
              </w:rPr>
            </w:pPr>
          </w:p>
        </w:tc>
        <w:tc>
          <w:tcPr>
            <w:tcW w:w="3437" w:type="dxa"/>
            <w:tcBorders>
              <w:top w:val="nil"/>
              <w:left w:val="nil"/>
              <w:bottom w:val="nil"/>
              <w:right w:val="single" w:sz="6" w:space="0" w:color="auto"/>
            </w:tcBorders>
          </w:tcPr>
          <w:p w14:paraId="644AAC99" w14:textId="77777777" w:rsidR="00976744" w:rsidRPr="00976744" w:rsidRDefault="00976744" w:rsidP="00976744">
            <w:pPr>
              <w:pStyle w:val="af9"/>
              <w:ind w:firstLine="567"/>
              <w:rPr>
                <w:rFonts w:eastAsiaTheme="minorEastAsia"/>
                <w:color w:val="000000"/>
                <w:lang w:eastAsia="en-US"/>
              </w:rPr>
            </w:pPr>
          </w:p>
        </w:tc>
      </w:tr>
      <w:tr w:rsidR="00976744" w:rsidRPr="00976744" w14:paraId="2283494E" w14:textId="77777777" w:rsidTr="009225ED">
        <w:trPr>
          <w:trHeight w:val="100"/>
          <w:jc w:val="center"/>
        </w:trPr>
        <w:tc>
          <w:tcPr>
            <w:tcW w:w="4426" w:type="dxa"/>
            <w:tcBorders>
              <w:top w:val="nil"/>
              <w:left w:val="single" w:sz="6" w:space="0" w:color="auto"/>
              <w:bottom w:val="nil"/>
              <w:right w:val="nil"/>
            </w:tcBorders>
          </w:tcPr>
          <w:p w14:paraId="7C799E6D"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(2): ... &lt;произвольный текст&gt;</w:t>
            </w:r>
          </w:p>
        </w:tc>
        <w:tc>
          <w:tcPr>
            <w:tcW w:w="1891" w:type="dxa"/>
            <w:tcBorders>
              <w:top w:val="nil"/>
              <w:left w:val="nil"/>
              <w:bottom w:val="nil"/>
              <w:right w:val="nil"/>
            </w:tcBorders>
          </w:tcPr>
          <w:p w14:paraId="60BFB521" w14:textId="77777777" w:rsidR="00976744" w:rsidRPr="00976744" w:rsidRDefault="00976744" w:rsidP="00976744">
            <w:pPr>
              <w:pStyle w:val="af9"/>
              <w:ind w:firstLine="567"/>
              <w:rPr>
                <w:rFonts w:eastAsiaTheme="minorEastAsia"/>
                <w:color w:val="000000"/>
                <w:lang w:eastAsia="en-US"/>
              </w:rPr>
            </w:pPr>
          </w:p>
        </w:tc>
        <w:tc>
          <w:tcPr>
            <w:tcW w:w="3437" w:type="dxa"/>
            <w:tcBorders>
              <w:top w:val="nil"/>
              <w:left w:val="nil"/>
              <w:bottom w:val="nil"/>
              <w:right w:val="single" w:sz="6" w:space="0" w:color="auto"/>
            </w:tcBorders>
          </w:tcPr>
          <w:p w14:paraId="3594A4CE" w14:textId="77777777" w:rsidR="00976744" w:rsidRPr="00976744" w:rsidRDefault="00976744" w:rsidP="00976744">
            <w:pPr>
              <w:pStyle w:val="af9"/>
              <w:ind w:firstLine="567"/>
              <w:rPr>
                <w:rFonts w:eastAsiaTheme="minorEastAsia"/>
                <w:color w:val="000000"/>
                <w:lang w:eastAsia="en-US"/>
              </w:rPr>
            </w:pPr>
          </w:p>
        </w:tc>
      </w:tr>
      <w:tr w:rsidR="00976744" w:rsidRPr="00976744" w14:paraId="0DD53A61" w14:textId="77777777" w:rsidTr="002E70EA">
        <w:trPr>
          <w:trHeight w:val="475"/>
          <w:jc w:val="center"/>
        </w:trPr>
        <w:tc>
          <w:tcPr>
            <w:tcW w:w="4426" w:type="dxa"/>
            <w:tcBorders>
              <w:top w:val="nil"/>
              <w:left w:val="single" w:sz="6" w:space="0" w:color="auto"/>
              <w:bottom w:val="single" w:sz="6" w:space="0" w:color="auto"/>
              <w:right w:val="nil"/>
            </w:tcBorders>
          </w:tcPr>
          <w:p w14:paraId="21A00057" w14:textId="77777777" w:rsidR="00976744" w:rsidRPr="00976744" w:rsidRDefault="00976744" w:rsidP="00976744">
            <w:pPr>
              <w:pStyle w:val="af9"/>
              <w:ind w:firstLine="567"/>
              <w:rPr>
                <w:rFonts w:eastAsiaTheme="minorEastAsia"/>
                <w:color w:val="000000"/>
                <w:lang w:val="en-US" w:eastAsia="en-US"/>
              </w:rPr>
            </w:pPr>
            <w:r w:rsidRPr="00976744">
              <w:rPr>
                <w:rFonts w:eastAsiaTheme="minorEastAsia"/>
                <w:color w:val="000000"/>
                <w:lang w:val="en-US" w:eastAsia="en-US"/>
              </w:rPr>
              <w:t>…</w:t>
            </w:r>
          </w:p>
          <w:p w14:paraId="1239DCA1"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w:t>
            </w:r>
          </w:p>
        </w:tc>
        <w:tc>
          <w:tcPr>
            <w:tcW w:w="1891" w:type="dxa"/>
            <w:tcBorders>
              <w:top w:val="nil"/>
              <w:left w:val="nil"/>
              <w:bottom w:val="single" w:sz="6" w:space="0" w:color="auto"/>
              <w:right w:val="nil"/>
            </w:tcBorders>
          </w:tcPr>
          <w:p w14:paraId="50D1C9DB" w14:textId="77777777" w:rsidR="00976744" w:rsidRPr="00976744" w:rsidRDefault="00976744" w:rsidP="00976744">
            <w:pPr>
              <w:pStyle w:val="af9"/>
              <w:ind w:firstLine="567"/>
              <w:rPr>
                <w:rFonts w:eastAsiaTheme="minorEastAsia"/>
                <w:color w:val="000000"/>
                <w:lang w:eastAsia="en-US"/>
              </w:rPr>
            </w:pPr>
          </w:p>
        </w:tc>
        <w:tc>
          <w:tcPr>
            <w:tcW w:w="3437" w:type="dxa"/>
            <w:tcBorders>
              <w:top w:val="nil"/>
              <w:left w:val="nil"/>
              <w:bottom w:val="single" w:sz="6" w:space="0" w:color="auto"/>
              <w:right w:val="single" w:sz="6" w:space="0" w:color="auto"/>
            </w:tcBorders>
          </w:tcPr>
          <w:p w14:paraId="1B39A755" w14:textId="77777777" w:rsidR="00976744" w:rsidRPr="00976744" w:rsidRDefault="00976744" w:rsidP="00976744">
            <w:pPr>
              <w:pStyle w:val="af9"/>
              <w:ind w:firstLine="567"/>
              <w:rPr>
                <w:rFonts w:eastAsiaTheme="minorEastAsia"/>
                <w:color w:val="000000"/>
                <w:lang w:eastAsia="en-US"/>
              </w:rPr>
            </w:pPr>
          </w:p>
        </w:tc>
      </w:tr>
      <w:tr w:rsidR="00976744" w:rsidRPr="00976744" w14:paraId="0D1D7510" w14:textId="77777777" w:rsidTr="002E70EA">
        <w:trPr>
          <w:trHeight w:val="307"/>
          <w:jc w:val="center"/>
        </w:trPr>
        <w:tc>
          <w:tcPr>
            <w:tcW w:w="9754" w:type="dxa"/>
            <w:gridSpan w:val="3"/>
            <w:tcBorders>
              <w:top w:val="single" w:sz="6" w:space="0" w:color="auto"/>
              <w:left w:val="single" w:sz="6" w:space="0" w:color="auto"/>
              <w:bottom w:val="nil"/>
              <w:right w:val="single" w:sz="6" w:space="0" w:color="auto"/>
            </w:tcBorders>
            <w:shd w:val="clear" w:color="auto" w:fill="D9D9D9" w:themeFill="background1" w:themeFillShade="D9"/>
          </w:tcPr>
          <w:p w14:paraId="482D4E30"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t>Обоснование для выбранного комплекса требований:</w:t>
            </w:r>
          </w:p>
        </w:tc>
      </w:tr>
      <w:tr w:rsidR="00976744" w:rsidRPr="00976744" w14:paraId="024D8BC2" w14:textId="77777777" w:rsidTr="002E70EA">
        <w:trPr>
          <w:trHeight w:val="317"/>
          <w:jc w:val="center"/>
        </w:trPr>
        <w:tc>
          <w:tcPr>
            <w:tcW w:w="9754" w:type="dxa"/>
            <w:gridSpan w:val="3"/>
            <w:tcBorders>
              <w:top w:val="nil"/>
              <w:left w:val="single" w:sz="6" w:space="0" w:color="auto"/>
              <w:bottom w:val="single" w:sz="6" w:space="0" w:color="auto"/>
              <w:right w:val="single" w:sz="6" w:space="0" w:color="auto"/>
            </w:tcBorders>
          </w:tcPr>
          <w:p w14:paraId="3E209053"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&lt;заполнить: произвольный текст&gt;</w:t>
            </w:r>
          </w:p>
        </w:tc>
      </w:tr>
    </w:tbl>
    <w:p w14:paraId="73F74F84" w14:textId="77777777" w:rsidR="00976744" w:rsidRPr="00976744" w:rsidRDefault="00976744" w:rsidP="00976744">
      <w:pPr>
        <w:pStyle w:val="af9"/>
        <w:ind w:firstLine="567"/>
        <w:rPr>
          <w:rFonts w:eastAsiaTheme="minorEastAsia"/>
          <w:b/>
          <w:bCs/>
          <w:color w:val="000000"/>
          <w:lang w:eastAsia="en-US"/>
        </w:rPr>
      </w:pPr>
    </w:p>
    <w:p w14:paraId="71B26414" w14:textId="77777777" w:rsidR="00976744" w:rsidRPr="00976744" w:rsidRDefault="00976744" w:rsidP="00E71F1E">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A.3.3 Цель применения: ...</w:t>
      </w:r>
    </w:p>
    <w:p w14:paraId="63B63E09" w14:textId="50408833" w:rsidR="00976744" w:rsidRPr="00976744" w:rsidRDefault="009225ED" w:rsidP="00E71F1E">
      <w:pPr>
        <w:pStyle w:val="af9"/>
        <w:ind w:firstLine="567"/>
        <w:jc w:val="both"/>
        <w:rPr>
          <w:rFonts w:eastAsiaTheme="minorEastAsia"/>
          <w:color w:val="000000" w:themeColor="text1"/>
          <w:lang w:eastAsia="en-US"/>
        </w:rPr>
      </w:pPr>
      <w:r>
        <w:rPr>
          <w:rFonts w:eastAsiaTheme="minorEastAsia"/>
          <w:color w:val="000000" w:themeColor="text1"/>
          <w:lang w:eastAsia="en-US"/>
        </w:rPr>
        <w:t>Настоящий</w:t>
      </w:r>
      <w:r w:rsidR="00976744" w:rsidRPr="00976744">
        <w:rPr>
          <w:rFonts w:eastAsiaTheme="minorEastAsia"/>
          <w:color w:val="000000" w:themeColor="text1"/>
          <w:lang w:eastAsia="en-US"/>
        </w:rPr>
        <w:t xml:space="preserve"> подраздел может использоваться для разных целей применения.</w:t>
      </w:r>
    </w:p>
    <w:p w14:paraId="6176D953" w14:textId="77777777" w:rsidR="00976744" w:rsidRPr="00976744" w:rsidRDefault="00976744" w:rsidP="00E71F1E">
      <w:pPr>
        <w:pStyle w:val="af9"/>
        <w:ind w:firstLine="567"/>
        <w:jc w:val="both"/>
        <w:rPr>
          <w:rFonts w:eastAsiaTheme="minorEastAsia"/>
          <w:b/>
          <w:bCs/>
          <w:color w:val="000000" w:themeColor="text1"/>
          <w:lang w:eastAsia="en-US"/>
        </w:rPr>
      </w:pPr>
    </w:p>
    <w:p w14:paraId="277C413C" w14:textId="77777777" w:rsidR="00976744" w:rsidRPr="00976744" w:rsidRDefault="00976744" w:rsidP="00E71F1E">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 xml:space="preserve">A.4 Частные требования к энергоэффективности </w:t>
      </w:r>
    </w:p>
    <w:p w14:paraId="64DF6CD7" w14:textId="64F7DBAD" w:rsidR="00976744" w:rsidRPr="00976744" w:rsidRDefault="00976744" w:rsidP="00E71F1E">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 xml:space="preserve">A.4.1 Цель применения: </w:t>
      </w:r>
      <w:r w:rsidR="009225ED">
        <w:rPr>
          <w:rFonts w:eastAsiaTheme="minorEastAsia"/>
          <w:b/>
          <w:bCs/>
          <w:color w:val="000000" w:themeColor="text1"/>
          <w:lang w:eastAsia="en-US"/>
        </w:rPr>
        <w:t>…</w:t>
      </w:r>
    </w:p>
    <w:p w14:paraId="6A5F7056" w14:textId="4D498CB0" w:rsidR="00976744" w:rsidRPr="00976744" w:rsidRDefault="009225ED" w:rsidP="00E71F1E">
      <w:pPr>
        <w:pStyle w:val="af9"/>
        <w:ind w:firstLine="567"/>
        <w:jc w:val="both"/>
        <w:rPr>
          <w:rFonts w:eastAsiaTheme="minorEastAsia"/>
          <w:color w:val="000000" w:themeColor="text1"/>
          <w:lang w:eastAsia="en-US"/>
        </w:rPr>
      </w:pPr>
      <w:r>
        <w:rPr>
          <w:rFonts w:eastAsiaTheme="minorEastAsia"/>
          <w:color w:val="000000" w:themeColor="text1"/>
          <w:lang w:eastAsia="en-US"/>
        </w:rPr>
        <w:t>Настоящий</w:t>
      </w:r>
      <w:r w:rsidR="00976744" w:rsidRPr="00976744">
        <w:rPr>
          <w:rFonts w:eastAsiaTheme="minorEastAsia"/>
          <w:color w:val="000000" w:themeColor="text1"/>
          <w:lang w:eastAsia="en-US"/>
        </w:rPr>
        <w:t xml:space="preserve"> подраздел может использоваться для разных целей применения.</w:t>
      </w:r>
    </w:p>
    <w:p w14:paraId="6A657339" w14:textId="77777777" w:rsidR="00976744" w:rsidRPr="00976744" w:rsidRDefault="00000000" w:rsidP="00E71F1E">
      <w:pPr>
        <w:pStyle w:val="af9"/>
        <w:ind w:firstLine="567"/>
        <w:jc w:val="both"/>
        <w:rPr>
          <w:rFonts w:eastAsiaTheme="minorEastAsia"/>
          <w:color w:val="000000" w:themeColor="text1"/>
          <w:lang w:eastAsia="en-US"/>
        </w:rPr>
      </w:pPr>
      <w:hyperlink w:anchor="bookmark36" w:history="1">
        <w:r w:rsidR="00976744" w:rsidRPr="00976744">
          <w:rPr>
            <w:rStyle w:val="ac"/>
            <w:rFonts w:eastAsiaTheme="minorEastAsia"/>
            <w:color w:val="000000" w:themeColor="text1"/>
            <w:u w:val="none"/>
            <w:lang w:eastAsia="en-US"/>
          </w:rPr>
          <w:t>Таблица A.3</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hyperlink w:anchor="bookmark35" w:history="1">
        <w:r w:rsidR="00976744" w:rsidRPr="00976744">
          <w:rPr>
            <w:rStyle w:val="ac"/>
            <w:rFonts w:eastAsiaTheme="minorEastAsia"/>
            <w:color w:val="000000" w:themeColor="text1"/>
            <w:u w:val="none"/>
            <w:lang w:eastAsia="en-US"/>
          </w:rPr>
          <w:t>таблице A.2</w:t>
        </w:r>
      </w:hyperlink>
      <w:r w:rsidR="00976744" w:rsidRPr="00976744">
        <w:rPr>
          <w:rFonts w:eastAsiaTheme="minorEastAsia"/>
          <w:color w:val="000000" w:themeColor="text1"/>
          <w:lang w:eastAsia="en-US"/>
        </w:rPr>
        <w:t>/B.2.</w:t>
      </w:r>
    </w:p>
    <w:p w14:paraId="510245B2" w14:textId="77777777" w:rsidR="00976744" w:rsidRPr="00976744" w:rsidRDefault="00976744" w:rsidP="00E71F1E">
      <w:pPr>
        <w:pStyle w:val="af9"/>
        <w:ind w:firstLine="567"/>
        <w:jc w:val="both"/>
        <w:rPr>
          <w:rFonts w:eastAsiaTheme="minorEastAsia"/>
          <w:b/>
          <w:bCs/>
          <w:color w:val="000000" w:themeColor="text1"/>
          <w:lang w:eastAsia="en-US"/>
        </w:rPr>
      </w:pPr>
    </w:p>
    <w:p w14:paraId="5F389E65" w14:textId="4652B097"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A.3 </w:t>
      </w:r>
      <w:r w:rsid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тепловому комфорту в летнее время (см. </w:t>
      </w:r>
      <w:hyperlink w:anchor="bookmark16" w:history="1">
        <w:r w:rsidRPr="00976744">
          <w:rPr>
            <w:rStyle w:val="ac"/>
            <w:rFonts w:eastAsiaTheme="minorEastAsia"/>
            <w:b/>
            <w:bCs/>
            <w:color w:val="000000" w:themeColor="text1"/>
            <w:u w:val="none"/>
            <w:lang w:eastAsia="en-US"/>
          </w:rPr>
          <w:t>раздел 7</w:t>
        </w:r>
      </w:hyperlink>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7320"/>
        <w:gridCol w:w="2338"/>
      </w:tblGrid>
      <w:tr w:rsidR="00976744" w:rsidRPr="00976744" w14:paraId="10AACC1A" w14:textId="77777777" w:rsidTr="002E70EA">
        <w:trPr>
          <w:trHeight w:val="302"/>
        </w:trPr>
        <w:tc>
          <w:tcPr>
            <w:tcW w:w="9658" w:type="dxa"/>
            <w:gridSpan w:val="2"/>
            <w:tcBorders>
              <w:top w:val="single" w:sz="6" w:space="0" w:color="auto"/>
              <w:left w:val="single" w:sz="6" w:space="0" w:color="auto"/>
              <w:bottom w:val="single" w:sz="6" w:space="0" w:color="auto"/>
              <w:right w:val="single" w:sz="6" w:space="0" w:color="auto"/>
            </w:tcBorders>
          </w:tcPr>
          <w:p w14:paraId="1A2175A4" w14:textId="3AE8405A"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 xml:space="preserve">Цель применения: </w:t>
            </w:r>
            <w:r w:rsidR="009225ED">
              <w:rPr>
                <w:rFonts w:eastAsiaTheme="minorEastAsia"/>
                <w:b/>
                <w:bCs/>
                <w:color w:val="000000"/>
                <w:lang w:eastAsia="en-US"/>
              </w:rPr>
              <w:t>…</w:t>
            </w:r>
          </w:p>
        </w:tc>
      </w:tr>
      <w:tr w:rsidR="00976744" w:rsidRPr="00976744" w14:paraId="5370FED2" w14:textId="77777777" w:rsidTr="001C2AD7">
        <w:trPr>
          <w:trHeight w:val="307"/>
        </w:trPr>
        <w:tc>
          <w:tcPr>
            <w:tcW w:w="7320"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364CBC7"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33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CEA4BF6"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1CB279F5" w14:textId="77777777" w:rsidTr="001C2AD7">
        <w:trPr>
          <w:trHeight w:val="302"/>
        </w:trPr>
        <w:tc>
          <w:tcPr>
            <w:tcW w:w="7320"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30ECB20E"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Время выше фиксированной эталонной температуры [ч]</w:t>
            </w:r>
          </w:p>
        </w:tc>
        <w:tc>
          <w:tcPr>
            <w:tcW w:w="2338" w:type="dxa"/>
            <w:tcBorders>
              <w:top w:val="double" w:sz="4" w:space="0" w:color="auto"/>
              <w:left w:val="single" w:sz="6" w:space="0" w:color="auto"/>
              <w:bottom w:val="single" w:sz="6" w:space="0" w:color="auto"/>
              <w:right w:val="single" w:sz="6" w:space="0" w:color="auto"/>
            </w:tcBorders>
          </w:tcPr>
          <w:p w14:paraId="03778EEB" w14:textId="77777777" w:rsidR="00976744" w:rsidRPr="00976744" w:rsidRDefault="00976744" w:rsidP="00976744">
            <w:pPr>
              <w:pStyle w:val="af9"/>
              <w:ind w:firstLine="567"/>
              <w:rPr>
                <w:rFonts w:eastAsiaTheme="minorEastAsia"/>
                <w:color w:val="000000"/>
                <w:lang w:eastAsia="en-US"/>
              </w:rPr>
            </w:pPr>
          </w:p>
        </w:tc>
      </w:tr>
      <w:tr w:rsidR="00976744" w:rsidRPr="00976744" w14:paraId="09C17530" w14:textId="77777777" w:rsidTr="002E70EA">
        <w:trPr>
          <w:trHeight w:val="302"/>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FD6268" w14:textId="5C9D168F"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 xml:space="preserve">Взвешенное по температуре время выше фиксированной эталонной температуры </w:t>
            </w:r>
            <w:r w:rsidR="009225ED">
              <w:rPr>
                <w:rFonts w:eastAsiaTheme="minorEastAsia"/>
                <w:color w:val="000000"/>
                <w:lang w:eastAsia="en-US"/>
              </w:rPr>
              <w:t>(</w:t>
            </w:r>
            <w:r w:rsidRPr="00976744">
              <w:rPr>
                <w:rFonts w:eastAsiaTheme="minorEastAsia"/>
                <w:color w:val="000000"/>
                <w:lang w:eastAsia="en-US"/>
              </w:rPr>
              <w:t>K-ч</w:t>
            </w:r>
            <w:r w:rsidR="009225ED">
              <w:rPr>
                <w:rFonts w:eastAsiaTheme="minorEastAsia"/>
                <w:color w:val="000000"/>
                <w:lang w:eastAsia="en-US"/>
              </w:rPr>
              <w:t>)</w:t>
            </w:r>
          </w:p>
        </w:tc>
        <w:tc>
          <w:tcPr>
            <w:tcW w:w="2338" w:type="dxa"/>
            <w:tcBorders>
              <w:top w:val="single" w:sz="6" w:space="0" w:color="auto"/>
              <w:left w:val="single" w:sz="6" w:space="0" w:color="auto"/>
              <w:bottom w:val="single" w:sz="6" w:space="0" w:color="auto"/>
              <w:right w:val="single" w:sz="6" w:space="0" w:color="auto"/>
            </w:tcBorders>
          </w:tcPr>
          <w:p w14:paraId="64B4DE4F" w14:textId="77777777" w:rsidR="00976744" w:rsidRPr="00976744" w:rsidRDefault="00976744" w:rsidP="00976744">
            <w:pPr>
              <w:pStyle w:val="af9"/>
              <w:ind w:firstLine="567"/>
              <w:rPr>
                <w:rFonts w:eastAsiaTheme="minorEastAsia"/>
                <w:color w:val="000000"/>
                <w:lang w:eastAsia="en-US"/>
              </w:rPr>
            </w:pPr>
          </w:p>
        </w:tc>
      </w:tr>
      <w:tr w:rsidR="00976744" w:rsidRPr="00976744" w14:paraId="2339DF3B" w14:textId="77777777" w:rsidTr="002E70EA">
        <w:trPr>
          <w:trHeight w:val="302"/>
        </w:trPr>
        <w:tc>
          <w:tcPr>
            <w:tcW w:w="7320" w:type="dxa"/>
            <w:tcBorders>
              <w:top w:val="single" w:sz="6" w:space="0" w:color="auto"/>
              <w:left w:val="single" w:sz="6" w:space="0" w:color="auto"/>
              <w:bottom w:val="single" w:sz="6" w:space="0" w:color="auto"/>
              <w:right w:val="single" w:sz="6" w:space="0" w:color="auto"/>
            </w:tcBorders>
          </w:tcPr>
          <w:p w14:paraId="5DB968E9" w14:textId="77777777" w:rsidR="00976744" w:rsidRPr="00976744" w:rsidRDefault="00976744" w:rsidP="009225ED">
            <w:pPr>
              <w:pStyle w:val="af9"/>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9225ED">
              <w:rPr>
                <w:rFonts w:eastAsiaTheme="minorEastAsia"/>
                <w:color w:val="000000"/>
                <w:vertAlign w:val="superscript"/>
                <w:lang w:eastAsia="en-US"/>
              </w:rPr>
              <w:t>*)</w:t>
            </w:r>
          </w:p>
        </w:tc>
        <w:tc>
          <w:tcPr>
            <w:tcW w:w="2338" w:type="dxa"/>
            <w:tcBorders>
              <w:top w:val="single" w:sz="6" w:space="0" w:color="auto"/>
              <w:left w:val="single" w:sz="6" w:space="0" w:color="auto"/>
              <w:bottom w:val="single" w:sz="6" w:space="0" w:color="auto"/>
              <w:right w:val="single" w:sz="6" w:space="0" w:color="auto"/>
            </w:tcBorders>
          </w:tcPr>
          <w:p w14:paraId="2CFA8E82" w14:textId="77777777" w:rsidR="00976744" w:rsidRPr="00976744" w:rsidRDefault="00976744" w:rsidP="00976744">
            <w:pPr>
              <w:pStyle w:val="af9"/>
              <w:ind w:firstLine="567"/>
              <w:rPr>
                <w:rFonts w:eastAsiaTheme="minorEastAsia"/>
                <w:color w:val="000000"/>
                <w:lang w:eastAsia="en-US"/>
              </w:rPr>
            </w:pPr>
          </w:p>
        </w:tc>
      </w:tr>
      <w:tr w:rsidR="00976744" w:rsidRPr="00976744" w14:paraId="47DD9AF8" w14:textId="77777777" w:rsidTr="002E70EA">
        <w:trPr>
          <w:trHeight w:val="302"/>
        </w:trPr>
        <w:tc>
          <w:tcPr>
            <w:tcW w:w="7320" w:type="dxa"/>
            <w:tcBorders>
              <w:top w:val="single" w:sz="6" w:space="0" w:color="auto"/>
              <w:left w:val="single" w:sz="6" w:space="0" w:color="auto"/>
              <w:bottom w:val="single" w:sz="6" w:space="0" w:color="auto"/>
              <w:right w:val="single" w:sz="6" w:space="0" w:color="auto"/>
            </w:tcBorders>
          </w:tcPr>
          <w:p w14:paraId="7E359147" w14:textId="77777777" w:rsidR="00976744" w:rsidRPr="00976744" w:rsidRDefault="00976744" w:rsidP="009225ED">
            <w:pPr>
              <w:pStyle w:val="af9"/>
              <w:rPr>
                <w:rFonts w:eastAsiaTheme="minorEastAsia"/>
                <w:color w:val="000000"/>
                <w:lang w:val="en-US" w:eastAsia="en-US"/>
              </w:rPr>
            </w:pPr>
            <w:r w:rsidRPr="00976744">
              <w:rPr>
                <w:rFonts w:eastAsiaTheme="minorEastAsia"/>
                <w:color w:val="000000"/>
                <w:lang w:val="en-US" w:eastAsia="en-US"/>
              </w:rPr>
              <w:t>…</w:t>
            </w:r>
          </w:p>
        </w:tc>
        <w:tc>
          <w:tcPr>
            <w:tcW w:w="2338" w:type="dxa"/>
            <w:tcBorders>
              <w:top w:val="single" w:sz="6" w:space="0" w:color="auto"/>
              <w:left w:val="single" w:sz="6" w:space="0" w:color="auto"/>
              <w:bottom w:val="single" w:sz="6" w:space="0" w:color="auto"/>
              <w:right w:val="single" w:sz="6" w:space="0" w:color="auto"/>
            </w:tcBorders>
          </w:tcPr>
          <w:p w14:paraId="68134F7F" w14:textId="77777777" w:rsidR="00976744" w:rsidRPr="00976744" w:rsidRDefault="00976744" w:rsidP="00976744">
            <w:pPr>
              <w:pStyle w:val="af9"/>
              <w:ind w:firstLine="567"/>
              <w:rPr>
                <w:rFonts w:eastAsiaTheme="minorEastAsia"/>
                <w:color w:val="000000"/>
                <w:lang w:eastAsia="en-US"/>
              </w:rPr>
            </w:pPr>
          </w:p>
        </w:tc>
      </w:tr>
    </w:tbl>
    <w:p w14:paraId="1B8F0226" w14:textId="77777777" w:rsidR="00976744" w:rsidRPr="00976744" w:rsidRDefault="00976744" w:rsidP="00976744">
      <w:pPr>
        <w:pStyle w:val="af9"/>
        <w:ind w:firstLine="567"/>
        <w:rPr>
          <w:rFonts w:eastAsiaTheme="minorEastAsia"/>
          <w:b/>
          <w:bCs/>
          <w:color w:val="000000"/>
          <w:lang w:eastAsia="en-US"/>
        </w:rPr>
      </w:pPr>
    </w:p>
    <w:p w14:paraId="58522E6A" w14:textId="77777777" w:rsidR="00976744" w:rsidRDefault="00976744" w:rsidP="00976744">
      <w:pPr>
        <w:pStyle w:val="af9"/>
        <w:ind w:firstLine="567"/>
        <w:jc w:val="both"/>
        <w:rPr>
          <w:rFonts w:eastAsiaTheme="minorEastAsia"/>
          <w:b/>
          <w:bCs/>
          <w:color w:val="000000"/>
          <w:lang w:eastAsia="en-US"/>
        </w:rPr>
      </w:pPr>
    </w:p>
    <w:p w14:paraId="2B9FBB4F" w14:textId="77777777" w:rsidR="009225ED" w:rsidRPr="00976744" w:rsidRDefault="009225ED" w:rsidP="00976744">
      <w:pPr>
        <w:pStyle w:val="af9"/>
        <w:ind w:firstLine="567"/>
        <w:jc w:val="both"/>
        <w:rPr>
          <w:rFonts w:eastAsiaTheme="minorEastAsia"/>
          <w:b/>
          <w:bCs/>
          <w:color w:val="000000"/>
          <w:lang w:eastAsia="en-US"/>
        </w:rPr>
      </w:pPr>
    </w:p>
    <w:p w14:paraId="63CB84B4" w14:textId="31DBDF6D" w:rsidR="00976744" w:rsidRPr="009225ED" w:rsidRDefault="009225ED" w:rsidP="00976744">
      <w:pPr>
        <w:pStyle w:val="af9"/>
        <w:ind w:firstLine="567"/>
        <w:jc w:val="both"/>
        <w:rPr>
          <w:rFonts w:eastAsiaTheme="minorEastAsia"/>
          <w:i/>
          <w:iCs/>
          <w:color w:val="000000"/>
          <w:lang w:eastAsia="en-US"/>
        </w:rPr>
      </w:pPr>
      <w:r w:rsidRPr="009225ED">
        <w:rPr>
          <w:rFonts w:eastAsiaTheme="minorEastAsia"/>
          <w:i/>
          <w:iCs/>
          <w:color w:val="000000"/>
          <w:lang w:eastAsia="en-US"/>
        </w:rPr>
        <w:lastRenderedPageBreak/>
        <w:t>Продолжение таблицы А.3</w:t>
      </w:r>
    </w:p>
    <w:tbl>
      <w:tblPr>
        <w:tblW w:w="9730" w:type="dxa"/>
        <w:tblInd w:w="40" w:type="dxa"/>
        <w:tblLayout w:type="fixed"/>
        <w:tblCellMar>
          <w:left w:w="40" w:type="dxa"/>
          <w:right w:w="40" w:type="dxa"/>
        </w:tblCellMar>
        <w:tblLook w:val="0000" w:firstRow="0" w:lastRow="0" w:firstColumn="0" w:lastColumn="0" w:noHBand="0" w:noVBand="0"/>
      </w:tblPr>
      <w:tblGrid>
        <w:gridCol w:w="7349"/>
        <w:gridCol w:w="2381"/>
      </w:tblGrid>
      <w:tr w:rsidR="00976744" w:rsidRPr="00976744" w14:paraId="7AC760F6" w14:textId="77777777" w:rsidTr="002E70EA">
        <w:trPr>
          <w:trHeight w:val="298"/>
        </w:trPr>
        <w:tc>
          <w:tcPr>
            <w:tcW w:w="9730" w:type="dxa"/>
            <w:gridSpan w:val="2"/>
            <w:tcBorders>
              <w:top w:val="single" w:sz="6" w:space="0" w:color="auto"/>
              <w:left w:val="single" w:sz="6" w:space="0" w:color="auto"/>
              <w:bottom w:val="single" w:sz="6" w:space="0" w:color="auto"/>
              <w:right w:val="single" w:sz="6" w:space="0" w:color="auto"/>
            </w:tcBorders>
          </w:tcPr>
          <w:p w14:paraId="11AED252"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440D1559" w14:textId="77777777" w:rsidTr="002E70EA">
        <w:trPr>
          <w:trHeight w:val="302"/>
        </w:trPr>
        <w:tc>
          <w:tcPr>
            <w:tcW w:w="734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DFC104"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38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FC95D7"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18B6D413" w14:textId="77777777" w:rsidTr="009225ED">
        <w:trPr>
          <w:trHeight w:val="475"/>
        </w:trPr>
        <w:tc>
          <w:tcPr>
            <w:tcW w:w="9730" w:type="dxa"/>
            <w:gridSpan w:val="2"/>
            <w:tcBorders>
              <w:top w:val="single" w:sz="6" w:space="0" w:color="auto"/>
              <w:left w:val="single" w:sz="6" w:space="0" w:color="auto"/>
              <w:right w:val="single" w:sz="6" w:space="0" w:color="auto"/>
            </w:tcBorders>
            <w:shd w:val="clear" w:color="auto" w:fill="D9D9D9" w:themeFill="background1" w:themeFillShade="D9"/>
          </w:tcPr>
          <w:p w14:paraId="4EA9CEB4" w14:textId="5599B714" w:rsidR="009225ED" w:rsidRPr="009225ED" w:rsidRDefault="009225ED"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______________</w:t>
            </w:r>
          </w:p>
          <w:p w14:paraId="44F8D2AB" w14:textId="29E198A6"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6BB09AFF" w14:textId="77777777" w:rsidTr="009225ED">
        <w:trPr>
          <w:trHeight w:val="100"/>
        </w:trPr>
        <w:tc>
          <w:tcPr>
            <w:tcW w:w="7349" w:type="dxa"/>
            <w:tcBorders>
              <w:top w:val="nil"/>
              <w:left w:val="single" w:sz="6" w:space="0" w:color="auto"/>
              <w:bottom w:val="nil"/>
              <w:right w:val="nil"/>
            </w:tcBorders>
            <w:shd w:val="clear" w:color="auto" w:fill="D9D9D9" w:themeFill="background1" w:themeFillShade="D9"/>
          </w:tcPr>
          <w:p w14:paraId="38F28A3C" w14:textId="77777777" w:rsidR="00976744" w:rsidRPr="009225ED" w:rsidRDefault="00976744" w:rsidP="00976744">
            <w:pPr>
              <w:pStyle w:val="af9"/>
              <w:ind w:firstLine="567"/>
              <w:rPr>
                <w:rFonts w:eastAsiaTheme="minorEastAsia"/>
                <w:b/>
                <w:bCs/>
                <w:color w:val="000000"/>
                <w:sz w:val="20"/>
                <w:szCs w:val="20"/>
                <w:lang w:eastAsia="en-US"/>
              </w:rPr>
            </w:pPr>
            <w:r w:rsidRPr="009225ED">
              <w:rPr>
                <w:rFonts w:eastAsiaTheme="minorEastAsia"/>
                <w:b/>
                <w:bCs/>
                <w:color w:val="000000"/>
                <w:sz w:val="20"/>
                <w:szCs w:val="20"/>
                <w:lang w:eastAsia="en-US"/>
              </w:rPr>
              <w:t>Описание в случае другого индикатора:</w:t>
            </w:r>
          </w:p>
        </w:tc>
        <w:tc>
          <w:tcPr>
            <w:tcW w:w="2381" w:type="dxa"/>
            <w:tcBorders>
              <w:top w:val="nil"/>
              <w:left w:val="nil"/>
              <w:bottom w:val="nil"/>
              <w:right w:val="single" w:sz="6" w:space="0" w:color="auto"/>
            </w:tcBorders>
            <w:shd w:val="clear" w:color="auto" w:fill="D9D9D9" w:themeFill="background1" w:themeFillShade="D9"/>
          </w:tcPr>
          <w:p w14:paraId="4BADF584" w14:textId="77777777" w:rsidR="00976744" w:rsidRPr="009225ED" w:rsidRDefault="00976744" w:rsidP="00976744">
            <w:pPr>
              <w:pStyle w:val="af9"/>
              <w:ind w:firstLine="567"/>
              <w:rPr>
                <w:rFonts w:eastAsiaTheme="minorEastAsia"/>
                <w:color w:val="000000"/>
                <w:sz w:val="20"/>
                <w:szCs w:val="20"/>
                <w:lang w:eastAsia="en-US"/>
              </w:rPr>
            </w:pPr>
          </w:p>
        </w:tc>
      </w:tr>
      <w:tr w:rsidR="00976744" w:rsidRPr="00976744" w14:paraId="6B8E38C7" w14:textId="77777777" w:rsidTr="002E70EA">
        <w:trPr>
          <w:trHeight w:val="302"/>
        </w:trPr>
        <w:tc>
          <w:tcPr>
            <w:tcW w:w="9730" w:type="dxa"/>
            <w:gridSpan w:val="2"/>
            <w:tcBorders>
              <w:top w:val="nil"/>
              <w:left w:val="single" w:sz="6" w:space="0" w:color="auto"/>
              <w:bottom w:val="single" w:sz="6" w:space="0" w:color="auto"/>
              <w:right w:val="single" w:sz="6" w:space="0" w:color="auto"/>
            </w:tcBorders>
          </w:tcPr>
          <w:p w14:paraId="713724DD" w14:textId="77777777"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&lt;произвольный текст&gt;</w:t>
            </w:r>
          </w:p>
        </w:tc>
      </w:tr>
    </w:tbl>
    <w:p w14:paraId="4A252C4B" w14:textId="77777777" w:rsidR="00976744" w:rsidRPr="00976744" w:rsidRDefault="00976744" w:rsidP="00976744">
      <w:pPr>
        <w:pStyle w:val="af9"/>
        <w:ind w:firstLine="567"/>
        <w:rPr>
          <w:rFonts w:eastAsiaTheme="minorEastAsia"/>
          <w:color w:val="000000"/>
          <w:lang w:eastAsia="en-US"/>
        </w:rPr>
      </w:pPr>
    </w:p>
    <w:p w14:paraId="0F2118C8" w14:textId="77777777" w:rsidR="00976744" w:rsidRPr="00976744" w:rsidRDefault="00000000" w:rsidP="00E71F1E">
      <w:pPr>
        <w:pStyle w:val="af9"/>
        <w:ind w:firstLine="567"/>
        <w:jc w:val="both"/>
        <w:rPr>
          <w:rFonts w:eastAsiaTheme="minorEastAsia"/>
          <w:color w:val="000000" w:themeColor="text1"/>
          <w:lang w:eastAsia="en-US"/>
        </w:rPr>
      </w:pPr>
      <w:hyperlink w:anchor="bookmark37" w:history="1">
        <w:r w:rsidR="00976744" w:rsidRPr="00976744">
          <w:rPr>
            <w:rStyle w:val="ac"/>
            <w:rFonts w:eastAsiaTheme="minorEastAsia"/>
            <w:color w:val="000000" w:themeColor="text1"/>
            <w:u w:val="none"/>
            <w:lang w:eastAsia="en-US"/>
          </w:rPr>
          <w:t>Таблица A.4</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hyperlink w:anchor="bookmark35" w:history="1">
        <w:r w:rsidR="00976744" w:rsidRPr="00976744">
          <w:rPr>
            <w:rStyle w:val="ac"/>
            <w:rFonts w:eastAsiaTheme="minorEastAsia"/>
            <w:color w:val="000000" w:themeColor="text1"/>
            <w:u w:val="none"/>
            <w:lang w:eastAsia="en-US"/>
          </w:rPr>
          <w:t>таблице A.2</w:t>
        </w:r>
      </w:hyperlink>
      <w:r w:rsidR="00976744" w:rsidRPr="00976744">
        <w:rPr>
          <w:rFonts w:eastAsiaTheme="minorEastAsia"/>
          <w:color w:val="000000" w:themeColor="text1"/>
          <w:lang w:eastAsia="en-US"/>
        </w:rPr>
        <w:t>/B.2.</w:t>
      </w:r>
    </w:p>
    <w:p w14:paraId="03C07AD7" w14:textId="77777777" w:rsidR="00976744" w:rsidRPr="00976744" w:rsidRDefault="00976744" w:rsidP="00976744">
      <w:pPr>
        <w:pStyle w:val="af9"/>
        <w:ind w:firstLine="567"/>
        <w:rPr>
          <w:rFonts w:eastAsiaTheme="minorEastAsia"/>
          <w:b/>
          <w:bCs/>
          <w:color w:val="000000" w:themeColor="text1"/>
          <w:lang w:eastAsia="en-US"/>
        </w:rPr>
      </w:pPr>
    </w:p>
    <w:p w14:paraId="0A3536D7" w14:textId="2E5E007C"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A.4 </w:t>
      </w:r>
      <w:r w:rsidR="00E71F1E"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тепловому комфорту в зимнее время (см. </w:t>
      </w:r>
      <w:hyperlink w:anchor="bookmark18" w:history="1">
        <w:r w:rsidRPr="00976744">
          <w:rPr>
            <w:rStyle w:val="ac"/>
            <w:rFonts w:eastAsiaTheme="minorEastAsia"/>
            <w:b/>
            <w:bCs/>
            <w:color w:val="000000" w:themeColor="text1"/>
            <w:u w:val="none"/>
            <w:lang w:eastAsia="en-US"/>
          </w:rPr>
          <w:t>раздел 8</w:t>
        </w:r>
      </w:hyperlink>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7090"/>
        <w:gridCol w:w="2621"/>
      </w:tblGrid>
      <w:tr w:rsidR="00976744" w:rsidRPr="00976744" w14:paraId="3E82ADB4" w14:textId="77777777" w:rsidTr="002E70EA">
        <w:trPr>
          <w:trHeight w:val="274"/>
        </w:trPr>
        <w:tc>
          <w:tcPr>
            <w:tcW w:w="9711" w:type="dxa"/>
            <w:gridSpan w:val="2"/>
            <w:tcBorders>
              <w:top w:val="single" w:sz="6" w:space="0" w:color="auto"/>
              <w:left w:val="single" w:sz="6" w:space="0" w:color="auto"/>
              <w:bottom w:val="single" w:sz="6" w:space="0" w:color="auto"/>
              <w:right w:val="single" w:sz="6" w:space="0" w:color="auto"/>
            </w:tcBorders>
          </w:tcPr>
          <w:p w14:paraId="36859A71" w14:textId="1BCD0FFF"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 xml:space="preserve">Цель применения: </w:t>
            </w:r>
            <w:r w:rsidR="009225ED">
              <w:rPr>
                <w:rFonts w:eastAsiaTheme="minorEastAsia"/>
                <w:b/>
                <w:bCs/>
                <w:color w:val="000000"/>
                <w:lang w:eastAsia="en-US"/>
              </w:rPr>
              <w:t>…</w:t>
            </w:r>
          </w:p>
        </w:tc>
      </w:tr>
      <w:tr w:rsidR="00976744" w:rsidRPr="00976744" w14:paraId="2631DE5E" w14:textId="77777777" w:rsidTr="001C2AD7">
        <w:trPr>
          <w:trHeight w:val="302"/>
        </w:trPr>
        <w:tc>
          <w:tcPr>
            <w:tcW w:w="7090"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64EA54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621"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226D12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2C12E5A0" w14:textId="77777777" w:rsidTr="001C2AD7">
        <w:trPr>
          <w:trHeight w:val="302"/>
        </w:trPr>
        <w:tc>
          <w:tcPr>
            <w:tcW w:w="7090"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622C8DE5" w14:textId="783005E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Время ниже фиксированной эталонной температуры </w:t>
            </w:r>
            <w:r w:rsidR="009225ED">
              <w:rPr>
                <w:rFonts w:eastAsiaTheme="minorEastAsia"/>
                <w:color w:val="000000"/>
                <w:lang w:eastAsia="en-US"/>
              </w:rPr>
              <w:t>(</w:t>
            </w:r>
            <w:r w:rsidRPr="00976744">
              <w:rPr>
                <w:rFonts w:eastAsiaTheme="minorEastAsia"/>
                <w:color w:val="000000"/>
                <w:lang w:eastAsia="en-US"/>
              </w:rPr>
              <w:t>ч</w:t>
            </w:r>
            <w:r w:rsidR="009225ED">
              <w:rPr>
                <w:rFonts w:eastAsiaTheme="minorEastAsia"/>
                <w:color w:val="000000"/>
                <w:lang w:eastAsia="en-US"/>
              </w:rPr>
              <w:t>)</w:t>
            </w:r>
          </w:p>
        </w:tc>
        <w:tc>
          <w:tcPr>
            <w:tcW w:w="2621" w:type="dxa"/>
            <w:tcBorders>
              <w:top w:val="double" w:sz="4" w:space="0" w:color="auto"/>
              <w:left w:val="single" w:sz="6" w:space="0" w:color="auto"/>
              <w:bottom w:val="single" w:sz="6" w:space="0" w:color="auto"/>
              <w:right w:val="single" w:sz="6" w:space="0" w:color="auto"/>
            </w:tcBorders>
          </w:tcPr>
          <w:p w14:paraId="624C818D" w14:textId="77777777" w:rsidR="00976744" w:rsidRPr="00976744" w:rsidRDefault="00976744" w:rsidP="00976744">
            <w:pPr>
              <w:pStyle w:val="af9"/>
              <w:ind w:firstLine="567"/>
              <w:rPr>
                <w:rFonts w:eastAsiaTheme="minorEastAsia"/>
                <w:color w:val="000000"/>
                <w:lang w:eastAsia="en-US"/>
              </w:rPr>
            </w:pPr>
          </w:p>
        </w:tc>
      </w:tr>
      <w:tr w:rsidR="00976744" w:rsidRPr="00976744" w14:paraId="157CA8C4" w14:textId="77777777" w:rsidTr="002E70EA">
        <w:trPr>
          <w:trHeight w:val="307"/>
        </w:trPr>
        <w:tc>
          <w:tcPr>
            <w:tcW w:w="70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FFF813" w14:textId="48A10C9B"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Взвешенное по температуре время ниже фиксированной эталонной температуры </w:t>
            </w:r>
            <w:r w:rsidR="009225ED">
              <w:rPr>
                <w:rFonts w:eastAsiaTheme="minorEastAsia"/>
                <w:color w:val="000000"/>
                <w:lang w:eastAsia="en-US"/>
              </w:rPr>
              <w:t>(</w:t>
            </w:r>
            <w:r w:rsidRPr="00976744">
              <w:rPr>
                <w:rFonts w:eastAsiaTheme="minorEastAsia"/>
                <w:color w:val="000000"/>
                <w:lang w:eastAsia="en-US"/>
              </w:rPr>
              <w:t>K-ч</w:t>
            </w:r>
            <w:r w:rsidR="009225ED">
              <w:rPr>
                <w:rFonts w:eastAsiaTheme="minorEastAsia"/>
                <w:color w:val="000000"/>
                <w:lang w:eastAsia="en-US"/>
              </w:rPr>
              <w:t>)</w:t>
            </w:r>
          </w:p>
        </w:tc>
        <w:tc>
          <w:tcPr>
            <w:tcW w:w="2621" w:type="dxa"/>
            <w:tcBorders>
              <w:top w:val="single" w:sz="6" w:space="0" w:color="auto"/>
              <w:left w:val="single" w:sz="6" w:space="0" w:color="auto"/>
              <w:bottom w:val="single" w:sz="6" w:space="0" w:color="auto"/>
              <w:right w:val="single" w:sz="6" w:space="0" w:color="auto"/>
            </w:tcBorders>
          </w:tcPr>
          <w:p w14:paraId="55DCDFA5" w14:textId="77777777" w:rsidR="00976744" w:rsidRPr="00976744" w:rsidRDefault="00976744" w:rsidP="00976744">
            <w:pPr>
              <w:pStyle w:val="af9"/>
              <w:ind w:firstLine="567"/>
              <w:rPr>
                <w:rFonts w:eastAsiaTheme="minorEastAsia"/>
                <w:color w:val="000000"/>
                <w:lang w:eastAsia="en-US"/>
              </w:rPr>
            </w:pPr>
          </w:p>
        </w:tc>
      </w:tr>
      <w:tr w:rsidR="00976744" w:rsidRPr="00976744" w14:paraId="55CB9E2B" w14:textId="77777777" w:rsidTr="002E70EA">
        <w:trPr>
          <w:trHeight w:val="302"/>
        </w:trPr>
        <w:tc>
          <w:tcPr>
            <w:tcW w:w="7090" w:type="dxa"/>
            <w:tcBorders>
              <w:top w:val="single" w:sz="6" w:space="0" w:color="auto"/>
              <w:left w:val="single" w:sz="6" w:space="0" w:color="auto"/>
              <w:bottom w:val="single" w:sz="6" w:space="0" w:color="auto"/>
              <w:right w:val="single" w:sz="6" w:space="0" w:color="auto"/>
            </w:tcBorders>
          </w:tcPr>
          <w:p w14:paraId="6A63294A"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9225ED">
              <w:rPr>
                <w:rFonts w:eastAsiaTheme="minorEastAsia"/>
                <w:color w:val="000000"/>
                <w:vertAlign w:val="superscript"/>
                <w:lang w:eastAsia="en-US"/>
              </w:rPr>
              <w:t>*)</w:t>
            </w:r>
          </w:p>
        </w:tc>
        <w:tc>
          <w:tcPr>
            <w:tcW w:w="2621" w:type="dxa"/>
            <w:tcBorders>
              <w:top w:val="single" w:sz="6" w:space="0" w:color="auto"/>
              <w:left w:val="single" w:sz="6" w:space="0" w:color="auto"/>
              <w:bottom w:val="single" w:sz="6" w:space="0" w:color="auto"/>
              <w:right w:val="single" w:sz="6" w:space="0" w:color="auto"/>
            </w:tcBorders>
          </w:tcPr>
          <w:p w14:paraId="7933DDA9" w14:textId="77777777" w:rsidR="00976744" w:rsidRPr="00976744" w:rsidRDefault="00976744" w:rsidP="00976744">
            <w:pPr>
              <w:pStyle w:val="af9"/>
              <w:ind w:firstLine="567"/>
              <w:rPr>
                <w:rFonts w:eastAsiaTheme="minorEastAsia"/>
                <w:color w:val="000000"/>
                <w:lang w:eastAsia="en-US"/>
              </w:rPr>
            </w:pPr>
          </w:p>
        </w:tc>
      </w:tr>
      <w:tr w:rsidR="00976744" w:rsidRPr="00976744" w14:paraId="18DC6700" w14:textId="77777777" w:rsidTr="002E70EA">
        <w:trPr>
          <w:trHeight w:val="302"/>
        </w:trPr>
        <w:tc>
          <w:tcPr>
            <w:tcW w:w="7090" w:type="dxa"/>
            <w:tcBorders>
              <w:top w:val="single" w:sz="6" w:space="0" w:color="auto"/>
              <w:left w:val="single" w:sz="6" w:space="0" w:color="auto"/>
              <w:bottom w:val="single" w:sz="6" w:space="0" w:color="auto"/>
              <w:right w:val="single" w:sz="6" w:space="0" w:color="auto"/>
            </w:tcBorders>
          </w:tcPr>
          <w:p w14:paraId="7F7FC889" w14:textId="77777777" w:rsidR="00976744" w:rsidRPr="00976744" w:rsidRDefault="00976744" w:rsidP="00976744">
            <w:pPr>
              <w:pStyle w:val="af9"/>
              <w:ind w:firstLine="567"/>
              <w:rPr>
                <w:rFonts w:eastAsiaTheme="minorEastAsia"/>
                <w:color w:val="000000"/>
                <w:lang w:eastAsia="en-US"/>
              </w:rPr>
            </w:pPr>
          </w:p>
        </w:tc>
        <w:tc>
          <w:tcPr>
            <w:tcW w:w="2621" w:type="dxa"/>
            <w:tcBorders>
              <w:top w:val="single" w:sz="6" w:space="0" w:color="auto"/>
              <w:left w:val="single" w:sz="6" w:space="0" w:color="auto"/>
              <w:bottom w:val="single" w:sz="6" w:space="0" w:color="auto"/>
              <w:right w:val="single" w:sz="6" w:space="0" w:color="auto"/>
            </w:tcBorders>
          </w:tcPr>
          <w:p w14:paraId="643D25B4" w14:textId="77777777" w:rsidR="00976744" w:rsidRPr="00976744" w:rsidRDefault="00976744" w:rsidP="00976744">
            <w:pPr>
              <w:pStyle w:val="af9"/>
              <w:ind w:firstLine="567"/>
              <w:rPr>
                <w:rFonts w:eastAsiaTheme="minorEastAsia"/>
                <w:color w:val="000000"/>
                <w:lang w:eastAsia="en-US"/>
              </w:rPr>
            </w:pPr>
          </w:p>
        </w:tc>
      </w:tr>
      <w:tr w:rsidR="00976744" w:rsidRPr="00976744" w14:paraId="62BB06D6" w14:textId="77777777" w:rsidTr="002E70EA">
        <w:trPr>
          <w:trHeight w:val="830"/>
        </w:trPr>
        <w:tc>
          <w:tcPr>
            <w:tcW w:w="9711" w:type="dxa"/>
            <w:gridSpan w:val="2"/>
            <w:tcBorders>
              <w:top w:val="single" w:sz="6" w:space="0" w:color="auto"/>
              <w:left w:val="single" w:sz="6" w:space="0" w:color="auto"/>
              <w:bottom w:val="nil"/>
              <w:right w:val="single" w:sz="6" w:space="0" w:color="auto"/>
            </w:tcBorders>
          </w:tcPr>
          <w:p w14:paraId="79145D04" w14:textId="0E4BF97A" w:rsidR="009225ED" w:rsidRPr="009225ED" w:rsidRDefault="009225ED"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_____________________</w:t>
            </w:r>
          </w:p>
          <w:p w14:paraId="5A682119" w14:textId="24EB7C82"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67CA9B77" w14:textId="77777777" w:rsidR="00976744" w:rsidRPr="009225ED" w:rsidRDefault="00976744" w:rsidP="00976744">
            <w:pPr>
              <w:pStyle w:val="af9"/>
              <w:ind w:firstLine="567"/>
              <w:rPr>
                <w:rFonts w:eastAsiaTheme="minorEastAsia"/>
                <w:b/>
                <w:bCs/>
                <w:color w:val="000000"/>
                <w:sz w:val="20"/>
                <w:szCs w:val="20"/>
                <w:lang w:eastAsia="en-US"/>
              </w:rPr>
            </w:pPr>
            <w:r w:rsidRPr="009225ED">
              <w:rPr>
                <w:rFonts w:eastAsiaTheme="minorEastAsia"/>
                <w:b/>
                <w:bCs/>
                <w:color w:val="000000"/>
                <w:sz w:val="20"/>
                <w:szCs w:val="20"/>
                <w:lang w:eastAsia="en-US"/>
              </w:rPr>
              <w:t>Описание в случае другого индикатора:</w:t>
            </w:r>
          </w:p>
        </w:tc>
      </w:tr>
      <w:tr w:rsidR="00976744" w:rsidRPr="00976744" w14:paraId="37D5B837" w14:textId="77777777" w:rsidTr="002E70EA">
        <w:trPr>
          <w:trHeight w:val="302"/>
        </w:trPr>
        <w:tc>
          <w:tcPr>
            <w:tcW w:w="9711" w:type="dxa"/>
            <w:gridSpan w:val="2"/>
            <w:tcBorders>
              <w:top w:val="nil"/>
              <w:left w:val="single" w:sz="6" w:space="0" w:color="auto"/>
              <w:bottom w:val="single" w:sz="6" w:space="0" w:color="auto"/>
              <w:right w:val="single" w:sz="6" w:space="0" w:color="auto"/>
            </w:tcBorders>
          </w:tcPr>
          <w:p w14:paraId="3C021B15" w14:textId="77777777"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&lt;произвольный текст&gt;</w:t>
            </w:r>
          </w:p>
        </w:tc>
      </w:tr>
    </w:tbl>
    <w:p w14:paraId="1D08E9AE" w14:textId="77777777" w:rsidR="00976744" w:rsidRPr="00976744" w:rsidRDefault="00976744" w:rsidP="00976744">
      <w:pPr>
        <w:pStyle w:val="af9"/>
        <w:ind w:firstLine="567"/>
        <w:rPr>
          <w:rFonts w:eastAsiaTheme="minorEastAsia"/>
          <w:color w:val="000000"/>
          <w:lang w:eastAsia="en-US"/>
        </w:rPr>
      </w:pPr>
    </w:p>
    <w:p w14:paraId="79F96790" w14:textId="77777777" w:rsidR="00976744" w:rsidRPr="00976744" w:rsidRDefault="00000000" w:rsidP="00E71F1E">
      <w:pPr>
        <w:pStyle w:val="af9"/>
        <w:ind w:firstLine="567"/>
        <w:jc w:val="both"/>
        <w:rPr>
          <w:rFonts w:eastAsiaTheme="minorEastAsia"/>
          <w:color w:val="000000" w:themeColor="text1"/>
          <w:lang w:eastAsia="en-US"/>
        </w:rPr>
      </w:pPr>
      <w:hyperlink w:anchor="bookmark38" w:history="1">
        <w:r w:rsidR="00976744" w:rsidRPr="00976744">
          <w:rPr>
            <w:rStyle w:val="ac"/>
            <w:rFonts w:eastAsiaTheme="minorEastAsia"/>
            <w:color w:val="000000" w:themeColor="text1"/>
            <w:u w:val="none"/>
            <w:lang w:eastAsia="en-US"/>
          </w:rPr>
          <w:t>Таблица A.5</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hyperlink w:anchor="bookmark35" w:history="1">
        <w:r w:rsidR="00976744" w:rsidRPr="00976744">
          <w:rPr>
            <w:rStyle w:val="ac"/>
            <w:rFonts w:eastAsiaTheme="minorEastAsia"/>
            <w:color w:val="000000" w:themeColor="text1"/>
            <w:u w:val="none"/>
            <w:lang w:eastAsia="en-US"/>
          </w:rPr>
          <w:t>таблице A.2</w:t>
        </w:r>
      </w:hyperlink>
      <w:r w:rsidR="00976744" w:rsidRPr="00976744">
        <w:rPr>
          <w:rFonts w:eastAsiaTheme="minorEastAsia"/>
          <w:color w:val="000000" w:themeColor="text1"/>
          <w:lang w:eastAsia="en-US"/>
        </w:rPr>
        <w:t>/B.2.</w:t>
      </w:r>
    </w:p>
    <w:p w14:paraId="7006F7B8" w14:textId="77777777" w:rsidR="00976744" w:rsidRPr="00976744" w:rsidRDefault="00976744" w:rsidP="00976744">
      <w:pPr>
        <w:pStyle w:val="af9"/>
        <w:ind w:firstLine="567"/>
        <w:jc w:val="both"/>
        <w:rPr>
          <w:rFonts w:eastAsiaTheme="minorEastAsia"/>
          <w:b/>
          <w:bCs/>
          <w:color w:val="000000" w:themeColor="text1"/>
          <w:lang w:eastAsia="en-US"/>
        </w:rPr>
      </w:pPr>
    </w:p>
    <w:p w14:paraId="565A4A26" w14:textId="1BE7FE7F"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A.5 </w:t>
      </w:r>
      <w:r w:rsidR="00E71F1E"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«потребности» в энергии для отопления (см. </w:t>
      </w:r>
      <w:hyperlink w:anchor="bookmark19" w:history="1">
        <w:r w:rsidRPr="00976744">
          <w:rPr>
            <w:rStyle w:val="ac"/>
            <w:rFonts w:eastAsiaTheme="minorEastAsia"/>
            <w:b/>
            <w:bCs/>
            <w:color w:val="000000" w:themeColor="text1"/>
            <w:u w:val="none"/>
            <w:lang w:eastAsia="en-US"/>
          </w:rPr>
          <w:t>раздел 9</w:t>
        </w:r>
      </w:hyperlink>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7238"/>
        <w:gridCol w:w="2501"/>
      </w:tblGrid>
      <w:tr w:rsidR="00976744" w:rsidRPr="00976744" w14:paraId="5F040DDA" w14:textId="77777777" w:rsidTr="002E70EA">
        <w:trPr>
          <w:trHeight w:val="302"/>
        </w:trPr>
        <w:tc>
          <w:tcPr>
            <w:tcW w:w="9739" w:type="dxa"/>
            <w:gridSpan w:val="2"/>
            <w:tcBorders>
              <w:top w:val="single" w:sz="6" w:space="0" w:color="auto"/>
              <w:left w:val="single" w:sz="6" w:space="0" w:color="auto"/>
              <w:bottom w:val="single" w:sz="6" w:space="0" w:color="auto"/>
              <w:right w:val="single" w:sz="6" w:space="0" w:color="auto"/>
            </w:tcBorders>
          </w:tcPr>
          <w:p w14:paraId="60DB7AD4"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0A4A465A" w14:textId="77777777" w:rsidTr="001C2AD7">
        <w:trPr>
          <w:trHeight w:val="302"/>
        </w:trPr>
        <w:tc>
          <w:tcPr>
            <w:tcW w:w="723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994412F"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501"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7956B83" w14:textId="77777777" w:rsidR="00976744" w:rsidRPr="00976744" w:rsidRDefault="00976744" w:rsidP="009225ED">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5D0CF968" w14:textId="77777777" w:rsidTr="001C2AD7">
        <w:trPr>
          <w:trHeight w:val="307"/>
        </w:trPr>
        <w:tc>
          <w:tcPr>
            <w:tcW w:w="7238"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5E79A24A" w14:textId="7BA08ED5"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Общая «потребность» </w:t>
            </w:r>
            <w:r w:rsidR="009225ED">
              <w:rPr>
                <w:rFonts w:eastAsiaTheme="minorEastAsia"/>
                <w:color w:val="000000"/>
                <w:lang w:eastAsia="en-US"/>
              </w:rPr>
              <w:t>(</w:t>
            </w:r>
            <w:r w:rsidRPr="00976744">
              <w:rPr>
                <w:rFonts w:eastAsiaTheme="minorEastAsia"/>
                <w:color w:val="000000"/>
                <w:lang w:eastAsia="en-US"/>
              </w:rPr>
              <w:t>кВтч</w:t>
            </w:r>
            <w:r w:rsidR="009225ED">
              <w:rPr>
                <w:rFonts w:eastAsiaTheme="minorEastAsia"/>
                <w:color w:val="000000"/>
                <w:lang w:eastAsia="en-US"/>
              </w:rPr>
              <w:t>)</w:t>
            </w:r>
          </w:p>
        </w:tc>
        <w:tc>
          <w:tcPr>
            <w:tcW w:w="2501" w:type="dxa"/>
            <w:tcBorders>
              <w:top w:val="double" w:sz="4" w:space="0" w:color="auto"/>
              <w:left w:val="single" w:sz="6" w:space="0" w:color="auto"/>
              <w:bottom w:val="single" w:sz="6" w:space="0" w:color="auto"/>
              <w:right w:val="single" w:sz="6" w:space="0" w:color="auto"/>
            </w:tcBorders>
          </w:tcPr>
          <w:p w14:paraId="7B53E88A" w14:textId="77777777" w:rsidR="00976744" w:rsidRPr="00976744" w:rsidRDefault="00976744" w:rsidP="00976744">
            <w:pPr>
              <w:pStyle w:val="af9"/>
              <w:ind w:firstLine="567"/>
              <w:rPr>
                <w:rFonts w:eastAsiaTheme="minorEastAsia"/>
                <w:color w:val="000000"/>
                <w:lang w:eastAsia="en-US"/>
              </w:rPr>
            </w:pPr>
          </w:p>
        </w:tc>
      </w:tr>
      <w:tr w:rsidR="00976744" w:rsidRPr="00976744" w14:paraId="5FFC1397" w14:textId="77777777" w:rsidTr="002E70EA">
        <w:trPr>
          <w:trHeight w:val="302"/>
        </w:trPr>
        <w:tc>
          <w:tcPr>
            <w:tcW w:w="72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5C8ED9C" w14:textId="286FCDC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«Потребность» на общую полезную площадь </w:t>
            </w:r>
            <w:r w:rsidR="009225ED">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9225ED">
              <w:rPr>
                <w:rFonts w:eastAsiaTheme="minorEastAsia"/>
                <w:color w:val="000000"/>
                <w:lang w:eastAsia="en-US"/>
              </w:rPr>
              <w:t>)</w:t>
            </w:r>
          </w:p>
        </w:tc>
        <w:tc>
          <w:tcPr>
            <w:tcW w:w="2501" w:type="dxa"/>
            <w:tcBorders>
              <w:top w:val="single" w:sz="6" w:space="0" w:color="auto"/>
              <w:left w:val="single" w:sz="6" w:space="0" w:color="auto"/>
              <w:bottom w:val="single" w:sz="6" w:space="0" w:color="auto"/>
              <w:right w:val="single" w:sz="6" w:space="0" w:color="auto"/>
            </w:tcBorders>
          </w:tcPr>
          <w:p w14:paraId="185069EB" w14:textId="77777777" w:rsidR="00976744" w:rsidRPr="00976744" w:rsidRDefault="00976744" w:rsidP="00976744">
            <w:pPr>
              <w:pStyle w:val="af9"/>
              <w:ind w:firstLine="567"/>
              <w:rPr>
                <w:rFonts w:eastAsiaTheme="minorEastAsia"/>
                <w:color w:val="000000"/>
                <w:lang w:eastAsia="en-US"/>
              </w:rPr>
            </w:pPr>
          </w:p>
        </w:tc>
      </w:tr>
      <w:tr w:rsidR="00976744" w:rsidRPr="00976744" w14:paraId="033DBCFB" w14:textId="77777777" w:rsidTr="002E70EA">
        <w:trPr>
          <w:trHeight w:val="302"/>
        </w:trPr>
        <w:tc>
          <w:tcPr>
            <w:tcW w:w="72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888309"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Соотношение; определить</w:t>
            </w:r>
            <w:r w:rsidRPr="009225ED">
              <w:rPr>
                <w:rFonts w:eastAsiaTheme="minorEastAsia"/>
                <w:color w:val="000000"/>
                <w:vertAlign w:val="superscript"/>
                <w:lang w:eastAsia="en-US"/>
              </w:rPr>
              <w:t>*)</w:t>
            </w:r>
          </w:p>
        </w:tc>
        <w:tc>
          <w:tcPr>
            <w:tcW w:w="2501" w:type="dxa"/>
            <w:tcBorders>
              <w:top w:val="single" w:sz="6" w:space="0" w:color="auto"/>
              <w:left w:val="single" w:sz="6" w:space="0" w:color="auto"/>
              <w:bottom w:val="single" w:sz="6" w:space="0" w:color="auto"/>
              <w:right w:val="single" w:sz="6" w:space="0" w:color="auto"/>
            </w:tcBorders>
          </w:tcPr>
          <w:p w14:paraId="6417E1C9" w14:textId="77777777" w:rsidR="00976744" w:rsidRPr="00976744" w:rsidRDefault="00976744" w:rsidP="00976744">
            <w:pPr>
              <w:pStyle w:val="af9"/>
              <w:ind w:firstLine="567"/>
              <w:rPr>
                <w:rFonts w:eastAsiaTheme="minorEastAsia"/>
                <w:color w:val="000000"/>
                <w:lang w:eastAsia="en-US"/>
              </w:rPr>
            </w:pPr>
          </w:p>
        </w:tc>
      </w:tr>
      <w:tr w:rsidR="00976744" w:rsidRPr="00976744" w14:paraId="0A1B833E" w14:textId="77777777" w:rsidTr="002E70EA">
        <w:trPr>
          <w:trHeight w:val="302"/>
        </w:trPr>
        <w:tc>
          <w:tcPr>
            <w:tcW w:w="7238" w:type="dxa"/>
            <w:tcBorders>
              <w:top w:val="single" w:sz="6" w:space="0" w:color="auto"/>
              <w:left w:val="single" w:sz="6" w:space="0" w:color="auto"/>
              <w:bottom w:val="single" w:sz="6" w:space="0" w:color="auto"/>
              <w:right w:val="single" w:sz="6" w:space="0" w:color="auto"/>
            </w:tcBorders>
          </w:tcPr>
          <w:p w14:paraId="72879E4E"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9225ED">
              <w:rPr>
                <w:rFonts w:eastAsiaTheme="minorEastAsia"/>
                <w:color w:val="000000"/>
                <w:vertAlign w:val="superscript"/>
                <w:lang w:eastAsia="en-US"/>
              </w:rPr>
              <w:t>*)</w:t>
            </w:r>
          </w:p>
        </w:tc>
        <w:tc>
          <w:tcPr>
            <w:tcW w:w="2501" w:type="dxa"/>
            <w:tcBorders>
              <w:top w:val="single" w:sz="6" w:space="0" w:color="auto"/>
              <w:left w:val="single" w:sz="6" w:space="0" w:color="auto"/>
              <w:bottom w:val="single" w:sz="6" w:space="0" w:color="auto"/>
              <w:right w:val="single" w:sz="6" w:space="0" w:color="auto"/>
            </w:tcBorders>
          </w:tcPr>
          <w:p w14:paraId="57D10E39" w14:textId="77777777" w:rsidR="00976744" w:rsidRPr="00976744" w:rsidRDefault="00976744" w:rsidP="00976744">
            <w:pPr>
              <w:pStyle w:val="af9"/>
              <w:ind w:firstLine="567"/>
              <w:rPr>
                <w:rFonts w:eastAsiaTheme="minorEastAsia"/>
                <w:color w:val="000000"/>
                <w:lang w:eastAsia="en-US"/>
              </w:rPr>
            </w:pPr>
          </w:p>
        </w:tc>
      </w:tr>
      <w:tr w:rsidR="00976744" w:rsidRPr="00976744" w14:paraId="106C57DC" w14:textId="77777777" w:rsidTr="002E70EA">
        <w:trPr>
          <w:trHeight w:val="302"/>
        </w:trPr>
        <w:tc>
          <w:tcPr>
            <w:tcW w:w="7238" w:type="dxa"/>
            <w:tcBorders>
              <w:top w:val="single" w:sz="6" w:space="0" w:color="auto"/>
              <w:left w:val="single" w:sz="6" w:space="0" w:color="auto"/>
              <w:bottom w:val="single" w:sz="6" w:space="0" w:color="auto"/>
              <w:right w:val="single" w:sz="6" w:space="0" w:color="auto"/>
            </w:tcBorders>
          </w:tcPr>
          <w:p w14:paraId="5C868F87" w14:textId="77777777" w:rsidR="00976744" w:rsidRPr="00976744" w:rsidRDefault="00976744" w:rsidP="00976744">
            <w:pPr>
              <w:pStyle w:val="af9"/>
              <w:ind w:firstLine="567"/>
              <w:rPr>
                <w:rFonts w:eastAsiaTheme="minorEastAsia"/>
                <w:color w:val="000000"/>
                <w:lang w:eastAsia="en-US"/>
              </w:rPr>
            </w:pPr>
          </w:p>
        </w:tc>
        <w:tc>
          <w:tcPr>
            <w:tcW w:w="2501" w:type="dxa"/>
            <w:tcBorders>
              <w:top w:val="single" w:sz="6" w:space="0" w:color="auto"/>
              <w:left w:val="single" w:sz="6" w:space="0" w:color="auto"/>
              <w:bottom w:val="single" w:sz="6" w:space="0" w:color="auto"/>
              <w:right w:val="single" w:sz="6" w:space="0" w:color="auto"/>
            </w:tcBorders>
          </w:tcPr>
          <w:p w14:paraId="313D1C1D" w14:textId="77777777" w:rsidR="00976744" w:rsidRPr="00976744" w:rsidRDefault="00976744" w:rsidP="00976744">
            <w:pPr>
              <w:pStyle w:val="af9"/>
              <w:ind w:firstLine="567"/>
              <w:rPr>
                <w:rFonts w:eastAsiaTheme="minorEastAsia"/>
                <w:color w:val="000000"/>
                <w:lang w:eastAsia="en-US"/>
              </w:rPr>
            </w:pPr>
          </w:p>
        </w:tc>
      </w:tr>
      <w:tr w:rsidR="00976744" w:rsidRPr="00976744" w14:paraId="7C36D1D5" w14:textId="77777777" w:rsidTr="002E70EA">
        <w:trPr>
          <w:trHeight w:val="835"/>
        </w:trPr>
        <w:tc>
          <w:tcPr>
            <w:tcW w:w="9739" w:type="dxa"/>
            <w:gridSpan w:val="2"/>
            <w:tcBorders>
              <w:top w:val="single" w:sz="6" w:space="0" w:color="auto"/>
              <w:left w:val="single" w:sz="6" w:space="0" w:color="auto"/>
              <w:bottom w:val="nil"/>
              <w:right w:val="single" w:sz="6" w:space="0" w:color="auto"/>
            </w:tcBorders>
          </w:tcPr>
          <w:p w14:paraId="2FF171AD" w14:textId="78F2BCA9" w:rsidR="009225ED" w:rsidRPr="009225ED" w:rsidRDefault="009225ED"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______________</w:t>
            </w:r>
          </w:p>
          <w:p w14:paraId="277345CD" w14:textId="599478F7"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 Если используется соотношение или другой индикатор, он должен быть четко описан ниже. А также должна быть сделана точная ссылка на его определение и метод его оценки</w:t>
            </w:r>
          </w:p>
          <w:p w14:paraId="0C4989C4" w14:textId="77777777" w:rsidR="00976744" w:rsidRPr="009225ED" w:rsidRDefault="00976744" w:rsidP="00976744">
            <w:pPr>
              <w:pStyle w:val="af9"/>
              <w:ind w:firstLine="567"/>
              <w:rPr>
                <w:rFonts w:eastAsiaTheme="minorEastAsia"/>
                <w:b/>
                <w:bCs/>
                <w:color w:val="000000"/>
                <w:sz w:val="20"/>
                <w:szCs w:val="20"/>
                <w:lang w:eastAsia="en-US"/>
              </w:rPr>
            </w:pPr>
            <w:r w:rsidRPr="009225ED">
              <w:rPr>
                <w:rFonts w:eastAsiaTheme="minorEastAsia"/>
                <w:b/>
                <w:bCs/>
                <w:color w:val="000000"/>
                <w:sz w:val="20"/>
                <w:szCs w:val="20"/>
                <w:lang w:eastAsia="en-US"/>
              </w:rPr>
              <w:t>Описание в случае соотношения или другого индикатора:</w:t>
            </w:r>
          </w:p>
        </w:tc>
      </w:tr>
      <w:tr w:rsidR="00976744" w:rsidRPr="00976744" w14:paraId="117D1706" w14:textId="77777777" w:rsidTr="002E70EA">
        <w:trPr>
          <w:trHeight w:val="307"/>
        </w:trPr>
        <w:tc>
          <w:tcPr>
            <w:tcW w:w="9739" w:type="dxa"/>
            <w:gridSpan w:val="2"/>
            <w:tcBorders>
              <w:top w:val="nil"/>
              <w:left w:val="single" w:sz="6" w:space="0" w:color="auto"/>
              <w:bottom w:val="single" w:sz="6" w:space="0" w:color="auto"/>
              <w:right w:val="single" w:sz="6" w:space="0" w:color="auto"/>
            </w:tcBorders>
          </w:tcPr>
          <w:p w14:paraId="5E1CC9F8" w14:textId="77777777"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&lt;произвольный текст&gt;</w:t>
            </w:r>
          </w:p>
        </w:tc>
      </w:tr>
    </w:tbl>
    <w:p w14:paraId="06E8F230" w14:textId="77777777" w:rsidR="00976744" w:rsidRPr="00976744" w:rsidRDefault="00976744" w:rsidP="00976744">
      <w:pPr>
        <w:pStyle w:val="af9"/>
        <w:ind w:firstLine="567"/>
        <w:rPr>
          <w:rFonts w:eastAsiaTheme="minorEastAsia"/>
          <w:color w:val="000000"/>
          <w:lang w:eastAsia="en-US"/>
        </w:rPr>
      </w:pPr>
    </w:p>
    <w:p w14:paraId="319FC6F9" w14:textId="77777777" w:rsidR="00976744" w:rsidRPr="00976744" w:rsidRDefault="00000000" w:rsidP="00E71F1E">
      <w:pPr>
        <w:pStyle w:val="af9"/>
        <w:ind w:firstLine="567"/>
        <w:jc w:val="both"/>
        <w:rPr>
          <w:rFonts w:eastAsiaTheme="minorEastAsia"/>
          <w:color w:val="000000" w:themeColor="text1"/>
          <w:lang w:eastAsia="en-US"/>
        </w:rPr>
      </w:pPr>
      <w:hyperlink w:anchor="bookmark39" w:history="1">
        <w:r w:rsidR="00976744" w:rsidRPr="00976744">
          <w:rPr>
            <w:rStyle w:val="ac"/>
            <w:rFonts w:eastAsiaTheme="minorEastAsia"/>
            <w:color w:val="000000" w:themeColor="text1"/>
            <w:u w:val="none"/>
            <w:lang w:eastAsia="en-US"/>
          </w:rPr>
          <w:t>Таблица A.6</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/B.2.</w:t>
      </w:r>
    </w:p>
    <w:p w14:paraId="59A10663" w14:textId="77777777" w:rsidR="00976744" w:rsidRDefault="00976744" w:rsidP="00976744">
      <w:pPr>
        <w:pStyle w:val="af9"/>
        <w:ind w:firstLine="567"/>
        <w:jc w:val="both"/>
        <w:rPr>
          <w:rFonts w:eastAsiaTheme="minorEastAsia"/>
          <w:b/>
          <w:bCs/>
          <w:color w:val="000000" w:themeColor="text1"/>
          <w:lang w:eastAsia="en-US"/>
        </w:rPr>
      </w:pPr>
    </w:p>
    <w:p w14:paraId="13F22E4D" w14:textId="77777777" w:rsidR="009225ED" w:rsidRDefault="009225ED" w:rsidP="00976744">
      <w:pPr>
        <w:pStyle w:val="af9"/>
        <w:ind w:firstLine="567"/>
        <w:jc w:val="both"/>
        <w:rPr>
          <w:rFonts w:eastAsiaTheme="minorEastAsia"/>
          <w:b/>
          <w:bCs/>
          <w:color w:val="000000" w:themeColor="text1"/>
          <w:lang w:eastAsia="en-US"/>
        </w:rPr>
      </w:pPr>
    </w:p>
    <w:p w14:paraId="5712C68A" w14:textId="77777777" w:rsidR="009225ED" w:rsidRPr="00976744" w:rsidRDefault="009225ED" w:rsidP="00976744">
      <w:pPr>
        <w:pStyle w:val="af9"/>
        <w:ind w:firstLine="567"/>
        <w:jc w:val="both"/>
        <w:rPr>
          <w:rFonts w:eastAsiaTheme="minorEastAsia"/>
          <w:b/>
          <w:bCs/>
          <w:color w:val="000000" w:themeColor="text1"/>
          <w:lang w:eastAsia="en-US"/>
        </w:rPr>
      </w:pPr>
    </w:p>
    <w:p w14:paraId="117EEC31" w14:textId="1F97B3C5"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A.6 </w:t>
      </w:r>
      <w:r w:rsidR="00E71F1E"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«потребности» в энергии для охлаждения (см. </w:t>
      </w:r>
      <w:r w:rsidR="00000000">
        <w:fldChar w:fldCharType="begin"/>
      </w:r>
      <w:r w:rsidR="00000000">
        <w:instrText>HYPERLINK \l "bookmark21"</w:instrText>
      </w:r>
      <w:r w:rsidR="00000000">
        <w:fldChar w:fldCharType="separate"/>
      </w:r>
      <w:r w:rsidRPr="00976744">
        <w:rPr>
          <w:rStyle w:val="ac"/>
          <w:rFonts w:eastAsiaTheme="minorEastAsia"/>
          <w:b/>
          <w:bCs/>
          <w:color w:val="000000" w:themeColor="text1"/>
          <w:u w:val="none"/>
          <w:lang w:eastAsia="en-US"/>
        </w:rPr>
        <w:t>раздел 10</w:t>
      </w:r>
      <w:r w:rsidR="00000000">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9962" w:type="dxa"/>
        <w:tblInd w:w="40" w:type="dxa"/>
        <w:tblLayout w:type="fixed"/>
        <w:tblCellMar>
          <w:left w:w="40" w:type="dxa"/>
          <w:right w:w="40" w:type="dxa"/>
        </w:tblCellMar>
        <w:tblLook w:val="0000" w:firstRow="0" w:lastRow="0" w:firstColumn="0" w:lastColumn="0" w:noHBand="0" w:noVBand="0"/>
      </w:tblPr>
      <w:tblGrid>
        <w:gridCol w:w="181"/>
        <w:gridCol w:w="6957"/>
        <w:gridCol w:w="131"/>
        <w:gridCol w:w="2490"/>
        <w:gridCol w:w="203"/>
      </w:tblGrid>
      <w:tr w:rsidR="00976744" w:rsidRPr="00976744" w14:paraId="73B3349F" w14:textId="77777777" w:rsidTr="009225ED">
        <w:trPr>
          <w:gridAfter w:val="1"/>
          <w:wAfter w:w="203" w:type="dxa"/>
          <w:trHeight w:val="317"/>
        </w:trPr>
        <w:tc>
          <w:tcPr>
            <w:tcW w:w="9759" w:type="dxa"/>
            <w:gridSpan w:val="4"/>
            <w:tcBorders>
              <w:top w:val="single" w:sz="6" w:space="0" w:color="auto"/>
              <w:left w:val="single" w:sz="6" w:space="0" w:color="auto"/>
              <w:bottom w:val="single" w:sz="6" w:space="0" w:color="auto"/>
              <w:right w:val="single" w:sz="6" w:space="0" w:color="auto"/>
            </w:tcBorders>
          </w:tcPr>
          <w:p w14:paraId="4D37E0AD"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1768C2C1" w14:textId="77777777" w:rsidTr="001C2AD7">
        <w:trPr>
          <w:gridAfter w:val="1"/>
          <w:wAfter w:w="203" w:type="dxa"/>
          <w:trHeight w:val="302"/>
        </w:trPr>
        <w:tc>
          <w:tcPr>
            <w:tcW w:w="7138"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CF6A78E"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621"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D86CCB9"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4E446C29" w14:textId="77777777" w:rsidTr="001C2AD7">
        <w:trPr>
          <w:gridAfter w:val="1"/>
          <w:wAfter w:w="203" w:type="dxa"/>
          <w:trHeight w:val="302"/>
        </w:trPr>
        <w:tc>
          <w:tcPr>
            <w:tcW w:w="7138" w:type="dxa"/>
            <w:gridSpan w:val="2"/>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29042F05" w14:textId="3FB958C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Общая «потребность» </w:t>
            </w:r>
            <w:r w:rsidR="009225ED">
              <w:rPr>
                <w:rFonts w:eastAsiaTheme="minorEastAsia"/>
                <w:color w:val="000000"/>
                <w:lang w:eastAsia="en-US"/>
              </w:rPr>
              <w:t>(</w:t>
            </w:r>
            <w:r w:rsidRPr="00976744">
              <w:rPr>
                <w:rFonts w:eastAsiaTheme="minorEastAsia"/>
                <w:color w:val="000000"/>
                <w:lang w:eastAsia="en-US"/>
              </w:rPr>
              <w:t>кВтч</w:t>
            </w:r>
            <w:r w:rsidR="009225ED">
              <w:rPr>
                <w:rFonts w:eastAsiaTheme="minorEastAsia"/>
                <w:color w:val="000000"/>
                <w:lang w:eastAsia="en-US"/>
              </w:rPr>
              <w:t>)</w:t>
            </w:r>
          </w:p>
        </w:tc>
        <w:tc>
          <w:tcPr>
            <w:tcW w:w="2621" w:type="dxa"/>
            <w:gridSpan w:val="2"/>
            <w:tcBorders>
              <w:top w:val="double" w:sz="4" w:space="0" w:color="auto"/>
              <w:left w:val="single" w:sz="6" w:space="0" w:color="auto"/>
              <w:bottom w:val="single" w:sz="6" w:space="0" w:color="auto"/>
              <w:right w:val="single" w:sz="6" w:space="0" w:color="auto"/>
            </w:tcBorders>
          </w:tcPr>
          <w:p w14:paraId="208CA28B" w14:textId="77777777" w:rsidR="00976744" w:rsidRPr="00976744" w:rsidRDefault="00976744" w:rsidP="00976744">
            <w:pPr>
              <w:pStyle w:val="af9"/>
              <w:ind w:firstLine="567"/>
              <w:rPr>
                <w:rFonts w:eastAsiaTheme="minorEastAsia"/>
                <w:color w:val="000000"/>
                <w:lang w:eastAsia="en-US"/>
              </w:rPr>
            </w:pPr>
          </w:p>
        </w:tc>
      </w:tr>
      <w:tr w:rsidR="00976744" w:rsidRPr="00976744" w14:paraId="76D34909" w14:textId="77777777" w:rsidTr="009225ED">
        <w:trPr>
          <w:gridAfter w:val="1"/>
          <w:wAfter w:w="203" w:type="dxa"/>
          <w:trHeight w:val="302"/>
        </w:trPr>
        <w:tc>
          <w:tcPr>
            <w:tcW w:w="7138"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F64D8B" w14:textId="3AEC9242"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«Потребность» на общую полезную площадь </w:t>
            </w:r>
            <w:r w:rsidR="009225ED">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9225ED">
              <w:rPr>
                <w:rFonts w:eastAsiaTheme="minorEastAsia"/>
                <w:color w:val="000000"/>
                <w:lang w:eastAsia="en-US"/>
              </w:rPr>
              <w:t>)</w:t>
            </w:r>
          </w:p>
        </w:tc>
        <w:tc>
          <w:tcPr>
            <w:tcW w:w="2621" w:type="dxa"/>
            <w:gridSpan w:val="2"/>
            <w:tcBorders>
              <w:top w:val="single" w:sz="6" w:space="0" w:color="auto"/>
              <w:left w:val="single" w:sz="6" w:space="0" w:color="auto"/>
              <w:bottom w:val="single" w:sz="6" w:space="0" w:color="auto"/>
              <w:right w:val="single" w:sz="6" w:space="0" w:color="auto"/>
            </w:tcBorders>
          </w:tcPr>
          <w:p w14:paraId="51098F82" w14:textId="77777777" w:rsidR="00976744" w:rsidRPr="00976744" w:rsidRDefault="00976744" w:rsidP="00976744">
            <w:pPr>
              <w:pStyle w:val="af9"/>
              <w:ind w:firstLine="567"/>
              <w:rPr>
                <w:rFonts w:eastAsiaTheme="minorEastAsia"/>
                <w:color w:val="000000"/>
                <w:lang w:eastAsia="en-US"/>
              </w:rPr>
            </w:pPr>
          </w:p>
        </w:tc>
      </w:tr>
      <w:tr w:rsidR="00976744" w:rsidRPr="00976744" w14:paraId="1580DE71" w14:textId="77777777" w:rsidTr="009225ED">
        <w:trPr>
          <w:gridAfter w:val="1"/>
          <w:wAfter w:w="203" w:type="dxa"/>
          <w:trHeight w:val="317"/>
        </w:trPr>
        <w:tc>
          <w:tcPr>
            <w:tcW w:w="7138"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A5E42B"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Соотношение; определить</w:t>
            </w:r>
            <w:r w:rsidRPr="009225ED">
              <w:rPr>
                <w:rFonts w:eastAsiaTheme="minorEastAsia"/>
                <w:color w:val="000000"/>
                <w:vertAlign w:val="superscript"/>
                <w:lang w:eastAsia="en-US"/>
              </w:rPr>
              <w:t>*)</w:t>
            </w:r>
          </w:p>
        </w:tc>
        <w:tc>
          <w:tcPr>
            <w:tcW w:w="2621" w:type="dxa"/>
            <w:gridSpan w:val="2"/>
            <w:tcBorders>
              <w:top w:val="single" w:sz="6" w:space="0" w:color="auto"/>
              <w:left w:val="single" w:sz="6" w:space="0" w:color="auto"/>
              <w:bottom w:val="single" w:sz="6" w:space="0" w:color="auto"/>
              <w:right w:val="single" w:sz="6" w:space="0" w:color="auto"/>
            </w:tcBorders>
          </w:tcPr>
          <w:p w14:paraId="512F0FE0" w14:textId="77777777" w:rsidR="00976744" w:rsidRPr="00976744" w:rsidRDefault="00976744" w:rsidP="00976744">
            <w:pPr>
              <w:pStyle w:val="af9"/>
              <w:ind w:firstLine="567"/>
              <w:rPr>
                <w:rFonts w:eastAsiaTheme="minorEastAsia"/>
                <w:color w:val="000000"/>
                <w:lang w:eastAsia="en-US"/>
              </w:rPr>
            </w:pPr>
          </w:p>
        </w:tc>
      </w:tr>
      <w:tr w:rsidR="00976744" w:rsidRPr="00976744" w14:paraId="38AEAF6A" w14:textId="77777777" w:rsidTr="009225ED">
        <w:tblPrEx>
          <w:jc w:val="center"/>
          <w:tblInd w:w="0" w:type="dxa"/>
        </w:tblPrEx>
        <w:trPr>
          <w:gridBefore w:val="1"/>
          <w:wBefore w:w="181" w:type="dxa"/>
          <w:trHeight w:val="307"/>
          <w:jc w:val="center"/>
        </w:trPr>
        <w:tc>
          <w:tcPr>
            <w:tcW w:w="7088" w:type="dxa"/>
            <w:gridSpan w:val="2"/>
            <w:tcBorders>
              <w:top w:val="single" w:sz="6" w:space="0" w:color="auto"/>
              <w:left w:val="single" w:sz="6" w:space="0" w:color="auto"/>
              <w:bottom w:val="single" w:sz="6" w:space="0" w:color="auto"/>
              <w:right w:val="single" w:sz="6" w:space="0" w:color="auto"/>
            </w:tcBorders>
          </w:tcPr>
          <w:p w14:paraId="62CA9E68"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9225ED">
              <w:rPr>
                <w:rFonts w:eastAsiaTheme="minorEastAsia"/>
                <w:color w:val="000000"/>
                <w:vertAlign w:val="superscript"/>
                <w:lang w:eastAsia="en-US"/>
              </w:rPr>
              <w:t>*)</w:t>
            </w:r>
          </w:p>
        </w:tc>
        <w:tc>
          <w:tcPr>
            <w:tcW w:w="2693" w:type="dxa"/>
            <w:gridSpan w:val="2"/>
            <w:tcBorders>
              <w:top w:val="single" w:sz="6" w:space="0" w:color="auto"/>
              <w:left w:val="single" w:sz="6" w:space="0" w:color="auto"/>
              <w:bottom w:val="single" w:sz="6" w:space="0" w:color="auto"/>
              <w:right w:val="single" w:sz="6" w:space="0" w:color="auto"/>
            </w:tcBorders>
          </w:tcPr>
          <w:p w14:paraId="122BE2F6" w14:textId="77777777" w:rsidR="00976744" w:rsidRPr="00976744" w:rsidRDefault="00976744" w:rsidP="00976744">
            <w:pPr>
              <w:pStyle w:val="af9"/>
              <w:ind w:firstLine="567"/>
              <w:rPr>
                <w:rFonts w:eastAsiaTheme="minorEastAsia"/>
                <w:color w:val="000000"/>
                <w:lang w:eastAsia="en-US"/>
              </w:rPr>
            </w:pPr>
          </w:p>
        </w:tc>
      </w:tr>
      <w:tr w:rsidR="00976744" w:rsidRPr="00976744" w14:paraId="20466E31" w14:textId="77777777" w:rsidTr="009225ED">
        <w:tblPrEx>
          <w:jc w:val="center"/>
          <w:tblInd w:w="0" w:type="dxa"/>
        </w:tblPrEx>
        <w:trPr>
          <w:gridBefore w:val="1"/>
          <w:wBefore w:w="181" w:type="dxa"/>
          <w:trHeight w:val="302"/>
          <w:jc w:val="center"/>
        </w:trPr>
        <w:tc>
          <w:tcPr>
            <w:tcW w:w="7088" w:type="dxa"/>
            <w:gridSpan w:val="2"/>
            <w:tcBorders>
              <w:top w:val="single" w:sz="6" w:space="0" w:color="auto"/>
              <w:left w:val="single" w:sz="6" w:space="0" w:color="auto"/>
              <w:bottom w:val="single" w:sz="6" w:space="0" w:color="auto"/>
              <w:right w:val="single" w:sz="6" w:space="0" w:color="auto"/>
            </w:tcBorders>
          </w:tcPr>
          <w:p w14:paraId="208C4A41"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w:t>
            </w:r>
          </w:p>
        </w:tc>
        <w:tc>
          <w:tcPr>
            <w:tcW w:w="2693" w:type="dxa"/>
            <w:gridSpan w:val="2"/>
            <w:tcBorders>
              <w:top w:val="single" w:sz="6" w:space="0" w:color="auto"/>
              <w:left w:val="single" w:sz="6" w:space="0" w:color="auto"/>
              <w:bottom w:val="single" w:sz="6" w:space="0" w:color="auto"/>
              <w:right w:val="single" w:sz="6" w:space="0" w:color="auto"/>
            </w:tcBorders>
          </w:tcPr>
          <w:p w14:paraId="410963CC" w14:textId="77777777" w:rsidR="00976744" w:rsidRPr="00976744" w:rsidRDefault="00976744" w:rsidP="00976744">
            <w:pPr>
              <w:pStyle w:val="af9"/>
              <w:ind w:firstLine="567"/>
              <w:rPr>
                <w:rFonts w:eastAsiaTheme="minorEastAsia"/>
                <w:color w:val="000000"/>
                <w:lang w:eastAsia="en-US"/>
              </w:rPr>
            </w:pPr>
          </w:p>
        </w:tc>
      </w:tr>
      <w:tr w:rsidR="00976744" w:rsidRPr="00976744" w14:paraId="55DB00C3" w14:textId="77777777" w:rsidTr="009225ED">
        <w:tblPrEx>
          <w:jc w:val="center"/>
          <w:tblInd w:w="0" w:type="dxa"/>
        </w:tblPrEx>
        <w:trPr>
          <w:gridBefore w:val="1"/>
          <w:wBefore w:w="181" w:type="dxa"/>
          <w:trHeight w:val="835"/>
          <w:jc w:val="center"/>
        </w:trPr>
        <w:tc>
          <w:tcPr>
            <w:tcW w:w="9781" w:type="dxa"/>
            <w:gridSpan w:val="4"/>
            <w:tcBorders>
              <w:top w:val="single" w:sz="6" w:space="0" w:color="auto"/>
              <w:left w:val="single" w:sz="6" w:space="0" w:color="auto"/>
              <w:bottom w:val="nil"/>
              <w:right w:val="single" w:sz="6" w:space="0" w:color="auto"/>
            </w:tcBorders>
          </w:tcPr>
          <w:p w14:paraId="7958E23F" w14:textId="5F4E3F90" w:rsidR="009225ED" w:rsidRPr="009225ED" w:rsidRDefault="009225ED"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_____________</w:t>
            </w:r>
          </w:p>
          <w:p w14:paraId="48FE028D" w14:textId="449092B4"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 Если используется соотношение или другой индикатор, он должен быть четко описан ниже. А также должна быть сделана точная ссылка на его определение и метод его оценки:</w:t>
            </w:r>
          </w:p>
          <w:p w14:paraId="53B4B044" w14:textId="77777777" w:rsidR="00976744" w:rsidRPr="009225ED" w:rsidRDefault="00976744" w:rsidP="00976744">
            <w:pPr>
              <w:pStyle w:val="af9"/>
              <w:ind w:firstLine="567"/>
              <w:rPr>
                <w:rFonts w:eastAsiaTheme="minorEastAsia"/>
                <w:b/>
                <w:bCs/>
                <w:color w:val="000000"/>
                <w:sz w:val="20"/>
                <w:szCs w:val="20"/>
                <w:lang w:eastAsia="en-US"/>
              </w:rPr>
            </w:pPr>
            <w:r w:rsidRPr="009225ED">
              <w:rPr>
                <w:rFonts w:eastAsiaTheme="minorEastAsia"/>
                <w:b/>
                <w:bCs/>
                <w:color w:val="000000"/>
                <w:sz w:val="20"/>
                <w:szCs w:val="20"/>
                <w:lang w:eastAsia="en-US"/>
              </w:rPr>
              <w:t>Описание в случае соотношения или другого индикатора:</w:t>
            </w:r>
          </w:p>
        </w:tc>
      </w:tr>
      <w:tr w:rsidR="00976744" w:rsidRPr="00976744" w14:paraId="4F4537EF" w14:textId="77777777" w:rsidTr="009225ED">
        <w:tblPrEx>
          <w:jc w:val="center"/>
          <w:tblInd w:w="0" w:type="dxa"/>
        </w:tblPrEx>
        <w:trPr>
          <w:gridBefore w:val="1"/>
          <w:wBefore w:w="181" w:type="dxa"/>
          <w:trHeight w:val="312"/>
          <w:jc w:val="center"/>
        </w:trPr>
        <w:tc>
          <w:tcPr>
            <w:tcW w:w="9781" w:type="dxa"/>
            <w:gridSpan w:val="4"/>
            <w:tcBorders>
              <w:top w:val="nil"/>
              <w:left w:val="single" w:sz="6" w:space="0" w:color="auto"/>
              <w:bottom w:val="single" w:sz="6" w:space="0" w:color="auto"/>
              <w:right w:val="single" w:sz="6" w:space="0" w:color="auto"/>
            </w:tcBorders>
          </w:tcPr>
          <w:p w14:paraId="4DB90D6F" w14:textId="77777777"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&lt;произвольный текст&gt;</w:t>
            </w:r>
          </w:p>
        </w:tc>
      </w:tr>
    </w:tbl>
    <w:p w14:paraId="2D7FB925" w14:textId="77777777" w:rsidR="00976744" w:rsidRPr="00976744" w:rsidRDefault="00976744" w:rsidP="00976744">
      <w:pPr>
        <w:pStyle w:val="af9"/>
        <w:ind w:firstLine="567"/>
        <w:rPr>
          <w:rFonts w:eastAsiaTheme="minorEastAsia"/>
          <w:color w:val="000000"/>
          <w:lang w:eastAsia="en-US"/>
        </w:rPr>
      </w:pPr>
    </w:p>
    <w:p w14:paraId="17EE9ACF" w14:textId="77777777" w:rsidR="00976744" w:rsidRPr="00976744" w:rsidRDefault="00000000" w:rsidP="00E71F1E">
      <w:pPr>
        <w:pStyle w:val="af9"/>
        <w:ind w:firstLine="567"/>
        <w:jc w:val="both"/>
        <w:rPr>
          <w:rFonts w:eastAsiaTheme="minorEastAsia"/>
          <w:color w:val="000000" w:themeColor="text1"/>
          <w:lang w:eastAsia="en-US"/>
        </w:rPr>
      </w:pPr>
      <w:hyperlink w:anchor="bookmark40" w:history="1">
        <w:r w:rsidR="00976744" w:rsidRPr="00976744">
          <w:rPr>
            <w:rStyle w:val="ac"/>
            <w:rFonts w:eastAsiaTheme="minorEastAsia"/>
            <w:color w:val="000000" w:themeColor="text1"/>
            <w:u w:val="none"/>
            <w:lang w:eastAsia="en-US"/>
          </w:rPr>
          <w:t>Таблица A.7</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hyperlink w:anchor="bookmark35" w:history="1">
        <w:r w:rsidR="00976744" w:rsidRPr="00976744">
          <w:rPr>
            <w:rStyle w:val="ac"/>
            <w:rFonts w:eastAsiaTheme="minorEastAsia"/>
            <w:color w:val="000000" w:themeColor="text1"/>
            <w:u w:val="none"/>
            <w:lang w:eastAsia="en-US"/>
          </w:rPr>
          <w:t>таблице A.2</w:t>
        </w:r>
      </w:hyperlink>
      <w:r w:rsidR="00976744" w:rsidRPr="00976744">
        <w:rPr>
          <w:rFonts w:eastAsiaTheme="minorEastAsia"/>
          <w:color w:val="000000" w:themeColor="text1"/>
          <w:lang w:eastAsia="en-US"/>
        </w:rPr>
        <w:t>/B.2.</w:t>
      </w:r>
    </w:p>
    <w:p w14:paraId="37B5ACEC" w14:textId="77777777" w:rsidR="00976744" w:rsidRPr="00976744" w:rsidRDefault="00976744" w:rsidP="00976744">
      <w:pPr>
        <w:pStyle w:val="af9"/>
        <w:ind w:firstLine="567"/>
        <w:jc w:val="both"/>
        <w:rPr>
          <w:rFonts w:eastAsiaTheme="minorEastAsia"/>
          <w:color w:val="000000" w:themeColor="text1"/>
          <w:lang w:eastAsia="en-US"/>
        </w:rPr>
      </w:pPr>
    </w:p>
    <w:p w14:paraId="4FB7BCA4" w14:textId="5C713D14"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A.7 </w:t>
      </w:r>
      <w:r w:rsid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комбинированной «потребности» в энергии для отопления и охлаждения (а также возможно и другие величины) (см. </w:t>
      </w:r>
      <w:r>
        <w:fldChar w:fldCharType="begin"/>
      </w:r>
      <w:r>
        <w:instrText>HYPERLINK \l "bookmark22"</w:instrText>
      </w:r>
      <w:r>
        <w:fldChar w:fldCharType="separate"/>
      </w:r>
      <w:r w:rsidRPr="00976744">
        <w:rPr>
          <w:rStyle w:val="ac"/>
          <w:rFonts w:eastAsiaTheme="minorEastAsia"/>
          <w:b/>
          <w:bCs/>
          <w:color w:val="000000" w:themeColor="text1"/>
          <w:u w:val="none"/>
          <w:lang w:eastAsia="en-US"/>
        </w:rPr>
        <w:t>раздел 11</w:t>
      </w:r>
      <w:r>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9749" w:type="dxa"/>
        <w:jc w:val="center"/>
        <w:tblLayout w:type="fixed"/>
        <w:tblCellMar>
          <w:left w:w="40" w:type="dxa"/>
          <w:right w:w="40" w:type="dxa"/>
        </w:tblCellMar>
        <w:tblLook w:val="0000" w:firstRow="0" w:lastRow="0" w:firstColumn="0" w:lastColumn="0" w:noHBand="0" w:noVBand="0"/>
      </w:tblPr>
      <w:tblGrid>
        <w:gridCol w:w="7186"/>
        <w:gridCol w:w="2563"/>
      </w:tblGrid>
      <w:tr w:rsidR="00976744" w:rsidRPr="00976744" w14:paraId="05991F11" w14:textId="77777777" w:rsidTr="002E70EA">
        <w:trPr>
          <w:trHeight w:val="317"/>
          <w:jc w:val="center"/>
        </w:trPr>
        <w:tc>
          <w:tcPr>
            <w:tcW w:w="9749" w:type="dxa"/>
            <w:gridSpan w:val="2"/>
            <w:tcBorders>
              <w:top w:val="single" w:sz="6" w:space="0" w:color="auto"/>
              <w:left w:val="single" w:sz="6" w:space="0" w:color="auto"/>
              <w:bottom w:val="single" w:sz="6" w:space="0" w:color="auto"/>
              <w:right w:val="single" w:sz="6" w:space="0" w:color="auto"/>
            </w:tcBorders>
          </w:tcPr>
          <w:p w14:paraId="56CCB06D"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2B8CC7C6" w14:textId="77777777" w:rsidTr="001C2AD7">
        <w:trPr>
          <w:trHeight w:val="302"/>
          <w:jc w:val="center"/>
        </w:trPr>
        <w:tc>
          <w:tcPr>
            <w:tcW w:w="7186"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E497E01"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56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473DA5C"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4F1A5969" w14:textId="77777777" w:rsidTr="001C2AD7">
        <w:trPr>
          <w:trHeight w:val="302"/>
          <w:jc w:val="center"/>
        </w:trPr>
        <w:tc>
          <w:tcPr>
            <w:tcW w:w="7186"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52D8D44A" w14:textId="1105640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Общая «потребность» </w:t>
            </w:r>
            <w:r w:rsidR="009225ED">
              <w:rPr>
                <w:rFonts w:eastAsiaTheme="minorEastAsia"/>
                <w:color w:val="000000"/>
                <w:lang w:eastAsia="en-US"/>
              </w:rPr>
              <w:t>(</w:t>
            </w:r>
            <w:r w:rsidRPr="00976744">
              <w:rPr>
                <w:rFonts w:eastAsiaTheme="minorEastAsia"/>
                <w:color w:val="000000"/>
                <w:lang w:eastAsia="en-US"/>
              </w:rPr>
              <w:t>кВтч</w:t>
            </w:r>
            <w:r w:rsidR="009225ED">
              <w:rPr>
                <w:rFonts w:eastAsiaTheme="minorEastAsia"/>
                <w:color w:val="000000"/>
                <w:lang w:eastAsia="en-US"/>
              </w:rPr>
              <w:t>)</w:t>
            </w:r>
          </w:p>
        </w:tc>
        <w:tc>
          <w:tcPr>
            <w:tcW w:w="2563" w:type="dxa"/>
            <w:tcBorders>
              <w:top w:val="double" w:sz="4" w:space="0" w:color="auto"/>
              <w:left w:val="single" w:sz="6" w:space="0" w:color="auto"/>
              <w:bottom w:val="single" w:sz="6" w:space="0" w:color="auto"/>
              <w:right w:val="single" w:sz="6" w:space="0" w:color="auto"/>
            </w:tcBorders>
          </w:tcPr>
          <w:p w14:paraId="63550128" w14:textId="77777777" w:rsidR="00976744" w:rsidRPr="00976744" w:rsidRDefault="00976744" w:rsidP="00976744">
            <w:pPr>
              <w:pStyle w:val="af9"/>
              <w:ind w:firstLine="567"/>
              <w:rPr>
                <w:rFonts w:eastAsiaTheme="minorEastAsia"/>
                <w:color w:val="000000"/>
                <w:lang w:eastAsia="en-US"/>
              </w:rPr>
            </w:pPr>
          </w:p>
        </w:tc>
      </w:tr>
      <w:tr w:rsidR="00976744" w:rsidRPr="00976744" w14:paraId="7F122FFC" w14:textId="77777777" w:rsidTr="002E70EA">
        <w:trPr>
          <w:trHeight w:val="302"/>
          <w:jc w:val="center"/>
        </w:trPr>
        <w:tc>
          <w:tcPr>
            <w:tcW w:w="718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E4F0FA" w14:textId="54D90EF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«Потребность» на общую полезную площадь </w:t>
            </w:r>
            <w:r w:rsidR="009225ED">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9225ED">
              <w:rPr>
                <w:rFonts w:eastAsiaTheme="minorEastAsia"/>
                <w:color w:val="000000"/>
                <w:lang w:eastAsia="en-US"/>
              </w:rPr>
              <w:t>)</w:t>
            </w:r>
          </w:p>
        </w:tc>
        <w:tc>
          <w:tcPr>
            <w:tcW w:w="2563" w:type="dxa"/>
            <w:tcBorders>
              <w:top w:val="single" w:sz="6" w:space="0" w:color="auto"/>
              <w:left w:val="single" w:sz="6" w:space="0" w:color="auto"/>
              <w:bottom w:val="single" w:sz="6" w:space="0" w:color="auto"/>
              <w:right w:val="single" w:sz="6" w:space="0" w:color="auto"/>
            </w:tcBorders>
          </w:tcPr>
          <w:p w14:paraId="29FD8CE0" w14:textId="77777777" w:rsidR="00976744" w:rsidRPr="00976744" w:rsidRDefault="00976744" w:rsidP="00976744">
            <w:pPr>
              <w:pStyle w:val="af9"/>
              <w:ind w:firstLine="567"/>
              <w:rPr>
                <w:rFonts w:eastAsiaTheme="minorEastAsia"/>
                <w:color w:val="000000"/>
                <w:lang w:eastAsia="en-US"/>
              </w:rPr>
            </w:pPr>
          </w:p>
        </w:tc>
      </w:tr>
      <w:tr w:rsidR="00976744" w:rsidRPr="00976744" w14:paraId="611778E4" w14:textId="77777777" w:rsidTr="002E70EA">
        <w:trPr>
          <w:trHeight w:val="302"/>
          <w:jc w:val="center"/>
        </w:trPr>
        <w:tc>
          <w:tcPr>
            <w:tcW w:w="718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C7C2BE"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Соотношение; определить</w:t>
            </w:r>
            <w:r w:rsidRPr="009225ED">
              <w:rPr>
                <w:rFonts w:eastAsiaTheme="minorEastAsia"/>
                <w:color w:val="000000"/>
                <w:vertAlign w:val="superscript"/>
                <w:lang w:eastAsia="en-US"/>
              </w:rPr>
              <w:t>*)</w:t>
            </w:r>
          </w:p>
        </w:tc>
        <w:tc>
          <w:tcPr>
            <w:tcW w:w="2563" w:type="dxa"/>
            <w:tcBorders>
              <w:top w:val="single" w:sz="6" w:space="0" w:color="auto"/>
              <w:left w:val="single" w:sz="6" w:space="0" w:color="auto"/>
              <w:bottom w:val="single" w:sz="6" w:space="0" w:color="auto"/>
              <w:right w:val="single" w:sz="6" w:space="0" w:color="auto"/>
            </w:tcBorders>
          </w:tcPr>
          <w:p w14:paraId="4586D7F4" w14:textId="77777777" w:rsidR="00976744" w:rsidRPr="00976744" w:rsidRDefault="00976744" w:rsidP="00976744">
            <w:pPr>
              <w:pStyle w:val="af9"/>
              <w:ind w:firstLine="567"/>
              <w:rPr>
                <w:rFonts w:eastAsiaTheme="minorEastAsia"/>
                <w:color w:val="000000"/>
                <w:lang w:eastAsia="en-US"/>
              </w:rPr>
            </w:pPr>
          </w:p>
        </w:tc>
      </w:tr>
      <w:tr w:rsidR="00976744" w:rsidRPr="00976744" w14:paraId="3A374CF0" w14:textId="77777777" w:rsidTr="002E70EA">
        <w:trPr>
          <w:trHeight w:val="307"/>
          <w:jc w:val="center"/>
        </w:trPr>
        <w:tc>
          <w:tcPr>
            <w:tcW w:w="7186" w:type="dxa"/>
            <w:tcBorders>
              <w:top w:val="single" w:sz="6" w:space="0" w:color="auto"/>
              <w:left w:val="single" w:sz="6" w:space="0" w:color="auto"/>
              <w:bottom w:val="single" w:sz="6" w:space="0" w:color="auto"/>
              <w:right w:val="single" w:sz="6" w:space="0" w:color="auto"/>
            </w:tcBorders>
          </w:tcPr>
          <w:p w14:paraId="5C85A715"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9225ED">
              <w:rPr>
                <w:rFonts w:eastAsiaTheme="minorEastAsia"/>
                <w:color w:val="000000"/>
                <w:vertAlign w:val="superscript"/>
                <w:lang w:eastAsia="en-US"/>
              </w:rPr>
              <w:t>*)</w:t>
            </w:r>
          </w:p>
        </w:tc>
        <w:tc>
          <w:tcPr>
            <w:tcW w:w="2563" w:type="dxa"/>
            <w:tcBorders>
              <w:top w:val="single" w:sz="6" w:space="0" w:color="auto"/>
              <w:left w:val="single" w:sz="6" w:space="0" w:color="auto"/>
              <w:bottom w:val="single" w:sz="6" w:space="0" w:color="auto"/>
              <w:right w:val="single" w:sz="6" w:space="0" w:color="auto"/>
            </w:tcBorders>
          </w:tcPr>
          <w:p w14:paraId="0E67ABD2" w14:textId="77777777" w:rsidR="00976744" w:rsidRPr="00976744" w:rsidRDefault="00976744" w:rsidP="00976744">
            <w:pPr>
              <w:pStyle w:val="af9"/>
              <w:ind w:firstLine="567"/>
              <w:rPr>
                <w:rFonts w:eastAsiaTheme="minorEastAsia"/>
                <w:color w:val="000000"/>
                <w:lang w:eastAsia="en-US"/>
              </w:rPr>
            </w:pPr>
          </w:p>
        </w:tc>
      </w:tr>
      <w:tr w:rsidR="00976744" w:rsidRPr="00976744" w14:paraId="5ADBE775" w14:textId="77777777" w:rsidTr="002E70EA">
        <w:trPr>
          <w:trHeight w:val="302"/>
          <w:jc w:val="center"/>
        </w:trPr>
        <w:tc>
          <w:tcPr>
            <w:tcW w:w="7186" w:type="dxa"/>
            <w:tcBorders>
              <w:top w:val="single" w:sz="6" w:space="0" w:color="auto"/>
              <w:left w:val="single" w:sz="6" w:space="0" w:color="auto"/>
              <w:bottom w:val="single" w:sz="6" w:space="0" w:color="auto"/>
              <w:right w:val="single" w:sz="6" w:space="0" w:color="auto"/>
            </w:tcBorders>
          </w:tcPr>
          <w:p w14:paraId="768F6F1F" w14:textId="77777777" w:rsidR="00976744" w:rsidRPr="00976744" w:rsidRDefault="00976744" w:rsidP="00976744">
            <w:pPr>
              <w:pStyle w:val="af9"/>
              <w:ind w:firstLine="567"/>
              <w:rPr>
                <w:rFonts w:eastAsiaTheme="minorEastAsia"/>
                <w:color w:val="000000"/>
                <w:lang w:eastAsia="en-US"/>
              </w:rPr>
            </w:pPr>
          </w:p>
        </w:tc>
        <w:tc>
          <w:tcPr>
            <w:tcW w:w="2563" w:type="dxa"/>
            <w:tcBorders>
              <w:top w:val="single" w:sz="6" w:space="0" w:color="auto"/>
              <w:left w:val="single" w:sz="6" w:space="0" w:color="auto"/>
              <w:bottom w:val="single" w:sz="6" w:space="0" w:color="auto"/>
              <w:right w:val="single" w:sz="6" w:space="0" w:color="auto"/>
            </w:tcBorders>
          </w:tcPr>
          <w:p w14:paraId="77A6F397" w14:textId="77777777" w:rsidR="00976744" w:rsidRPr="00976744" w:rsidRDefault="00976744" w:rsidP="00976744">
            <w:pPr>
              <w:pStyle w:val="af9"/>
              <w:ind w:firstLine="567"/>
              <w:rPr>
                <w:rFonts w:eastAsiaTheme="minorEastAsia"/>
                <w:color w:val="000000"/>
                <w:lang w:eastAsia="en-US"/>
              </w:rPr>
            </w:pPr>
          </w:p>
        </w:tc>
      </w:tr>
      <w:tr w:rsidR="00976744" w:rsidRPr="00976744" w14:paraId="3605642A" w14:textId="77777777" w:rsidTr="002E70EA">
        <w:trPr>
          <w:trHeight w:val="830"/>
          <w:jc w:val="center"/>
        </w:trPr>
        <w:tc>
          <w:tcPr>
            <w:tcW w:w="9749" w:type="dxa"/>
            <w:gridSpan w:val="2"/>
            <w:tcBorders>
              <w:top w:val="single" w:sz="6" w:space="0" w:color="auto"/>
              <w:left w:val="single" w:sz="6" w:space="0" w:color="auto"/>
              <w:bottom w:val="nil"/>
              <w:right w:val="single" w:sz="6" w:space="0" w:color="auto"/>
            </w:tcBorders>
          </w:tcPr>
          <w:p w14:paraId="3376B236" w14:textId="4298E730" w:rsidR="009225ED" w:rsidRPr="009225ED" w:rsidRDefault="009225ED"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_______________</w:t>
            </w:r>
          </w:p>
          <w:p w14:paraId="414B5A3B" w14:textId="261FF7EB"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 Если используется соотношение или другой индикатор, он должен быть четко описан ниже. А также должна быть сделана точная ссылка на его определение и метод его оценки:</w:t>
            </w:r>
          </w:p>
          <w:p w14:paraId="02D16467" w14:textId="77777777" w:rsidR="00976744" w:rsidRPr="009225ED" w:rsidRDefault="00976744" w:rsidP="00976744">
            <w:pPr>
              <w:pStyle w:val="af9"/>
              <w:ind w:firstLine="567"/>
              <w:rPr>
                <w:rFonts w:eastAsiaTheme="minorEastAsia"/>
                <w:b/>
                <w:bCs/>
                <w:color w:val="000000"/>
                <w:sz w:val="20"/>
                <w:szCs w:val="20"/>
                <w:lang w:eastAsia="en-US"/>
              </w:rPr>
            </w:pPr>
            <w:r w:rsidRPr="009225ED">
              <w:rPr>
                <w:rFonts w:eastAsiaTheme="minorEastAsia"/>
                <w:b/>
                <w:bCs/>
                <w:color w:val="000000"/>
                <w:sz w:val="20"/>
                <w:szCs w:val="20"/>
                <w:lang w:eastAsia="en-US"/>
              </w:rPr>
              <w:t>Описание в случае соотношения или другого индикатора:</w:t>
            </w:r>
          </w:p>
        </w:tc>
      </w:tr>
      <w:tr w:rsidR="00976744" w:rsidRPr="00976744" w14:paraId="45FDA603" w14:textId="77777777" w:rsidTr="002E70EA">
        <w:trPr>
          <w:trHeight w:val="278"/>
          <w:jc w:val="center"/>
        </w:trPr>
        <w:tc>
          <w:tcPr>
            <w:tcW w:w="9749" w:type="dxa"/>
            <w:gridSpan w:val="2"/>
            <w:tcBorders>
              <w:top w:val="nil"/>
              <w:left w:val="single" w:sz="6" w:space="0" w:color="auto"/>
              <w:bottom w:val="single" w:sz="6" w:space="0" w:color="auto"/>
              <w:right w:val="single" w:sz="6" w:space="0" w:color="auto"/>
            </w:tcBorders>
          </w:tcPr>
          <w:p w14:paraId="07E06133" w14:textId="77777777" w:rsidR="00976744" w:rsidRPr="009225ED" w:rsidRDefault="00976744" w:rsidP="00976744">
            <w:pPr>
              <w:pStyle w:val="af9"/>
              <w:ind w:firstLine="567"/>
              <w:rPr>
                <w:rFonts w:eastAsiaTheme="minorEastAsia"/>
                <w:color w:val="000000"/>
                <w:sz w:val="20"/>
                <w:szCs w:val="20"/>
                <w:lang w:eastAsia="en-US"/>
              </w:rPr>
            </w:pPr>
            <w:r w:rsidRPr="009225ED">
              <w:rPr>
                <w:rFonts w:eastAsiaTheme="minorEastAsia"/>
                <w:color w:val="000000"/>
                <w:sz w:val="20"/>
                <w:szCs w:val="20"/>
                <w:lang w:eastAsia="en-US"/>
              </w:rPr>
              <w:t>&lt;произвольный текст&gt;</w:t>
            </w:r>
          </w:p>
        </w:tc>
      </w:tr>
    </w:tbl>
    <w:p w14:paraId="2ED69BAE" w14:textId="77777777" w:rsidR="00976744" w:rsidRPr="00976744" w:rsidRDefault="00976744" w:rsidP="00976744">
      <w:pPr>
        <w:pStyle w:val="af9"/>
        <w:ind w:firstLine="567"/>
        <w:rPr>
          <w:rFonts w:eastAsiaTheme="minorEastAsia"/>
          <w:color w:val="000000"/>
          <w:lang w:eastAsia="en-US"/>
        </w:rPr>
      </w:pPr>
    </w:p>
    <w:p w14:paraId="7A1F2CD6" w14:textId="77777777" w:rsidR="00976744" w:rsidRDefault="00000000" w:rsidP="00E71F1E">
      <w:pPr>
        <w:pStyle w:val="af9"/>
        <w:ind w:firstLine="567"/>
        <w:jc w:val="both"/>
        <w:rPr>
          <w:rFonts w:eastAsiaTheme="minorEastAsia"/>
          <w:color w:val="000000" w:themeColor="text1"/>
          <w:lang w:eastAsia="en-US"/>
        </w:rPr>
      </w:pPr>
      <w:hyperlink w:anchor="bookmark41" w:history="1">
        <w:r w:rsidR="00976744" w:rsidRPr="00976744">
          <w:rPr>
            <w:rStyle w:val="ac"/>
            <w:rFonts w:eastAsiaTheme="minorEastAsia"/>
            <w:color w:val="000000" w:themeColor="text1"/>
            <w:u w:val="none"/>
            <w:lang w:eastAsia="en-US"/>
          </w:rPr>
          <w:t>Таблица A.8</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/B.2.</w:t>
      </w:r>
    </w:p>
    <w:p w14:paraId="77B44FA0" w14:textId="77777777" w:rsidR="009225ED" w:rsidRPr="00976744" w:rsidRDefault="009225ED" w:rsidP="009225ED">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Таблица A.8 </w:t>
      </w:r>
      <w:r>
        <w:rPr>
          <w:rFonts w:eastAsiaTheme="minorEastAsia"/>
          <w:b/>
          <w:bCs/>
          <w:color w:val="000000"/>
          <w:lang w:eastAsia="en-US"/>
        </w:rPr>
        <w:t>-</w:t>
      </w:r>
      <w:r w:rsidRPr="00976744">
        <w:rPr>
          <w:rFonts w:eastAsiaTheme="minorEastAsia"/>
          <w:b/>
          <w:bCs/>
          <w:color w:val="000000"/>
          <w:lang w:eastAsia="en-US"/>
        </w:rPr>
        <w:t xml:space="preserve"> </w:t>
      </w:r>
      <w:r w:rsidRPr="00976744">
        <w:rPr>
          <w:rFonts w:eastAsiaTheme="minorEastAsia"/>
          <w:b/>
          <w:bCs/>
          <w:color w:val="000000" w:themeColor="text1"/>
          <w:lang w:eastAsia="en-US"/>
        </w:rPr>
        <w:t xml:space="preserve">Цифровой индикатор, используемый для требования к общей теплоизоляции теплового контура (см. </w:t>
      </w:r>
      <w:r w:rsidR="00000000">
        <w:fldChar w:fldCharType="begin"/>
      </w:r>
      <w:r w:rsidR="00000000">
        <w:instrText>HYPERLINK \l "bookmark23"</w:instrText>
      </w:r>
      <w:r w:rsidR="00000000">
        <w:fldChar w:fldCharType="separate"/>
      </w:r>
      <w:r w:rsidRPr="00976744">
        <w:rPr>
          <w:rStyle w:val="ac"/>
          <w:rFonts w:eastAsiaTheme="minorEastAsia"/>
          <w:b/>
          <w:bCs/>
          <w:color w:val="000000" w:themeColor="text1"/>
          <w:u w:val="none"/>
          <w:lang w:eastAsia="en-US"/>
        </w:rPr>
        <w:t>раздел 12</w:t>
      </w:r>
      <w:r w:rsidR="00000000">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7152"/>
        <w:gridCol w:w="2558"/>
      </w:tblGrid>
      <w:tr w:rsidR="009225ED" w:rsidRPr="00976744" w14:paraId="7D75A4B2" w14:textId="77777777" w:rsidTr="009225ED">
        <w:trPr>
          <w:trHeight w:val="85"/>
        </w:trPr>
        <w:tc>
          <w:tcPr>
            <w:tcW w:w="9710" w:type="dxa"/>
            <w:gridSpan w:val="2"/>
            <w:tcBorders>
              <w:top w:val="single" w:sz="6" w:space="0" w:color="auto"/>
              <w:left w:val="single" w:sz="6" w:space="0" w:color="auto"/>
              <w:bottom w:val="single" w:sz="6" w:space="0" w:color="auto"/>
              <w:right w:val="single" w:sz="6" w:space="0" w:color="auto"/>
            </w:tcBorders>
          </w:tcPr>
          <w:p w14:paraId="5B5F98CC" w14:textId="77777777" w:rsidR="009225ED" w:rsidRPr="009225ED" w:rsidRDefault="009225ED" w:rsidP="00746ED5">
            <w:pPr>
              <w:pStyle w:val="af9"/>
              <w:ind w:firstLine="567"/>
              <w:jc w:val="both"/>
              <w:rPr>
                <w:rFonts w:eastAsiaTheme="minorEastAsia"/>
                <w:b/>
                <w:bCs/>
                <w:color w:val="000000"/>
                <w:lang w:eastAsia="en-US"/>
              </w:rPr>
            </w:pPr>
            <w:r w:rsidRPr="009225ED">
              <w:rPr>
                <w:rFonts w:eastAsiaTheme="minorEastAsia"/>
                <w:b/>
                <w:bCs/>
                <w:color w:val="000000"/>
                <w:sz w:val="22"/>
                <w:szCs w:val="22"/>
                <w:lang w:eastAsia="en-US"/>
              </w:rPr>
              <w:t>Цель применения: …</w:t>
            </w:r>
          </w:p>
        </w:tc>
      </w:tr>
      <w:tr w:rsidR="009225ED" w:rsidRPr="00976744" w14:paraId="57D3695F" w14:textId="77777777" w:rsidTr="001C2AD7">
        <w:trPr>
          <w:trHeight w:val="85"/>
        </w:trPr>
        <w:tc>
          <w:tcPr>
            <w:tcW w:w="7152"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253C31A8" w14:textId="77777777" w:rsidR="009225ED" w:rsidRPr="009225ED" w:rsidRDefault="009225ED" w:rsidP="00746ED5">
            <w:pPr>
              <w:pStyle w:val="af9"/>
              <w:ind w:firstLine="567"/>
              <w:jc w:val="both"/>
              <w:rPr>
                <w:rFonts w:eastAsiaTheme="minorEastAsia"/>
                <w:b/>
                <w:bCs/>
                <w:color w:val="000000"/>
                <w:lang w:eastAsia="en-US"/>
              </w:rPr>
            </w:pPr>
            <w:r w:rsidRPr="009225ED">
              <w:rPr>
                <w:rFonts w:eastAsiaTheme="minorEastAsia"/>
                <w:b/>
                <w:bCs/>
                <w:color w:val="000000"/>
                <w:sz w:val="22"/>
                <w:szCs w:val="22"/>
                <w:lang w:eastAsia="en-US"/>
              </w:rPr>
              <w:t>Цифровой индикатор</w:t>
            </w:r>
          </w:p>
        </w:tc>
        <w:tc>
          <w:tcPr>
            <w:tcW w:w="255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1149D094" w14:textId="77777777" w:rsidR="009225ED" w:rsidRPr="009225ED" w:rsidRDefault="009225ED" w:rsidP="00746ED5">
            <w:pPr>
              <w:pStyle w:val="af9"/>
              <w:ind w:firstLine="567"/>
              <w:jc w:val="both"/>
              <w:rPr>
                <w:rFonts w:eastAsiaTheme="minorEastAsia"/>
                <w:b/>
                <w:bCs/>
                <w:color w:val="000000"/>
                <w:lang w:eastAsia="en-US"/>
              </w:rPr>
            </w:pPr>
            <w:r w:rsidRPr="009225ED">
              <w:rPr>
                <w:rFonts w:eastAsiaTheme="minorEastAsia"/>
                <w:b/>
                <w:bCs/>
                <w:color w:val="000000"/>
                <w:sz w:val="22"/>
                <w:szCs w:val="22"/>
                <w:lang w:eastAsia="en-US"/>
              </w:rPr>
              <w:t>Вариант выбора</w:t>
            </w:r>
          </w:p>
        </w:tc>
      </w:tr>
      <w:tr w:rsidR="009225ED" w:rsidRPr="00976744" w14:paraId="2193FC86" w14:textId="77777777" w:rsidTr="001C2AD7">
        <w:trPr>
          <w:trHeight w:val="226"/>
        </w:trPr>
        <w:tc>
          <w:tcPr>
            <w:tcW w:w="7152"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647E56C6" w14:textId="56F065B2" w:rsidR="009225ED" w:rsidRPr="009225ED" w:rsidRDefault="009225ED" w:rsidP="00746ED5">
            <w:pPr>
              <w:pStyle w:val="af9"/>
              <w:ind w:firstLine="567"/>
              <w:rPr>
                <w:rFonts w:eastAsiaTheme="minorEastAsia"/>
                <w:color w:val="000000"/>
                <w:lang w:eastAsia="en-US"/>
              </w:rPr>
            </w:pPr>
            <w:r w:rsidRPr="009225ED">
              <w:rPr>
                <w:rFonts w:eastAsiaTheme="minorEastAsia"/>
                <w:color w:val="000000"/>
                <w:sz w:val="22"/>
                <w:szCs w:val="22"/>
                <w:lang w:eastAsia="en-US"/>
              </w:rPr>
              <w:t xml:space="preserve">Коэффициент общей теплопередачи </w:t>
            </w:r>
            <w:r w:rsidRPr="009225ED">
              <w:rPr>
                <w:rFonts w:eastAsiaTheme="minorEastAsia"/>
                <w:i/>
                <w:iCs/>
                <w:color w:val="000000"/>
                <w:sz w:val="22"/>
                <w:szCs w:val="22"/>
                <w:lang w:eastAsia="en-US"/>
              </w:rPr>
              <w:t>H</w:t>
            </w:r>
            <w:r w:rsidRPr="009225ED">
              <w:rPr>
                <w:rFonts w:eastAsiaTheme="minorEastAsia"/>
                <w:i/>
                <w:iCs/>
                <w:color w:val="000000"/>
                <w:sz w:val="22"/>
                <w:szCs w:val="22"/>
                <w:vertAlign w:val="subscript"/>
                <w:lang w:eastAsia="en-US"/>
              </w:rPr>
              <w:t>tr</w:t>
            </w:r>
            <w:r w:rsidRPr="009225ED">
              <w:rPr>
                <w:rFonts w:eastAsiaTheme="minorEastAsia"/>
                <w:i/>
                <w:iCs/>
                <w:color w:val="000000"/>
                <w:sz w:val="22"/>
                <w:szCs w:val="22"/>
                <w:lang w:eastAsia="en-US"/>
              </w:rPr>
              <w:t xml:space="preserve"> </w:t>
            </w:r>
            <w:r w:rsidRPr="009225ED">
              <w:rPr>
                <w:rFonts w:eastAsiaTheme="minorEastAsia"/>
                <w:color w:val="000000"/>
                <w:sz w:val="22"/>
                <w:szCs w:val="22"/>
                <w:lang w:eastAsia="en-US"/>
              </w:rPr>
              <w:t>(Вт/K)</w:t>
            </w:r>
          </w:p>
        </w:tc>
        <w:tc>
          <w:tcPr>
            <w:tcW w:w="2558" w:type="dxa"/>
            <w:tcBorders>
              <w:top w:val="double" w:sz="4" w:space="0" w:color="auto"/>
              <w:left w:val="single" w:sz="6" w:space="0" w:color="auto"/>
              <w:bottom w:val="single" w:sz="6" w:space="0" w:color="auto"/>
              <w:right w:val="single" w:sz="6" w:space="0" w:color="auto"/>
            </w:tcBorders>
          </w:tcPr>
          <w:p w14:paraId="5DD3CE08" w14:textId="77777777" w:rsidR="009225ED" w:rsidRPr="009225ED" w:rsidRDefault="009225ED" w:rsidP="00746ED5">
            <w:pPr>
              <w:pStyle w:val="af9"/>
              <w:ind w:firstLine="567"/>
              <w:rPr>
                <w:rFonts w:eastAsiaTheme="minorEastAsia"/>
                <w:color w:val="000000"/>
                <w:lang w:eastAsia="en-US"/>
              </w:rPr>
            </w:pPr>
          </w:p>
        </w:tc>
      </w:tr>
      <w:tr w:rsidR="009225ED" w:rsidRPr="00976744" w14:paraId="4D2EA715" w14:textId="77777777" w:rsidTr="009225ED">
        <w:trPr>
          <w:trHeight w:val="103"/>
        </w:trPr>
        <w:tc>
          <w:tcPr>
            <w:tcW w:w="71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4B5E92" w14:textId="72DC084A" w:rsidR="009225ED" w:rsidRPr="009225ED" w:rsidRDefault="009225ED" w:rsidP="00746ED5">
            <w:pPr>
              <w:pStyle w:val="af9"/>
              <w:ind w:firstLine="567"/>
              <w:rPr>
                <w:rFonts w:eastAsiaTheme="minorEastAsia"/>
                <w:color w:val="000000"/>
                <w:lang w:eastAsia="en-US"/>
              </w:rPr>
            </w:pPr>
            <w:r w:rsidRPr="009225ED">
              <w:rPr>
                <w:rFonts w:eastAsiaTheme="minorEastAsia"/>
                <w:color w:val="000000"/>
                <w:sz w:val="22"/>
                <w:szCs w:val="22"/>
                <w:lang w:eastAsia="en-US"/>
              </w:rPr>
              <w:t xml:space="preserve">Средний коэффициент теплопередачи </w:t>
            </w:r>
            <w:r w:rsidRPr="009225ED">
              <w:rPr>
                <w:rFonts w:eastAsiaTheme="minorEastAsia"/>
                <w:i/>
                <w:iCs/>
                <w:color w:val="000000"/>
                <w:sz w:val="22"/>
                <w:szCs w:val="22"/>
                <w:lang w:eastAsia="en-US"/>
              </w:rPr>
              <w:t>U</w:t>
            </w:r>
            <w:r w:rsidRPr="009225ED">
              <w:rPr>
                <w:rFonts w:eastAsiaTheme="minorEastAsia"/>
                <w:i/>
                <w:iCs/>
                <w:color w:val="000000"/>
                <w:sz w:val="22"/>
                <w:szCs w:val="22"/>
                <w:vertAlign w:val="subscript"/>
                <w:lang w:eastAsia="en-US"/>
              </w:rPr>
              <w:t>mn</w:t>
            </w:r>
            <w:r w:rsidRPr="009225ED">
              <w:rPr>
                <w:rFonts w:eastAsiaTheme="minorEastAsia"/>
                <w:i/>
                <w:iCs/>
                <w:color w:val="000000"/>
                <w:sz w:val="22"/>
                <w:szCs w:val="22"/>
                <w:lang w:eastAsia="en-US"/>
              </w:rPr>
              <w:t xml:space="preserve"> </w:t>
            </w:r>
            <w:r w:rsidRPr="009225ED">
              <w:rPr>
                <w:rFonts w:eastAsiaTheme="minorEastAsia"/>
                <w:color w:val="000000"/>
                <w:sz w:val="22"/>
                <w:szCs w:val="22"/>
                <w:lang w:eastAsia="en-US"/>
              </w:rPr>
              <w:t>(Вт/(м</w:t>
            </w:r>
            <w:r w:rsidRPr="009225ED">
              <w:rPr>
                <w:rFonts w:eastAsiaTheme="minorEastAsia"/>
                <w:color w:val="000000"/>
                <w:sz w:val="22"/>
                <w:szCs w:val="22"/>
                <w:vertAlign w:val="superscript"/>
                <w:lang w:eastAsia="en-US"/>
              </w:rPr>
              <w:t>2</w:t>
            </w:r>
            <w:r w:rsidRPr="009225ED">
              <w:rPr>
                <w:rFonts w:eastAsiaTheme="minorEastAsia"/>
                <w:color w:val="000000"/>
                <w:sz w:val="22"/>
                <w:szCs w:val="22"/>
                <w:lang w:eastAsia="en-US"/>
              </w:rPr>
              <w:t>-K))</w:t>
            </w:r>
          </w:p>
        </w:tc>
        <w:tc>
          <w:tcPr>
            <w:tcW w:w="2558" w:type="dxa"/>
            <w:tcBorders>
              <w:top w:val="single" w:sz="6" w:space="0" w:color="auto"/>
              <w:left w:val="single" w:sz="6" w:space="0" w:color="auto"/>
              <w:bottom w:val="single" w:sz="6" w:space="0" w:color="auto"/>
              <w:right w:val="single" w:sz="6" w:space="0" w:color="auto"/>
            </w:tcBorders>
          </w:tcPr>
          <w:p w14:paraId="7777E239" w14:textId="77777777" w:rsidR="009225ED" w:rsidRPr="009225ED" w:rsidRDefault="009225ED" w:rsidP="00746ED5">
            <w:pPr>
              <w:pStyle w:val="af9"/>
              <w:ind w:firstLine="567"/>
              <w:rPr>
                <w:rFonts w:eastAsiaTheme="minorEastAsia"/>
                <w:color w:val="000000"/>
                <w:lang w:eastAsia="en-US"/>
              </w:rPr>
            </w:pPr>
          </w:p>
        </w:tc>
      </w:tr>
      <w:tr w:rsidR="009225ED" w:rsidRPr="00976744" w14:paraId="009C9209" w14:textId="77777777" w:rsidTr="009225ED">
        <w:trPr>
          <w:trHeight w:val="85"/>
        </w:trPr>
        <w:tc>
          <w:tcPr>
            <w:tcW w:w="71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CCAC92" w14:textId="77777777" w:rsidR="009225ED" w:rsidRPr="009225ED" w:rsidRDefault="009225ED" w:rsidP="00746ED5">
            <w:pPr>
              <w:pStyle w:val="af9"/>
              <w:ind w:firstLine="567"/>
              <w:rPr>
                <w:rFonts w:eastAsiaTheme="minorEastAsia"/>
                <w:color w:val="000000"/>
                <w:lang w:eastAsia="en-US"/>
              </w:rPr>
            </w:pPr>
            <w:r w:rsidRPr="009225ED">
              <w:rPr>
                <w:rFonts w:eastAsiaTheme="minorEastAsia"/>
                <w:color w:val="000000"/>
                <w:sz w:val="22"/>
                <w:szCs w:val="22"/>
                <w:lang w:eastAsia="en-US"/>
              </w:rPr>
              <w:t>Соотношение; определить</w:t>
            </w:r>
            <w:r w:rsidRPr="009225ED">
              <w:rPr>
                <w:rFonts w:eastAsiaTheme="minorEastAsia"/>
                <w:color w:val="000000"/>
                <w:sz w:val="22"/>
                <w:szCs w:val="22"/>
                <w:vertAlign w:val="superscript"/>
                <w:lang w:eastAsia="en-US"/>
              </w:rPr>
              <w:t>*)</w:t>
            </w:r>
          </w:p>
        </w:tc>
        <w:tc>
          <w:tcPr>
            <w:tcW w:w="2558" w:type="dxa"/>
            <w:tcBorders>
              <w:top w:val="single" w:sz="6" w:space="0" w:color="auto"/>
              <w:left w:val="single" w:sz="6" w:space="0" w:color="auto"/>
              <w:bottom w:val="single" w:sz="6" w:space="0" w:color="auto"/>
              <w:right w:val="single" w:sz="6" w:space="0" w:color="auto"/>
            </w:tcBorders>
          </w:tcPr>
          <w:p w14:paraId="74050BA4" w14:textId="77777777" w:rsidR="009225ED" w:rsidRPr="009225ED" w:rsidRDefault="009225ED" w:rsidP="00746ED5">
            <w:pPr>
              <w:pStyle w:val="af9"/>
              <w:ind w:firstLine="567"/>
              <w:rPr>
                <w:rFonts w:eastAsiaTheme="minorEastAsia"/>
                <w:color w:val="000000"/>
                <w:lang w:eastAsia="en-US"/>
              </w:rPr>
            </w:pPr>
          </w:p>
        </w:tc>
      </w:tr>
      <w:tr w:rsidR="009225ED" w:rsidRPr="00976744" w14:paraId="540BACDF" w14:textId="77777777" w:rsidTr="009225ED">
        <w:trPr>
          <w:trHeight w:val="85"/>
        </w:trPr>
        <w:tc>
          <w:tcPr>
            <w:tcW w:w="7152" w:type="dxa"/>
            <w:tcBorders>
              <w:top w:val="single" w:sz="6" w:space="0" w:color="auto"/>
              <w:left w:val="single" w:sz="6" w:space="0" w:color="auto"/>
              <w:bottom w:val="single" w:sz="6" w:space="0" w:color="auto"/>
              <w:right w:val="single" w:sz="6" w:space="0" w:color="auto"/>
            </w:tcBorders>
          </w:tcPr>
          <w:p w14:paraId="119B15B3" w14:textId="77777777" w:rsidR="009225ED" w:rsidRPr="009225ED" w:rsidRDefault="009225ED" w:rsidP="00746ED5">
            <w:pPr>
              <w:pStyle w:val="af9"/>
              <w:ind w:firstLine="567"/>
              <w:rPr>
                <w:rFonts w:eastAsiaTheme="minorEastAsia"/>
                <w:color w:val="000000"/>
                <w:lang w:eastAsia="en-US"/>
              </w:rPr>
            </w:pPr>
            <w:r w:rsidRPr="009225ED">
              <w:rPr>
                <w:rFonts w:eastAsiaTheme="minorEastAsia"/>
                <w:color w:val="000000"/>
                <w:sz w:val="22"/>
                <w:szCs w:val="22"/>
                <w:lang w:eastAsia="en-US"/>
              </w:rPr>
              <w:t>&lt;произвольный текст&gt; Другой индикатор; определить</w:t>
            </w:r>
            <w:r w:rsidRPr="009225ED">
              <w:rPr>
                <w:rFonts w:eastAsiaTheme="minorEastAsia"/>
                <w:color w:val="000000"/>
                <w:sz w:val="22"/>
                <w:szCs w:val="22"/>
                <w:vertAlign w:val="superscript"/>
                <w:lang w:eastAsia="en-US"/>
              </w:rPr>
              <w:t>*)</w:t>
            </w:r>
          </w:p>
        </w:tc>
        <w:tc>
          <w:tcPr>
            <w:tcW w:w="2558" w:type="dxa"/>
            <w:tcBorders>
              <w:top w:val="single" w:sz="6" w:space="0" w:color="auto"/>
              <w:left w:val="single" w:sz="6" w:space="0" w:color="auto"/>
              <w:bottom w:val="single" w:sz="6" w:space="0" w:color="auto"/>
              <w:right w:val="single" w:sz="6" w:space="0" w:color="auto"/>
            </w:tcBorders>
          </w:tcPr>
          <w:p w14:paraId="059C30E0" w14:textId="77777777" w:rsidR="009225ED" w:rsidRPr="009225ED" w:rsidRDefault="009225ED" w:rsidP="00746ED5">
            <w:pPr>
              <w:pStyle w:val="af9"/>
              <w:ind w:firstLine="567"/>
              <w:rPr>
                <w:rFonts w:eastAsiaTheme="minorEastAsia"/>
                <w:color w:val="000000"/>
                <w:lang w:eastAsia="en-US"/>
              </w:rPr>
            </w:pPr>
          </w:p>
        </w:tc>
      </w:tr>
      <w:tr w:rsidR="009225ED" w:rsidRPr="00976744" w14:paraId="481F4654" w14:textId="77777777" w:rsidTr="009225ED">
        <w:trPr>
          <w:trHeight w:val="85"/>
        </w:trPr>
        <w:tc>
          <w:tcPr>
            <w:tcW w:w="7152" w:type="dxa"/>
            <w:tcBorders>
              <w:top w:val="single" w:sz="6" w:space="0" w:color="auto"/>
              <w:left w:val="single" w:sz="6" w:space="0" w:color="auto"/>
              <w:bottom w:val="single" w:sz="6" w:space="0" w:color="auto"/>
              <w:right w:val="single" w:sz="6" w:space="0" w:color="auto"/>
            </w:tcBorders>
          </w:tcPr>
          <w:p w14:paraId="5EF3BEA4" w14:textId="77777777" w:rsidR="009225ED" w:rsidRPr="009225ED" w:rsidRDefault="009225ED" w:rsidP="00746ED5">
            <w:pPr>
              <w:pStyle w:val="af9"/>
              <w:ind w:firstLine="567"/>
              <w:rPr>
                <w:rFonts w:eastAsiaTheme="minorEastAsia"/>
                <w:color w:val="000000"/>
                <w:lang w:eastAsia="en-US"/>
              </w:rPr>
            </w:pPr>
          </w:p>
        </w:tc>
        <w:tc>
          <w:tcPr>
            <w:tcW w:w="2558" w:type="dxa"/>
            <w:tcBorders>
              <w:top w:val="single" w:sz="6" w:space="0" w:color="auto"/>
              <w:left w:val="single" w:sz="6" w:space="0" w:color="auto"/>
              <w:bottom w:val="single" w:sz="6" w:space="0" w:color="auto"/>
              <w:right w:val="single" w:sz="6" w:space="0" w:color="auto"/>
            </w:tcBorders>
          </w:tcPr>
          <w:p w14:paraId="47E570A5" w14:textId="77777777" w:rsidR="009225ED" w:rsidRPr="009225ED" w:rsidRDefault="009225ED" w:rsidP="00746ED5">
            <w:pPr>
              <w:pStyle w:val="af9"/>
              <w:ind w:firstLine="567"/>
              <w:rPr>
                <w:rFonts w:eastAsiaTheme="minorEastAsia"/>
                <w:color w:val="000000"/>
                <w:lang w:eastAsia="en-US"/>
              </w:rPr>
            </w:pPr>
          </w:p>
        </w:tc>
      </w:tr>
      <w:tr w:rsidR="009225ED" w:rsidRPr="00976744" w14:paraId="59B87579" w14:textId="77777777" w:rsidTr="009225ED">
        <w:trPr>
          <w:trHeight w:val="263"/>
        </w:trPr>
        <w:tc>
          <w:tcPr>
            <w:tcW w:w="9710" w:type="dxa"/>
            <w:gridSpan w:val="2"/>
            <w:tcBorders>
              <w:top w:val="single" w:sz="6" w:space="0" w:color="auto"/>
              <w:left w:val="single" w:sz="6" w:space="0" w:color="auto"/>
              <w:bottom w:val="nil"/>
              <w:right w:val="single" w:sz="6" w:space="0" w:color="auto"/>
            </w:tcBorders>
          </w:tcPr>
          <w:p w14:paraId="55214391" w14:textId="5CCF4668" w:rsidR="009225ED" w:rsidRPr="009225ED" w:rsidRDefault="009225ED" w:rsidP="00746ED5">
            <w:pPr>
              <w:pStyle w:val="af9"/>
              <w:ind w:firstLine="567"/>
              <w:rPr>
                <w:rFonts w:eastAsiaTheme="minorEastAsia"/>
                <w:color w:val="000000"/>
                <w:sz w:val="18"/>
                <w:szCs w:val="18"/>
                <w:lang w:eastAsia="en-US"/>
              </w:rPr>
            </w:pPr>
            <w:r w:rsidRPr="009225ED">
              <w:rPr>
                <w:rFonts w:eastAsiaTheme="minorEastAsia"/>
                <w:color w:val="000000"/>
                <w:sz w:val="18"/>
                <w:szCs w:val="18"/>
                <w:lang w:eastAsia="en-US"/>
              </w:rPr>
              <w:t>______________</w:t>
            </w:r>
          </w:p>
          <w:p w14:paraId="72D9DCEE" w14:textId="10E8FC3C" w:rsidR="009225ED" w:rsidRPr="009225ED" w:rsidRDefault="009225ED" w:rsidP="00746ED5">
            <w:pPr>
              <w:pStyle w:val="af9"/>
              <w:ind w:firstLine="567"/>
              <w:rPr>
                <w:rFonts w:eastAsiaTheme="minorEastAsia"/>
                <w:color w:val="000000"/>
                <w:sz w:val="18"/>
                <w:szCs w:val="18"/>
                <w:lang w:eastAsia="en-US"/>
              </w:rPr>
            </w:pPr>
            <w:r w:rsidRPr="009225ED">
              <w:rPr>
                <w:rFonts w:eastAsiaTheme="minorEastAsia"/>
                <w:color w:val="000000"/>
                <w:sz w:val="18"/>
                <w:szCs w:val="18"/>
                <w:lang w:eastAsia="en-US"/>
              </w:rPr>
              <w:t>* Если используется соотношение или другой индикатор, он должен быть четко описан ниже. А также должна быть сделана точная ссылка на его определение и метод его оценки:</w:t>
            </w:r>
          </w:p>
          <w:p w14:paraId="2AFD7D30" w14:textId="77777777" w:rsidR="009225ED" w:rsidRPr="009225ED" w:rsidRDefault="009225ED" w:rsidP="00746ED5">
            <w:pPr>
              <w:pStyle w:val="af9"/>
              <w:ind w:firstLine="567"/>
              <w:rPr>
                <w:rFonts w:eastAsiaTheme="minorEastAsia"/>
                <w:b/>
                <w:bCs/>
                <w:color w:val="000000"/>
                <w:sz w:val="18"/>
                <w:szCs w:val="18"/>
                <w:lang w:eastAsia="en-US"/>
              </w:rPr>
            </w:pPr>
            <w:r w:rsidRPr="009225ED">
              <w:rPr>
                <w:rFonts w:eastAsiaTheme="minorEastAsia"/>
                <w:b/>
                <w:bCs/>
                <w:color w:val="000000"/>
                <w:sz w:val="18"/>
                <w:szCs w:val="18"/>
                <w:lang w:eastAsia="en-US"/>
              </w:rPr>
              <w:lastRenderedPageBreak/>
              <w:t>Описание в случае соотношения или другого индикатора:</w:t>
            </w:r>
          </w:p>
        </w:tc>
      </w:tr>
      <w:tr w:rsidR="009225ED" w:rsidRPr="00976744" w14:paraId="7DDFE1DE" w14:textId="77777777" w:rsidTr="009225ED">
        <w:trPr>
          <w:trHeight w:val="100"/>
        </w:trPr>
        <w:tc>
          <w:tcPr>
            <w:tcW w:w="9710" w:type="dxa"/>
            <w:gridSpan w:val="2"/>
            <w:tcBorders>
              <w:top w:val="nil"/>
              <w:left w:val="single" w:sz="6" w:space="0" w:color="auto"/>
              <w:bottom w:val="single" w:sz="6" w:space="0" w:color="auto"/>
              <w:right w:val="single" w:sz="6" w:space="0" w:color="auto"/>
            </w:tcBorders>
          </w:tcPr>
          <w:p w14:paraId="147F9766" w14:textId="77777777" w:rsidR="009225ED" w:rsidRPr="009225ED" w:rsidRDefault="009225ED" w:rsidP="00746ED5">
            <w:pPr>
              <w:pStyle w:val="af9"/>
              <w:ind w:firstLine="567"/>
              <w:rPr>
                <w:rFonts w:eastAsiaTheme="minorEastAsia"/>
                <w:color w:val="000000"/>
                <w:sz w:val="18"/>
                <w:szCs w:val="18"/>
                <w:lang w:eastAsia="en-US"/>
              </w:rPr>
            </w:pPr>
            <w:r w:rsidRPr="009225ED">
              <w:rPr>
                <w:rFonts w:eastAsiaTheme="minorEastAsia"/>
                <w:color w:val="000000"/>
                <w:sz w:val="18"/>
                <w:szCs w:val="18"/>
                <w:lang w:eastAsia="en-US"/>
              </w:rPr>
              <w:lastRenderedPageBreak/>
              <w:t>&lt;произвольный текст&gt;</w:t>
            </w:r>
          </w:p>
        </w:tc>
      </w:tr>
    </w:tbl>
    <w:p w14:paraId="72D85D2D" w14:textId="77777777" w:rsidR="00976744" w:rsidRPr="00976744" w:rsidRDefault="00000000" w:rsidP="00E71F1E">
      <w:pPr>
        <w:pStyle w:val="af9"/>
        <w:ind w:firstLine="567"/>
        <w:jc w:val="both"/>
        <w:rPr>
          <w:rFonts w:eastAsiaTheme="minorEastAsia"/>
          <w:color w:val="000000" w:themeColor="text1"/>
          <w:lang w:eastAsia="en-US"/>
        </w:rPr>
      </w:pPr>
      <w:hyperlink w:anchor="bookmark42" w:history="1">
        <w:r w:rsidR="00976744" w:rsidRPr="00976744">
          <w:rPr>
            <w:rStyle w:val="ac"/>
            <w:rFonts w:eastAsiaTheme="minorEastAsia"/>
            <w:color w:val="000000" w:themeColor="text1"/>
            <w:u w:val="none"/>
            <w:lang w:eastAsia="en-US"/>
          </w:rPr>
          <w:t>Таблица A.9</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hyperlink w:anchor="bookmark35" w:history="1">
        <w:r w:rsidR="00976744" w:rsidRPr="00976744">
          <w:rPr>
            <w:rStyle w:val="ac"/>
            <w:rFonts w:eastAsiaTheme="minorEastAsia"/>
            <w:color w:val="000000" w:themeColor="text1"/>
            <w:u w:val="none"/>
            <w:lang w:eastAsia="en-US"/>
          </w:rPr>
          <w:t>таблице A.2</w:t>
        </w:r>
      </w:hyperlink>
      <w:r w:rsidR="00976744" w:rsidRPr="00976744">
        <w:rPr>
          <w:rFonts w:eastAsiaTheme="minorEastAsia"/>
          <w:color w:val="000000" w:themeColor="text1"/>
          <w:lang w:eastAsia="en-US"/>
        </w:rPr>
        <w:t>/B.2.</w:t>
      </w:r>
    </w:p>
    <w:p w14:paraId="717B6A40" w14:textId="77777777" w:rsidR="00976744" w:rsidRPr="00976744" w:rsidRDefault="00976744" w:rsidP="00976744">
      <w:pPr>
        <w:pStyle w:val="af9"/>
        <w:ind w:firstLine="567"/>
        <w:rPr>
          <w:rFonts w:eastAsiaTheme="minorEastAsia"/>
          <w:color w:val="000000" w:themeColor="text1"/>
          <w:lang w:eastAsia="en-US"/>
        </w:rPr>
      </w:pPr>
    </w:p>
    <w:p w14:paraId="26A81076" w14:textId="72AB71E5"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A.9 </w:t>
      </w:r>
      <w:r w:rsid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теплоизоляции отдельных элементов теплового контура (см. </w:t>
      </w:r>
      <w:hyperlink w:anchor="bookmark24" w:history="1">
        <w:r w:rsidRPr="00976744">
          <w:rPr>
            <w:rStyle w:val="ac"/>
            <w:rFonts w:eastAsiaTheme="minorEastAsia"/>
            <w:b/>
            <w:bCs/>
            <w:color w:val="000000" w:themeColor="text1"/>
            <w:u w:val="none"/>
            <w:lang w:eastAsia="en-US"/>
          </w:rPr>
          <w:t>раздел 13</w:t>
        </w:r>
      </w:hyperlink>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7210"/>
        <w:gridCol w:w="2549"/>
      </w:tblGrid>
      <w:tr w:rsidR="00976744" w:rsidRPr="00976744" w14:paraId="5B2869F1" w14:textId="77777777" w:rsidTr="002E70EA">
        <w:trPr>
          <w:trHeight w:val="317"/>
        </w:trPr>
        <w:tc>
          <w:tcPr>
            <w:tcW w:w="9759" w:type="dxa"/>
            <w:gridSpan w:val="2"/>
            <w:tcBorders>
              <w:top w:val="single" w:sz="6" w:space="0" w:color="auto"/>
              <w:left w:val="single" w:sz="6" w:space="0" w:color="auto"/>
              <w:bottom w:val="single" w:sz="6" w:space="0" w:color="auto"/>
              <w:right w:val="single" w:sz="6" w:space="0" w:color="auto"/>
            </w:tcBorders>
          </w:tcPr>
          <w:p w14:paraId="188C5869"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71362FFD" w14:textId="77777777" w:rsidTr="001C2AD7">
        <w:trPr>
          <w:trHeight w:val="302"/>
        </w:trPr>
        <w:tc>
          <w:tcPr>
            <w:tcW w:w="7210"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8752C6D"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54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2361E54"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5B89F3BA" w14:textId="77777777" w:rsidTr="001C2AD7">
        <w:trPr>
          <w:trHeight w:val="302"/>
        </w:trPr>
        <w:tc>
          <w:tcPr>
            <w:tcW w:w="7210"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46DBF4F3" w14:textId="03D2D955"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Минимальный температурный коэффициент </w:t>
            </w:r>
            <w:r w:rsidRPr="00976744">
              <w:rPr>
                <w:rFonts w:eastAsiaTheme="minorEastAsia"/>
                <w:i/>
                <w:color w:val="000000"/>
                <w:lang w:val="en-US" w:eastAsia="en-US"/>
              </w:rPr>
              <w:t>f</w:t>
            </w:r>
            <w:r w:rsidRPr="00976744">
              <w:rPr>
                <w:rFonts w:eastAsiaTheme="minorEastAsia"/>
                <w:color w:val="000000"/>
                <w:vertAlign w:val="subscript"/>
                <w:lang w:eastAsia="en-US"/>
              </w:rPr>
              <w:t>Rsi</w:t>
            </w:r>
            <w:r w:rsidRPr="00976744">
              <w:rPr>
                <w:rFonts w:eastAsiaTheme="minorEastAsia"/>
                <w:color w:val="000000"/>
                <w:lang w:eastAsia="en-US"/>
              </w:rPr>
              <w:t xml:space="preserve"> </w:t>
            </w:r>
            <w:r w:rsidR="009225ED">
              <w:rPr>
                <w:rFonts w:eastAsiaTheme="minorEastAsia"/>
                <w:color w:val="000000"/>
                <w:lang w:eastAsia="en-US"/>
              </w:rPr>
              <w:t>(</w:t>
            </w:r>
            <w:r w:rsidRPr="00976744">
              <w:rPr>
                <w:rFonts w:eastAsiaTheme="minorEastAsia"/>
                <w:color w:val="000000"/>
                <w:lang w:eastAsia="en-US"/>
              </w:rPr>
              <w:t>-</w:t>
            </w:r>
            <w:r w:rsidR="009225ED">
              <w:rPr>
                <w:rFonts w:eastAsiaTheme="minorEastAsia"/>
                <w:color w:val="000000"/>
                <w:lang w:eastAsia="en-US"/>
              </w:rPr>
              <w:t>)</w:t>
            </w:r>
          </w:p>
        </w:tc>
        <w:tc>
          <w:tcPr>
            <w:tcW w:w="2549" w:type="dxa"/>
            <w:tcBorders>
              <w:top w:val="double" w:sz="4" w:space="0" w:color="auto"/>
              <w:left w:val="single" w:sz="6" w:space="0" w:color="auto"/>
              <w:bottom w:val="single" w:sz="6" w:space="0" w:color="auto"/>
              <w:right w:val="single" w:sz="6" w:space="0" w:color="auto"/>
            </w:tcBorders>
          </w:tcPr>
          <w:p w14:paraId="7F50D861" w14:textId="77777777" w:rsidR="00976744" w:rsidRPr="00976744" w:rsidRDefault="00976744" w:rsidP="00976744">
            <w:pPr>
              <w:pStyle w:val="af9"/>
              <w:ind w:firstLine="567"/>
              <w:rPr>
                <w:rFonts w:eastAsiaTheme="minorEastAsia"/>
                <w:color w:val="000000"/>
                <w:lang w:eastAsia="en-US"/>
              </w:rPr>
            </w:pPr>
          </w:p>
        </w:tc>
      </w:tr>
      <w:tr w:rsidR="00976744" w:rsidRPr="00976744" w14:paraId="119535B4" w14:textId="77777777" w:rsidTr="002E70EA">
        <w:trPr>
          <w:trHeight w:val="302"/>
        </w:trPr>
        <w:tc>
          <w:tcPr>
            <w:tcW w:w="721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581563" w14:textId="155A333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Теплопередача </w:t>
            </w:r>
            <w:r w:rsidRPr="00976744">
              <w:rPr>
                <w:rFonts w:eastAsiaTheme="minorEastAsia"/>
                <w:i/>
                <w:iCs/>
                <w:color w:val="000000"/>
                <w:lang w:eastAsia="en-US"/>
              </w:rPr>
              <w:t xml:space="preserve">U </w:t>
            </w:r>
            <w:r w:rsidR="009225ED">
              <w:rPr>
                <w:rFonts w:eastAsiaTheme="minorEastAsia"/>
                <w:color w:val="000000"/>
                <w:lang w:eastAsia="en-US"/>
              </w:rPr>
              <w:t>(</w:t>
            </w:r>
            <w:r w:rsidRPr="00976744">
              <w:rPr>
                <w:rFonts w:eastAsiaTheme="minorEastAsia"/>
                <w:color w:val="000000"/>
                <w:lang w:eastAsia="en-US"/>
              </w:rPr>
              <w:t>Вт(м</w:t>
            </w:r>
            <w:r w:rsidRPr="00976744">
              <w:rPr>
                <w:rFonts w:eastAsiaTheme="minorEastAsia"/>
                <w:color w:val="000000"/>
                <w:vertAlign w:val="superscript"/>
                <w:lang w:eastAsia="en-US"/>
              </w:rPr>
              <w:t>2</w:t>
            </w:r>
            <w:r w:rsidRPr="00976744">
              <w:rPr>
                <w:rFonts w:eastAsiaTheme="minorEastAsia"/>
                <w:color w:val="000000"/>
                <w:lang w:eastAsia="en-US"/>
              </w:rPr>
              <w:t>-K)</w:t>
            </w:r>
            <w:r w:rsidR="00B6715A">
              <w:rPr>
                <w:rFonts w:eastAsiaTheme="minorEastAsia"/>
                <w:color w:val="000000"/>
                <w:lang w:eastAsia="en-US"/>
              </w:rPr>
              <w:t>)</w:t>
            </w:r>
          </w:p>
        </w:tc>
        <w:tc>
          <w:tcPr>
            <w:tcW w:w="2549" w:type="dxa"/>
            <w:tcBorders>
              <w:top w:val="single" w:sz="6" w:space="0" w:color="auto"/>
              <w:left w:val="single" w:sz="6" w:space="0" w:color="auto"/>
              <w:bottom w:val="single" w:sz="6" w:space="0" w:color="auto"/>
              <w:right w:val="single" w:sz="6" w:space="0" w:color="auto"/>
            </w:tcBorders>
          </w:tcPr>
          <w:p w14:paraId="0C39699C" w14:textId="77777777" w:rsidR="00976744" w:rsidRPr="00976744" w:rsidRDefault="00976744" w:rsidP="00976744">
            <w:pPr>
              <w:pStyle w:val="af9"/>
              <w:ind w:firstLine="567"/>
              <w:rPr>
                <w:rFonts w:eastAsiaTheme="minorEastAsia"/>
                <w:color w:val="000000"/>
                <w:lang w:eastAsia="en-US"/>
              </w:rPr>
            </w:pPr>
          </w:p>
        </w:tc>
      </w:tr>
      <w:tr w:rsidR="00976744" w:rsidRPr="00976744" w14:paraId="0D58A005" w14:textId="77777777" w:rsidTr="002E70EA">
        <w:trPr>
          <w:trHeight w:val="302"/>
        </w:trPr>
        <w:tc>
          <w:tcPr>
            <w:tcW w:w="721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439FE6D" w14:textId="0D86F750"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Общее тепловое сопротивление </w:t>
            </w:r>
            <w:r w:rsidRPr="00976744">
              <w:rPr>
                <w:rFonts w:eastAsiaTheme="minorEastAsia"/>
                <w:i/>
                <w:color w:val="000000"/>
                <w:lang w:eastAsia="en-US"/>
              </w:rPr>
              <w:t>R</w:t>
            </w:r>
            <w:r w:rsidRPr="00976744">
              <w:rPr>
                <w:rFonts w:eastAsiaTheme="minorEastAsia"/>
                <w:color w:val="000000"/>
                <w:vertAlign w:val="subscript"/>
                <w:lang w:eastAsia="en-US"/>
              </w:rPr>
              <w:t>tot</w:t>
            </w:r>
            <w:r w:rsidRPr="00976744">
              <w:rPr>
                <w:rFonts w:eastAsiaTheme="minorEastAsia"/>
                <w:color w:val="000000"/>
                <w:lang w:eastAsia="en-US"/>
              </w:rPr>
              <w:t xml:space="preserve"> </w:t>
            </w:r>
            <w:r w:rsidR="00B6715A">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2</w:t>
            </w:r>
            <w:r w:rsidRPr="00976744">
              <w:rPr>
                <w:rFonts w:eastAsiaTheme="minorEastAsia"/>
                <w:color w:val="000000"/>
                <w:lang w:eastAsia="en-US"/>
              </w:rPr>
              <w:t>K/Вт</w:t>
            </w:r>
            <w:r w:rsidR="00B6715A">
              <w:rPr>
                <w:rFonts w:eastAsiaTheme="minorEastAsia"/>
                <w:color w:val="000000"/>
                <w:lang w:eastAsia="en-US"/>
              </w:rPr>
              <w:t>)</w:t>
            </w:r>
          </w:p>
        </w:tc>
        <w:tc>
          <w:tcPr>
            <w:tcW w:w="2549" w:type="dxa"/>
            <w:tcBorders>
              <w:top w:val="single" w:sz="6" w:space="0" w:color="auto"/>
              <w:left w:val="single" w:sz="6" w:space="0" w:color="auto"/>
              <w:bottom w:val="single" w:sz="6" w:space="0" w:color="auto"/>
              <w:right w:val="single" w:sz="6" w:space="0" w:color="auto"/>
            </w:tcBorders>
          </w:tcPr>
          <w:p w14:paraId="5FE272BD" w14:textId="77777777" w:rsidR="00976744" w:rsidRPr="00976744" w:rsidRDefault="00976744" w:rsidP="00976744">
            <w:pPr>
              <w:pStyle w:val="af9"/>
              <w:ind w:firstLine="567"/>
              <w:rPr>
                <w:rFonts w:eastAsiaTheme="minorEastAsia"/>
                <w:color w:val="000000"/>
                <w:lang w:eastAsia="en-US"/>
              </w:rPr>
            </w:pPr>
          </w:p>
        </w:tc>
      </w:tr>
      <w:tr w:rsidR="00976744" w:rsidRPr="00976744" w14:paraId="7CD7F5D9" w14:textId="77777777" w:rsidTr="002E70EA">
        <w:trPr>
          <w:trHeight w:val="307"/>
        </w:trPr>
        <w:tc>
          <w:tcPr>
            <w:tcW w:w="721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FF8DC0" w14:textId="15E100DB"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Тепловое сопротивление внутренних элементов </w:t>
            </w:r>
            <w:r w:rsidRPr="00976744">
              <w:rPr>
                <w:rFonts w:eastAsiaTheme="minorEastAsia"/>
                <w:i/>
                <w:color w:val="000000"/>
                <w:lang w:eastAsia="en-US"/>
              </w:rPr>
              <w:t>R</w:t>
            </w:r>
            <w:r w:rsidRPr="00976744">
              <w:rPr>
                <w:rFonts w:eastAsiaTheme="minorEastAsia"/>
                <w:color w:val="000000"/>
                <w:vertAlign w:val="subscript"/>
                <w:lang w:eastAsia="en-US"/>
              </w:rPr>
              <w:t>c;op</w:t>
            </w:r>
            <w:r w:rsidRPr="00976744">
              <w:rPr>
                <w:rFonts w:eastAsiaTheme="minorEastAsia"/>
                <w:color w:val="000000"/>
                <w:lang w:eastAsia="en-US"/>
              </w:rPr>
              <w:t xml:space="preserve"> </w:t>
            </w:r>
            <w:r w:rsidR="00B6715A">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2</w:t>
            </w:r>
            <w:r w:rsidRPr="00976744">
              <w:rPr>
                <w:rFonts w:eastAsiaTheme="minorEastAsia"/>
                <w:color w:val="000000"/>
                <w:lang w:eastAsia="en-US"/>
              </w:rPr>
              <w:t>K/Вт</w:t>
            </w:r>
            <w:r w:rsidR="00B6715A">
              <w:rPr>
                <w:rFonts w:eastAsiaTheme="minorEastAsia"/>
                <w:color w:val="000000"/>
                <w:lang w:eastAsia="en-US"/>
              </w:rPr>
              <w:t>)</w:t>
            </w:r>
          </w:p>
        </w:tc>
        <w:tc>
          <w:tcPr>
            <w:tcW w:w="2549" w:type="dxa"/>
            <w:tcBorders>
              <w:top w:val="single" w:sz="6" w:space="0" w:color="auto"/>
              <w:left w:val="single" w:sz="6" w:space="0" w:color="auto"/>
              <w:bottom w:val="single" w:sz="6" w:space="0" w:color="auto"/>
              <w:right w:val="single" w:sz="6" w:space="0" w:color="auto"/>
            </w:tcBorders>
          </w:tcPr>
          <w:p w14:paraId="35EDBF7D" w14:textId="77777777" w:rsidR="00976744" w:rsidRPr="00976744" w:rsidRDefault="00976744" w:rsidP="00976744">
            <w:pPr>
              <w:pStyle w:val="af9"/>
              <w:ind w:firstLine="567"/>
              <w:rPr>
                <w:rFonts w:eastAsiaTheme="minorEastAsia"/>
                <w:color w:val="000000"/>
                <w:lang w:eastAsia="en-US"/>
              </w:rPr>
            </w:pPr>
          </w:p>
        </w:tc>
      </w:tr>
      <w:tr w:rsidR="00976744" w:rsidRPr="00976744" w14:paraId="3392CE1B" w14:textId="77777777" w:rsidTr="002E70EA">
        <w:trPr>
          <w:trHeight w:val="302"/>
        </w:trPr>
        <w:tc>
          <w:tcPr>
            <w:tcW w:w="7210" w:type="dxa"/>
            <w:tcBorders>
              <w:top w:val="single" w:sz="6" w:space="0" w:color="auto"/>
              <w:left w:val="single" w:sz="6" w:space="0" w:color="auto"/>
              <w:bottom w:val="single" w:sz="6" w:space="0" w:color="auto"/>
              <w:right w:val="single" w:sz="6" w:space="0" w:color="auto"/>
            </w:tcBorders>
          </w:tcPr>
          <w:p w14:paraId="03FF8510"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B6715A">
              <w:rPr>
                <w:rFonts w:eastAsiaTheme="minorEastAsia"/>
                <w:color w:val="000000"/>
                <w:vertAlign w:val="superscript"/>
                <w:lang w:eastAsia="en-US"/>
              </w:rPr>
              <w:t>*)</w:t>
            </w:r>
          </w:p>
        </w:tc>
        <w:tc>
          <w:tcPr>
            <w:tcW w:w="2549" w:type="dxa"/>
            <w:tcBorders>
              <w:top w:val="single" w:sz="6" w:space="0" w:color="auto"/>
              <w:left w:val="single" w:sz="6" w:space="0" w:color="auto"/>
              <w:bottom w:val="single" w:sz="6" w:space="0" w:color="auto"/>
              <w:right w:val="single" w:sz="6" w:space="0" w:color="auto"/>
            </w:tcBorders>
          </w:tcPr>
          <w:p w14:paraId="7CA07AC5" w14:textId="77777777" w:rsidR="00976744" w:rsidRPr="00976744" w:rsidRDefault="00976744" w:rsidP="00976744">
            <w:pPr>
              <w:pStyle w:val="af9"/>
              <w:ind w:firstLine="567"/>
              <w:rPr>
                <w:rFonts w:eastAsiaTheme="minorEastAsia"/>
                <w:color w:val="000000"/>
                <w:lang w:eastAsia="en-US"/>
              </w:rPr>
            </w:pPr>
          </w:p>
        </w:tc>
      </w:tr>
      <w:tr w:rsidR="00976744" w:rsidRPr="00976744" w14:paraId="5714C412" w14:textId="77777777" w:rsidTr="002E70EA">
        <w:trPr>
          <w:trHeight w:val="302"/>
        </w:trPr>
        <w:tc>
          <w:tcPr>
            <w:tcW w:w="7210" w:type="dxa"/>
            <w:tcBorders>
              <w:top w:val="single" w:sz="6" w:space="0" w:color="auto"/>
              <w:left w:val="single" w:sz="6" w:space="0" w:color="auto"/>
              <w:bottom w:val="single" w:sz="6" w:space="0" w:color="auto"/>
              <w:right w:val="single" w:sz="6" w:space="0" w:color="auto"/>
            </w:tcBorders>
          </w:tcPr>
          <w:p w14:paraId="21F9A313" w14:textId="77777777" w:rsidR="00976744" w:rsidRPr="00976744" w:rsidRDefault="00976744" w:rsidP="00976744">
            <w:pPr>
              <w:pStyle w:val="af9"/>
              <w:ind w:firstLine="567"/>
              <w:rPr>
                <w:rFonts w:eastAsiaTheme="minorEastAsia"/>
                <w:color w:val="000000"/>
                <w:lang w:eastAsia="en-US"/>
              </w:rPr>
            </w:pPr>
          </w:p>
        </w:tc>
        <w:tc>
          <w:tcPr>
            <w:tcW w:w="2549" w:type="dxa"/>
            <w:tcBorders>
              <w:top w:val="single" w:sz="6" w:space="0" w:color="auto"/>
              <w:left w:val="single" w:sz="6" w:space="0" w:color="auto"/>
              <w:bottom w:val="single" w:sz="6" w:space="0" w:color="auto"/>
              <w:right w:val="single" w:sz="6" w:space="0" w:color="auto"/>
            </w:tcBorders>
          </w:tcPr>
          <w:p w14:paraId="00F1CB66" w14:textId="77777777" w:rsidR="00976744" w:rsidRPr="00976744" w:rsidRDefault="00976744" w:rsidP="00976744">
            <w:pPr>
              <w:pStyle w:val="af9"/>
              <w:ind w:firstLine="567"/>
              <w:rPr>
                <w:rFonts w:eastAsiaTheme="minorEastAsia"/>
                <w:color w:val="000000"/>
                <w:lang w:eastAsia="en-US"/>
              </w:rPr>
            </w:pPr>
          </w:p>
        </w:tc>
      </w:tr>
      <w:tr w:rsidR="00976744" w:rsidRPr="00976744" w14:paraId="26E2A896" w14:textId="77777777" w:rsidTr="002E70EA">
        <w:trPr>
          <w:trHeight w:val="830"/>
        </w:trPr>
        <w:tc>
          <w:tcPr>
            <w:tcW w:w="9759" w:type="dxa"/>
            <w:gridSpan w:val="2"/>
            <w:tcBorders>
              <w:top w:val="single" w:sz="6" w:space="0" w:color="auto"/>
              <w:left w:val="single" w:sz="6" w:space="0" w:color="auto"/>
              <w:bottom w:val="nil"/>
              <w:right w:val="single" w:sz="6" w:space="0" w:color="auto"/>
            </w:tcBorders>
          </w:tcPr>
          <w:p w14:paraId="094BC16F" w14:textId="78027CA4" w:rsidR="00B6715A" w:rsidRPr="00B6715A" w:rsidRDefault="00B6715A" w:rsidP="00976744">
            <w:pPr>
              <w:pStyle w:val="af9"/>
              <w:ind w:firstLine="567"/>
              <w:rPr>
                <w:rFonts w:eastAsiaTheme="minorEastAsia"/>
                <w:color w:val="000000"/>
                <w:sz w:val="20"/>
                <w:szCs w:val="20"/>
                <w:lang w:eastAsia="en-US"/>
              </w:rPr>
            </w:pPr>
            <w:r w:rsidRPr="00B6715A">
              <w:rPr>
                <w:rFonts w:eastAsiaTheme="minorEastAsia"/>
                <w:color w:val="000000"/>
                <w:sz w:val="20"/>
                <w:szCs w:val="20"/>
                <w:lang w:eastAsia="en-US"/>
              </w:rPr>
              <w:t>____________</w:t>
            </w:r>
          </w:p>
          <w:p w14:paraId="52B2D356" w14:textId="73EA9464" w:rsidR="00976744" w:rsidRPr="00B6715A" w:rsidRDefault="00976744" w:rsidP="00976744">
            <w:pPr>
              <w:pStyle w:val="af9"/>
              <w:ind w:firstLine="567"/>
              <w:rPr>
                <w:rFonts w:eastAsiaTheme="minorEastAsia"/>
                <w:color w:val="000000"/>
                <w:sz w:val="20"/>
                <w:szCs w:val="20"/>
                <w:lang w:eastAsia="en-US"/>
              </w:rPr>
            </w:pPr>
            <w:r w:rsidRPr="00B6715A">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316265A8" w14:textId="77777777" w:rsidR="00976744" w:rsidRPr="00B6715A" w:rsidRDefault="00976744" w:rsidP="00976744">
            <w:pPr>
              <w:pStyle w:val="af9"/>
              <w:ind w:firstLine="567"/>
              <w:rPr>
                <w:rFonts w:eastAsiaTheme="minorEastAsia"/>
                <w:b/>
                <w:bCs/>
                <w:color w:val="000000"/>
                <w:sz w:val="20"/>
                <w:szCs w:val="20"/>
                <w:lang w:eastAsia="en-US"/>
              </w:rPr>
            </w:pPr>
            <w:r w:rsidRPr="00B6715A">
              <w:rPr>
                <w:rFonts w:eastAsiaTheme="minorEastAsia"/>
                <w:b/>
                <w:bCs/>
                <w:color w:val="000000"/>
                <w:sz w:val="20"/>
                <w:szCs w:val="20"/>
                <w:lang w:eastAsia="en-US"/>
              </w:rPr>
              <w:t>Описание в случае другого индикатора:</w:t>
            </w:r>
          </w:p>
        </w:tc>
      </w:tr>
      <w:tr w:rsidR="00976744" w:rsidRPr="00976744" w14:paraId="69DB2C44" w14:textId="77777777" w:rsidTr="002E70EA">
        <w:trPr>
          <w:trHeight w:val="317"/>
        </w:trPr>
        <w:tc>
          <w:tcPr>
            <w:tcW w:w="9759" w:type="dxa"/>
            <w:gridSpan w:val="2"/>
            <w:tcBorders>
              <w:top w:val="nil"/>
              <w:left w:val="single" w:sz="6" w:space="0" w:color="auto"/>
              <w:bottom w:val="single" w:sz="6" w:space="0" w:color="auto"/>
              <w:right w:val="single" w:sz="6" w:space="0" w:color="auto"/>
            </w:tcBorders>
          </w:tcPr>
          <w:p w14:paraId="606A5210" w14:textId="77777777" w:rsidR="00976744" w:rsidRPr="00B6715A" w:rsidRDefault="00976744" w:rsidP="00976744">
            <w:pPr>
              <w:pStyle w:val="af9"/>
              <w:ind w:firstLine="567"/>
              <w:rPr>
                <w:rFonts w:eastAsiaTheme="minorEastAsia"/>
                <w:color w:val="000000"/>
                <w:sz w:val="20"/>
                <w:szCs w:val="20"/>
                <w:lang w:eastAsia="en-US"/>
              </w:rPr>
            </w:pPr>
            <w:r w:rsidRPr="00B6715A">
              <w:rPr>
                <w:rFonts w:eastAsiaTheme="minorEastAsia"/>
                <w:color w:val="000000"/>
                <w:sz w:val="20"/>
                <w:szCs w:val="20"/>
                <w:lang w:eastAsia="en-US"/>
              </w:rPr>
              <w:t>&lt;произвольный текст&gt;</w:t>
            </w:r>
          </w:p>
        </w:tc>
      </w:tr>
    </w:tbl>
    <w:p w14:paraId="183E2198" w14:textId="77777777" w:rsidR="00976744" w:rsidRPr="00976744" w:rsidRDefault="00976744" w:rsidP="00976744">
      <w:pPr>
        <w:pStyle w:val="af9"/>
        <w:ind w:firstLine="567"/>
        <w:rPr>
          <w:rFonts w:eastAsiaTheme="minorEastAsia"/>
          <w:color w:val="000000"/>
          <w:lang w:eastAsia="en-US"/>
        </w:rPr>
      </w:pPr>
    </w:p>
    <w:p w14:paraId="229B857C" w14:textId="77777777" w:rsidR="00976744" w:rsidRDefault="00000000" w:rsidP="00E71F1E">
      <w:pPr>
        <w:pStyle w:val="af9"/>
        <w:ind w:firstLine="567"/>
        <w:jc w:val="both"/>
        <w:rPr>
          <w:rFonts w:eastAsiaTheme="minorEastAsia"/>
          <w:color w:val="000000" w:themeColor="text1"/>
          <w:lang w:eastAsia="en-US"/>
        </w:rPr>
      </w:pPr>
      <w:hyperlink w:anchor="bookmark43" w:history="1">
        <w:r w:rsidR="00976744" w:rsidRPr="00976744">
          <w:rPr>
            <w:rStyle w:val="ac"/>
            <w:rFonts w:eastAsiaTheme="minorEastAsia"/>
            <w:color w:val="000000" w:themeColor="text1"/>
            <w:u w:val="none"/>
            <w:lang w:eastAsia="en-US"/>
          </w:rPr>
          <w:t>Таблица A.10</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/B.2.</w:t>
      </w:r>
    </w:p>
    <w:p w14:paraId="0D544933" w14:textId="77777777" w:rsidR="00B6715A" w:rsidRDefault="00B6715A" w:rsidP="00E71F1E">
      <w:pPr>
        <w:pStyle w:val="af9"/>
        <w:ind w:firstLine="567"/>
        <w:jc w:val="both"/>
        <w:rPr>
          <w:rFonts w:eastAsiaTheme="minorEastAsia"/>
          <w:color w:val="000000" w:themeColor="text1"/>
          <w:lang w:eastAsia="en-US"/>
        </w:rPr>
      </w:pPr>
    </w:p>
    <w:p w14:paraId="00EEC58D" w14:textId="77777777" w:rsidR="00B6715A" w:rsidRPr="00976744" w:rsidRDefault="00B6715A" w:rsidP="00B6715A">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A.10 </w:t>
      </w:r>
      <w:r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тепловым мостикам (см. </w:t>
      </w:r>
      <w:r>
        <w:fldChar w:fldCharType="begin"/>
      </w:r>
      <w:r>
        <w:instrText>HYPERLINK \l "bookmark26"</w:instrText>
      </w:r>
      <w:r>
        <w:fldChar w:fldCharType="separate"/>
      </w:r>
      <w:r w:rsidRPr="00976744">
        <w:rPr>
          <w:rStyle w:val="ac"/>
          <w:rFonts w:eastAsiaTheme="minorEastAsia"/>
          <w:b/>
          <w:bCs/>
          <w:color w:val="000000" w:themeColor="text1"/>
          <w:u w:val="none"/>
          <w:lang w:eastAsia="en-US"/>
        </w:rPr>
        <w:t>раздел 14</w:t>
      </w:r>
      <w:r>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7747"/>
        <w:gridCol w:w="1963"/>
      </w:tblGrid>
      <w:tr w:rsidR="00B6715A" w:rsidRPr="00976744" w14:paraId="76BCD943" w14:textId="77777777" w:rsidTr="00746ED5">
        <w:trPr>
          <w:trHeight w:val="307"/>
        </w:trPr>
        <w:tc>
          <w:tcPr>
            <w:tcW w:w="9710" w:type="dxa"/>
            <w:gridSpan w:val="2"/>
            <w:tcBorders>
              <w:top w:val="single" w:sz="6" w:space="0" w:color="auto"/>
              <w:left w:val="single" w:sz="6" w:space="0" w:color="auto"/>
              <w:bottom w:val="single" w:sz="6" w:space="0" w:color="auto"/>
              <w:right w:val="single" w:sz="6" w:space="0" w:color="auto"/>
            </w:tcBorders>
          </w:tcPr>
          <w:p w14:paraId="631D5117" w14:textId="77777777" w:rsidR="00B6715A" w:rsidRPr="00976744" w:rsidRDefault="00B6715A" w:rsidP="00746ED5">
            <w:pPr>
              <w:pStyle w:val="af9"/>
              <w:ind w:firstLine="567"/>
              <w:jc w:val="both"/>
              <w:rPr>
                <w:rFonts w:eastAsiaTheme="minorEastAsia"/>
                <w:b/>
                <w:bCs/>
                <w:color w:val="000000"/>
                <w:lang w:val="en-US" w:eastAsia="en-US"/>
              </w:rPr>
            </w:pPr>
            <w:r w:rsidRPr="00976744">
              <w:rPr>
                <w:rFonts w:eastAsiaTheme="minorEastAsia"/>
                <w:b/>
                <w:bCs/>
                <w:color w:val="000000"/>
                <w:lang w:eastAsia="en-US"/>
              </w:rPr>
              <w:t>Цель применения: …</w:t>
            </w:r>
          </w:p>
        </w:tc>
      </w:tr>
      <w:tr w:rsidR="00B6715A" w:rsidRPr="00976744" w14:paraId="00702982" w14:textId="77777777" w:rsidTr="001C2AD7">
        <w:trPr>
          <w:trHeight w:val="181"/>
        </w:trPr>
        <w:tc>
          <w:tcPr>
            <w:tcW w:w="7747"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5E7D8F3" w14:textId="77777777" w:rsidR="00B6715A" w:rsidRPr="00976744" w:rsidRDefault="00B6715A" w:rsidP="00746ED5">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196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A7AB49F" w14:textId="77777777" w:rsidR="00B6715A" w:rsidRPr="00976744" w:rsidRDefault="00B6715A" w:rsidP="00B6715A">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B6715A" w:rsidRPr="00976744" w14:paraId="3C23DFC1" w14:textId="77777777" w:rsidTr="001C2AD7">
        <w:trPr>
          <w:trHeight w:val="156"/>
        </w:trPr>
        <w:tc>
          <w:tcPr>
            <w:tcW w:w="7747"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69F5095C" w14:textId="0468BD49" w:rsidR="00B6715A" w:rsidRPr="00976744" w:rsidRDefault="00B6715A" w:rsidP="00746ED5">
            <w:pPr>
              <w:pStyle w:val="af9"/>
              <w:ind w:firstLine="567"/>
              <w:rPr>
                <w:rFonts w:eastAsiaTheme="minorEastAsia"/>
                <w:color w:val="000000"/>
                <w:lang w:eastAsia="en-US"/>
              </w:rPr>
            </w:pPr>
            <w:r w:rsidRPr="00976744">
              <w:rPr>
                <w:rFonts w:eastAsiaTheme="minorEastAsia"/>
                <w:color w:val="000000"/>
                <w:lang w:eastAsia="en-US"/>
              </w:rPr>
              <w:t xml:space="preserve">Минимальный температурный коэффициент </w:t>
            </w:r>
            <w:r w:rsidRPr="00976744">
              <w:rPr>
                <w:rFonts w:eastAsiaTheme="minorEastAsia"/>
                <w:i/>
                <w:color w:val="000000"/>
                <w:lang w:val="en-US" w:eastAsia="en-US"/>
              </w:rPr>
              <w:t>f</w:t>
            </w:r>
            <w:r w:rsidRPr="00976744">
              <w:rPr>
                <w:rFonts w:eastAsiaTheme="minorEastAsia"/>
                <w:color w:val="000000"/>
                <w:vertAlign w:val="subscript"/>
                <w:lang w:eastAsia="en-US"/>
              </w:rPr>
              <w:t>Rsi</w:t>
            </w:r>
            <w:r w:rsidRPr="00976744">
              <w:rPr>
                <w:rFonts w:eastAsiaTheme="minorEastAsia"/>
                <w:color w:val="000000"/>
                <w:lang w:eastAsia="en-US"/>
              </w:rPr>
              <w:t xml:space="preserve"> </w:t>
            </w:r>
            <w:r>
              <w:rPr>
                <w:rFonts w:eastAsiaTheme="minorEastAsia"/>
                <w:color w:val="000000"/>
                <w:lang w:eastAsia="en-US"/>
              </w:rPr>
              <w:t>(</w:t>
            </w:r>
            <w:r w:rsidRPr="00976744">
              <w:rPr>
                <w:rFonts w:eastAsiaTheme="minorEastAsia"/>
                <w:color w:val="000000"/>
                <w:lang w:eastAsia="en-US"/>
              </w:rPr>
              <w:t>-</w:t>
            </w:r>
            <w:r>
              <w:rPr>
                <w:rFonts w:eastAsiaTheme="minorEastAsia"/>
                <w:color w:val="000000"/>
                <w:lang w:eastAsia="en-US"/>
              </w:rPr>
              <w:t>)</w:t>
            </w:r>
          </w:p>
        </w:tc>
        <w:tc>
          <w:tcPr>
            <w:tcW w:w="1963" w:type="dxa"/>
            <w:tcBorders>
              <w:top w:val="double" w:sz="4" w:space="0" w:color="auto"/>
              <w:left w:val="single" w:sz="6" w:space="0" w:color="auto"/>
              <w:bottom w:val="single" w:sz="6" w:space="0" w:color="auto"/>
              <w:right w:val="single" w:sz="6" w:space="0" w:color="auto"/>
            </w:tcBorders>
          </w:tcPr>
          <w:p w14:paraId="787503E8" w14:textId="77777777" w:rsidR="00B6715A" w:rsidRPr="00976744" w:rsidRDefault="00B6715A" w:rsidP="00746ED5">
            <w:pPr>
              <w:pStyle w:val="af9"/>
              <w:ind w:firstLine="567"/>
              <w:rPr>
                <w:rFonts w:eastAsiaTheme="minorEastAsia"/>
                <w:color w:val="000000"/>
                <w:lang w:eastAsia="en-US"/>
              </w:rPr>
            </w:pPr>
          </w:p>
        </w:tc>
      </w:tr>
      <w:tr w:rsidR="00B6715A" w:rsidRPr="00976744" w14:paraId="798B4094" w14:textId="77777777" w:rsidTr="00B6715A">
        <w:trPr>
          <w:trHeight w:val="302"/>
        </w:trPr>
        <w:tc>
          <w:tcPr>
            <w:tcW w:w="77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4BCE59" w14:textId="0354E513" w:rsidR="00B6715A" w:rsidRPr="00976744" w:rsidRDefault="00B6715A" w:rsidP="00746ED5">
            <w:pPr>
              <w:pStyle w:val="af9"/>
              <w:ind w:firstLine="567"/>
              <w:rPr>
                <w:rFonts w:eastAsiaTheme="minorEastAsia"/>
                <w:color w:val="000000"/>
                <w:lang w:eastAsia="en-US"/>
              </w:rPr>
            </w:pPr>
            <w:r w:rsidRPr="00976744">
              <w:rPr>
                <w:rFonts w:eastAsiaTheme="minorEastAsia"/>
                <w:color w:val="000000"/>
                <w:lang w:eastAsia="en-US"/>
              </w:rPr>
              <w:t xml:space="preserve">Линейный коэффициент теплопередачи </w:t>
            </w:r>
            <w:r w:rsidRPr="00976744">
              <w:rPr>
                <w:rFonts w:eastAsiaTheme="minorEastAsia"/>
                <w:i/>
                <w:iCs/>
                <w:color w:val="000000"/>
                <w:lang w:eastAsia="en-US"/>
              </w:rPr>
              <w:t xml:space="preserve">V </w:t>
            </w:r>
            <w:r>
              <w:rPr>
                <w:rFonts w:eastAsiaTheme="minorEastAsia"/>
                <w:color w:val="000000"/>
                <w:lang w:eastAsia="en-US"/>
              </w:rPr>
              <w:t>(</w:t>
            </w:r>
            <w:r w:rsidRPr="00976744">
              <w:rPr>
                <w:rFonts w:eastAsiaTheme="minorEastAsia"/>
                <w:color w:val="000000"/>
                <w:lang w:eastAsia="en-US"/>
              </w:rPr>
              <w:t>Вт/(м-K)</w:t>
            </w:r>
            <w:r>
              <w:rPr>
                <w:rFonts w:eastAsiaTheme="minorEastAsia"/>
                <w:color w:val="000000"/>
                <w:lang w:eastAsia="en-US"/>
              </w:rPr>
              <w:t>)</w:t>
            </w:r>
            <w:r w:rsidRPr="00976744">
              <w:rPr>
                <w:rFonts w:eastAsiaTheme="minorEastAsia"/>
                <w:color w:val="000000"/>
                <w:lang w:eastAsia="en-US"/>
              </w:rPr>
              <w:t>, возможно различающийся в зависимости от типа соединения</w:t>
            </w:r>
          </w:p>
        </w:tc>
        <w:tc>
          <w:tcPr>
            <w:tcW w:w="1963" w:type="dxa"/>
            <w:tcBorders>
              <w:top w:val="single" w:sz="6" w:space="0" w:color="auto"/>
              <w:left w:val="single" w:sz="6" w:space="0" w:color="auto"/>
              <w:bottom w:val="single" w:sz="6" w:space="0" w:color="auto"/>
              <w:right w:val="single" w:sz="6" w:space="0" w:color="auto"/>
            </w:tcBorders>
          </w:tcPr>
          <w:p w14:paraId="42380100" w14:textId="77777777" w:rsidR="00B6715A" w:rsidRPr="00976744" w:rsidRDefault="00B6715A" w:rsidP="00746ED5">
            <w:pPr>
              <w:pStyle w:val="af9"/>
              <w:ind w:firstLine="567"/>
              <w:rPr>
                <w:rFonts w:eastAsiaTheme="minorEastAsia"/>
                <w:color w:val="000000"/>
                <w:lang w:eastAsia="en-US"/>
              </w:rPr>
            </w:pPr>
          </w:p>
        </w:tc>
      </w:tr>
      <w:tr w:rsidR="00B6715A" w:rsidRPr="00976744" w14:paraId="6CB3003B" w14:textId="77777777" w:rsidTr="00746ED5">
        <w:trPr>
          <w:trHeight w:val="523"/>
        </w:trPr>
        <w:tc>
          <w:tcPr>
            <w:tcW w:w="77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3956F6" w14:textId="7804C275" w:rsidR="00B6715A" w:rsidRPr="00976744" w:rsidRDefault="00B6715A" w:rsidP="00746ED5">
            <w:pPr>
              <w:pStyle w:val="af9"/>
              <w:ind w:firstLine="567"/>
              <w:rPr>
                <w:rFonts w:eastAsiaTheme="minorEastAsia"/>
                <w:color w:val="000000"/>
                <w:lang w:eastAsia="en-US"/>
              </w:rPr>
            </w:pPr>
            <w:r w:rsidRPr="00976744">
              <w:rPr>
                <w:rFonts w:eastAsiaTheme="minorEastAsia"/>
                <w:color w:val="000000"/>
                <w:lang w:eastAsia="en-US"/>
              </w:rPr>
              <w:t>Коэффициент теплопередачи с точечной характеристикой</w:t>
            </w:r>
            <w:r w:rsidRPr="00976744">
              <w:rPr>
                <w:rFonts w:eastAsiaTheme="minorEastAsia"/>
                <w:i/>
                <w:iCs/>
                <w:color w:val="000000"/>
                <w:lang w:eastAsia="en-US"/>
              </w:rPr>
              <w:t xml:space="preserve"> x </w:t>
            </w:r>
            <w:r>
              <w:rPr>
                <w:rFonts w:eastAsiaTheme="minorEastAsia"/>
                <w:color w:val="000000"/>
                <w:lang w:eastAsia="en-US"/>
              </w:rPr>
              <w:t>(</w:t>
            </w:r>
            <w:r w:rsidRPr="00976744">
              <w:rPr>
                <w:rFonts w:eastAsiaTheme="minorEastAsia"/>
                <w:color w:val="000000"/>
                <w:lang w:eastAsia="en-US"/>
              </w:rPr>
              <w:t>W/K</w:t>
            </w:r>
            <w:r>
              <w:rPr>
                <w:rFonts w:eastAsiaTheme="minorEastAsia"/>
                <w:color w:val="000000"/>
                <w:lang w:eastAsia="en-US"/>
              </w:rPr>
              <w:t>)</w:t>
            </w:r>
            <w:r w:rsidRPr="00976744">
              <w:rPr>
                <w:rFonts w:eastAsiaTheme="minorEastAsia"/>
                <w:color w:val="000000"/>
                <w:lang w:eastAsia="en-US"/>
              </w:rPr>
              <w:t>, возможно различающийся в зависимости от типа трехмерного теплового мостика</w:t>
            </w:r>
          </w:p>
        </w:tc>
        <w:tc>
          <w:tcPr>
            <w:tcW w:w="1963" w:type="dxa"/>
            <w:tcBorders>
              <w:top w:val="single" w:sz="6" w:space="0" w:color="auto"/>
              <w:left w:val="single" w:sz="6" w:space="0" w:color="auto"/>
              <w:bottom w:val="single" w:sz="6" w:space="0" w:color="auto"/>
              <w:right w:val="single" w:sz="6" w:space="0" w:color="auto"/>
            </w:tcBorders>
          </w:tcPr>
          <w:p w14:paraId="28CA1C78" w14:textId="77777777" w:rsidR="00B6715A" w:rsidRPr="00976744" w:rsidRDefault="00B6715A" w:rsidP="00746ED5">
            <w:pPr>
              <w:pStyle w:val="af9"/>
              <w:ind w:firstLine="567"/>
              <w:rPr>
                <w:rFonts w:eastAsiaTheme="minorEastAsia"/>
                <w:color w:val="000000"/>
                <w:lang w:eastAsia="en-US"/>
              </w:rPr>
            </w:pPr>
          </w:p>
        </w:tc>
      </w:tr>
      <w:tr w:rsidR="00B6715A" w:rsidRPr="00976744" w14:paraId="7C88B743" w14:textId="77777777" w:rsidTr="00B6715A">
        <w:trPr>
          <w:trHeight w:val="436"/>
        </w:trPr>
        <w:tc>
          <w:tcPr>
            <w:tcW w:w="77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1CD311" w14:textId="1332EDC2" w:rsidR="00B6715A" w:rsidRPr="00976744" w:rsidRDefault="00B6715A" w:rsidP="00746ED5">
            <w:pPr>
              <w:pStyle w:val="af9"/>
              <w:ind w:firstLine="567"/>
              <w:rPr>
                <w:rFonts w:eastAsiaTheme="minorEastAsia"/>
                <w:color w:val="000000"/>
                <w:lang w:eastAsia="en-US"/>
              </w:rPr>
            </w:pPr>
            <w:r w:rsidRPr="00976744">
              <w:rPr>
                <w:rFonts w:eastAsiaTheme="minorEastAsia"/>
                <w:color w:val="000000"/>
                <w:lang w:eastAsia="en-US"/>
              </w:rPr>
              <w:t xml:space="preserve">Относительная значимость тепловых мостиков по сравнению с коэффициентом общей теплопередачи </w:t>
            </w:r>
            <w:r>
              <w:rPr>
                <w:rFonts w:eastAsiaTheme="minorEastAsia"/>
                <w:color w:val="000000"/>
                <w:lang w:eastAsia="en-US"/>
              </w:rPr>
              <w:t>(</w:t>
            </w:r>
            <w:r w:rsidRPr="00976744">
              <w:rPr>
                <w:rFonts w:eastAsiaTheme="minorEastAsia"/>
                <w:color w:val="000000"/>
                <w:lang w:eastAsia="en-US"/>
              </w:rPr>
              <w:t>-</w:t>
            </w:r>
            <w:r>
              <w:rPr>
                <w:rFonts w:eastAsiaTheme="minorEastAsia"/>
                <w:color w:val="000000"/>
                <w:lang w:eastAsia="en-US"/>
              </w:rPr>
              <w:t>)</w:t>
            </w:r>
            <w:r w:rsidRPr="00976744">
              <w:rPr>
                <w:rFonts w:eastAsiaTheme="minorEastAsia"/>
                <w:color w:val="000000"/>
                <w:lang w:eastAsia="en-US"/>
              </w:rPr>
              <w:t xml:space="preserve"> (</w:t>
            </w:r>
            <w:r w:rsidRPr="00976744">
              <w:rPr>
                <w:rFonts w:eastAsiaTheme="minorEastAsia"/>
                <w:i/>
                <w:color w:val="000000"/>
                <w:lang w:eastAsia="en-US"/>
              </w:rPr>
              <w:t>ΣΨ</w:t>
            </w:r>
            <w:r w:rsidRPr="00976744">
              <w:rPr>
                <w:rFonts w:eastAsiaTheme="minorEastAsia"/>
                <w:color w:val="000000"/>
                <w:lang w:eastAsia="en-US"/>
              </w:rPr>
              <w:t xml:space="preserve"> </w:t>
            </w:r>
            <w:r w:rsidRPr="00976744">
              <w:rPr>
                <w:rFonts w:eastAsiaTheme="minorEastAsia"/>
                <w:i/>
                <w:iCs/>
                <w:color w:val="000000"/>
                <w:lang w:eastAsia="en-US"/>
              </w:rPr>
              <w:t xml:space="preserve">l </w:t>
            </w:r>
            <w:r w:rsidRPr="00976744">
              <w:rPr>
                <w:rFonts w:eastAsiaTheme="minorEastAsia"/>
                <w:color w:val="000000"/>
                <w:lang w:eastAsia="en-US"/>
              </w:rPr>
              <w:t xml:space="preserve">+ </w:t>
            </w:r>
            <w:r w:rsidRPr="00976744">
              <w:rPr>
                <w:rFonts w:eastAsiaTheme="minorEastAsia"/>
                <w:i/>
                <w:color w:val="000000"/>
                <w:lang w:eastAsia="en-US"/>
              </w:rPr>
              <w:t>Σχ</w:t>
            </w:r>
            <w:r w:rsidRPr="00976744">
              <w:rPr>
                <w:rFonts w:eastAsiaTheme="minorEastAsia"/>
                <w:color w:val="000000"/>
                <w:lang w:eastAsia="en-US"/>
              </w:rPr>
              <w:t>)/</w:t>
            </w:r>
            <w:r w:rsidRPr="00976744">
              <w:rPr>
                <w:rFonts w:eastAsiaTheme="minorEastAsia"/>
                <w:i/>
                <w:color w:val="000000"/>
                <w:lang w:eastAsia="en-US"/>
              </w:rPr>
              <w:t>H</w:t>
            </w:r>
            <w:r w:rsidRPr="00976744">
              <w:rPr>
                <w:rFonts w:eastAsiaTheme="minorEastAsia"/>
                <w:color w:val="000000"/>
                <w:vertAlign w:val="subscript"/>
                <w:lang w:eastAsia="en-US"/>
              </w:rPr>
              <w:t>tr</w:t>
            </w:r>
          </w:p>
        </w:tc>
        <w:tc>
          <w:tcPr>
            <w:tcW w:w="1963" w:type="dxa"/>
            <w:tcBorders>
              <w:top w:val="single" w:sz="6" w:space="0" w:color="auto"/>
              <w:left w:val="single" w:sz="6" w:space="0" w:color="auto"/>
              <w:bottom w:val="single" w:sz="6" w:space="0" w:color="auto"/>
              <w:right w:val="single" w:sz="6" w:space="0" w:color="auto"/>
            </w:tcBorders>
          </w:tcPr>
          <w:p w14:paraId="2EDA01ED" w14:textId="77777777" w:rsidR="00B6715A" w:rsidRPr="00976744" w:rsidRDefault="00B6715A" w:rsidP="00746ED5">
            <w:pPr>
              <w:pStyle w:val="af9"/>
              <w:ind w:firstLine="567"/>
              <w:rPr>
                <w:rFonts w:eastAsiaTheme="minorEastAsia"/>
                <w:color w:val="000000"/>
                <w:lang w:eastAsia="en-US"/>
              </w:rPr>
            </w:pPr>
          </w:p>
        </w:tc>
      </w:tr>
      <w:tr w:rsidR="00B6715A" w:rsidRPr="00976744" w14:paraId="491BE839" w14:textId="77777777" w:rsidTr="00B6715A">
        <w:trPr>
          <w:trHeight w:val="160"/>
        </w:trPr>
        <w:tc>
          <w:tcPr>
            <w:tcW w:w="7747" w:type="dxa"/>
            <w:tcBorders>
              <w:top w:val="single" w:sz="6" w:space="0" w:color="auto"/>
              <w:left w:val="single" w:sz="6" w:space="0" w:color="auto"/>
              <w:bottom w:val="single" w:sz="6" w:space="0" w:color="auto"/>
              <w:right w:val="single" w:sz="6" w:space="0" w:color="auto"/>
            </w:tcBorders>
          </w:tcPr>
          <w:p w14:paraId="23EB8133" w14:textId="77777777" w:rsidR="00B6715A" w:rsidRPr="00976744" w:rsidRDefault="00B6715A" w:rsidP="00746ED5">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B6715A">
              <w:rPr>
                <w:rFonts w:eastAsiaTheme="minorEastAsia"/>
                <w:color w:val="000000"/>
                <w:vertAlign w:val="superscript"/>
                <w:lang w:eastAsia="en-US"/>
              </w:rPr>
              <w:t>*)</w:t>
            </w:r>
          </w:p>
        </w:tc>
        <w:tc>
          <w:tcPr>
            <w:tcW w:w="1963" w:type="dxa"/>
            <w:tcBorders>
              <w:top w:val="single" w:sz="6" w:space="0" w:color="auto"/>
              <w:left w:val="single" w:sz="6" w:space="0" w:color="auto"/>
              <w:bottom w:val="single" w:sz="6" w:space="0" w:color="auto"/>
              <w:right w:val="single" w:sz="6" w:space="0" w:color="auto"/>
            </w:tcBorders>
          </w:tcPr>
          <w:p w14:paraId="1CC83EBF" w14:textId="77777777" w:rsidR="00B6715A" w:rsidRPr="00976744" w:rsidRDefault="00B6715A" w:rsidP="00746ED5">
            <w:pPr>
              <w:pStyle w:val="af9"/>
              <w:ind w:firstLine="567"/>
              <w:rPr>
                <w:rFonts w:eastAsiaTheme="minorEastAsia"/>
                <w:color w:val="000000"/>
                <w:lang w:eastAsia="en-US"/>
              </w:rPr>
            </w:pPr>
          </w:p>
        </w:tc>
      </w:tr>
      <w:tr w:rsidR="00B6715A" w:rsidRPr="00976744" w14:paraId="4368597C" w14:textId="77777777" w:rsidTr="00B6715A">
        <w:trPr>
          <w:trHeight w:val="151"/>
        </w:trPr>
        <w:tc>
          <w:tcPr>
            <w:tcW w:w="7747" w:type="dxa"/>
            <w:tcBorders>
              <w:top w:val="single" w:sz="6" w:space="0" w:color="auto"/>
              <w:left w:val="single" w:sz="6" w:space="0" w:color="auto"/>
              <w:bottom w:val="single" w:sz="6" w:space="0" w:color="auto"/>
              <w:right w:val="single" w:sz="6" w:space="0" w:color="auto"/>
            </w:tcBorders>
          </w:tcPr>
          <w:p w14:paraId="4EA8AD72" w14:textId="77777777" w:rsidR="00B6715A" w:rsidRPr="00976744" w:rsidRDefault="00B6715A" w:rsidP="00746ED5">
            <w:pPr>
              <w:pStyle w:val="af9"/>
              <w:ind w:firstLine="567"/>
              <w:rPr>
                <w:rFonts w:eastAsiaTheme="minorEastAsia"/>
                <w:color w:val="000000"/>
                <w:lang w:eastAsia="en-US"/>
              </w:rPr>
            </w:pPr>
          </w:p>
        </w:tc>
        <w:tc>
          <w:tcPr>
            <w:tcW w:w="1963" w:type="dxa"/>
            <w:tcBorders>
              <w:top w:val="single" w:sz="6" w:space="0" w:color="auto"/>
              <w:left w:val="single" w:sz="6" w:space="0" w:color="auto"/>
              <w:bottom w:val="single" w:sz="6" w:space="0" w:color="auto"/>
              <w:right w:val="single" w:sz="6" w:space="0" w:color="auto"/>
            </w:tcBorders>
          </w:tcPr>
          <w:p w14:paraId="3812C6FB" w14:textId="77777777" w:rsidR="00B6715A" w:rsidRPr="00976744" w:rsidRDefault="00B6715A" w:rsidP="00746ED5">
            <w:pPr>
              <w:pStyle w:val="af9"/>
              <w:ind w:firstLine="567"/>
              <w:rPr>
                <w:rFonts w:eastAsiaTheme="minorEastAsia"/>
                <w:color w:val="000000"/>
                <w:lang w:eastAsia="en-US"/>
              </w:rPr>
            </w:pPr>
          </w:p>
        </w:tc>
      </w:tr>
      <w:tr w:rsidR="00B6715A" w:rsidRPr="00976744" w14:paraId="462DA57E" w14:textId="77777777" w:rsidTr="00746ED5">
        <w:trPr>
          <w:trHeight w:val="830"/>
        </w:trPr>
        <w:tc>
          <w:tcPr>
            <w:tcW w:w="9710" w:type="dxa"/>
            <w:gridSpan w:val="2"/>
            <w:tcBorders>
              <w:top w:val="single" w:sz="6" w:space="0" w:color="auto"/>
              <w:left w:val="single" w:sz="6" w:space="0" w:color="auto"/>
              <w:bottom w:val="nil"/>
              <w:right w:val="single" w:sz="6" w:space="0" w:color="auto"/>
            </w:tcBorders>
          </w:tcPr>
          <w:p w14:paraId="2ED582AE" w14:textId="1ADB956A" w:rsidR="00B6715A" w:rsidRPr="00B6715A" w:rsidRDefault="00B6715A" w:rsidP="00746ED5">
            <w:pPr>
              <w:pStyle w:val="af9"/>
              <w:ind w:firstLine="567"/>
              <w:rPr>
                <w:rFonts w:eastAsiaTheme="minorEastAsia"/>
                <w:color w:val="000000"/>
                <w:sz w:val="20"/>
                <w:szCs w:val="20"/>
                <w:lang w:eastAsia="en-US"/>
              </w:rPr>
            </w:pPr>
            <w:r w:rsidRPr="00B6715A">
              <w:rPr>
                <w:rFonts w:eastAsiaTheme="minorEastAsia"/>
                <w:color w:val="000000"/>
                <w:sz w:val="20"/>
                <w:szCs w:val="20"/>
                <w:lang w:eastAsia="en-US"/>
              </w:rPr>
              <w:t>__________________</w:t>
            </w:r>
          </w:p>
          <w:p w14:paraId="153DBCC5" w14:textId="23D7F4C2" w:rsidR="00B6715A" w:rsidRPr="00B6715A" w:rsidRDefault="00B6715A" w:rsidP="00746ED5">
            <w:pPr>
              <w:pStyle w:val="af9"/>
              <w:ind w:firstLine="567"/>
              <w:rPr>
                <w:rFonts w:eastAsiaTheme="minorEastAsia"/>
                <w:color w:val="000000"/>
                <w:sz w:val="20"/>
                <w:szCs w:val="20"/>
                <w:lang w:eastAsia="en-US"/>
              </w:rPr>
            </w:pPr>
            <w:r w:rsidRPr="00B6715A">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7C7F996B" w14:textId="77777777" w:rsidR="00B6715A" w:rsidRPr="00B6715A" w:rsidRDefault="00B6715A" w:rsidP="00746ED5">
            <w:pPr>
              <w:pStyle w:val="af9"/>
              <w:ind w:firstLine="567"/>
              <w:rPr>
                <w:rFonts w:eastAsiaTheme="minorEastAsia"/>
                <w:b/>
                <w:bCs/>
                <w:color w:val="000000"/>
                <w:sz w:val="20"/>
                <w:szCs w:val="20"/>
                <w:lang w:eastAsia="en-US"/>
              </w:rPr>
            </w:pPr>
            <w:r w:rsidRPr="00B6715A">
              <w:rPr>
                <w:rFonts w:eastAsiaTheme="minorEastAsia"/>
                <w:b/>
                <w:bCs/>
                <w:color w:val="000000"/>
                <w:sz w:val="20"/>
                <w:szCs w:val="20"/>
                <w:lang w:eastAsia="en-US"/>
              </w:rPr>
              <w:t>Описание в случае другого индикатора:</w:t>
            </w:r>
          </w:p>
        </w:tc>
      </w:tr>
      <w:tr w:rsidR="00B6715A" w:rsidRPr="00976744" w14:paraId="11C763B6" w14:textId="77777777" w:rsidTr="00B6715A">
        <w:trPr>
          <w:trHeight w:val="100"/>
        </w:trPr>
        <w:tc>
          <w:tcPr>
            <w:tcW w:w="9710" w:type="dxa"/>
            <w:gridSpan w:val="2"/>
            <w:tcBorders>
              <w:top w:val="nil"/>
              <w:left w:val="single" w:sz="6" w:space="0" w:color="auto"/>
              <w:bottom w:val="single" w:sz="6" w:space="0" w:color="auto"/>
              <w:right w:val="single" w:sz="6" w:space="0" w:color="auto"/>
            </w:tcBorders>
          </w:tcPr>
          <w:p w14:paraId="6032A3EB" w14:textId="77777777" w:rsidR="00B6715A" w:rsidRPr="00B6715A" w:rsidRDefault="00B6715A" w:rsidP="00746ED5">
            <w:pPr>
              <w:pStyle w:val="af9"/>
              <w:ind w:firstLine="567"/>
              <w:rPr>
                <w:rFonts w:eastAsiaTheme="minorEastAsia"/>
                <w:color w:val="000000"/>
                <w:sz w:val="20"/>
                <w:szCs w:val="20"/>
                <w:lang w:eastAsia="en-US"/>
              </w:rPr>
            </w:pPr>
            <w:r w:rsidRPr="00B6715A">
              <w:rPr>
                <w:rFonts w:eastAsiaTheme="minorEastAsia"/>
                <w:color w:val="000000"/>
                <w:sz w:val="20"/>
                <w:szCs w:val="20"/>
                <w:lang w:eastAsia="en-US"/>
              </w:rPr>
              <w:t>&lt;произвольный текст&gt;</w:t>
            </w:r>
          </w:p>
        </w:tc>
      </w:tr>
    </w:tbl>
    <w:p w14:paraId="1D1D91DA" w14:textId="77777777" w:rsidR="00B6715A" w:rsidRDefault="00B6715A" w:rsidP="00E71F1E">
      <w:pPr>
        <w:pStyle w:val="af9"/>
        <w:ind w:firstLine="567"/>
        <w:jc w:val="both"/>
        <w:rPr>
          <w:rFonts w:eastAsiaTheme="minorEastAsia"/>
          <w:color w:val="000000" w:themeColor="text1"/>
          <w:lang w:eastAsia="en-US"/>
        </w:rPr>
      </w:pPr>
    </w:p>
    <w:p w14:paraId="35565977" w14:textId="77777777" w:rsidR="00976744" w:rsidRPr="00976744" w:rsidRDefault="00976744" w:rsidP="00976744">
      <w:pPr>
        <w:pStyle w:val="af9"/>
        <w:ind w:firstLine="567"/>
        <w:rPr>
          <w:rFonts w:eastAsiaTheme="minorEastAsia"/>
          <w:color w:val="000000"/>
          <w:lang w:val="en-US" w:eastAsia="en-US"/>
        </w:rPr>
      </w:pPr>
    </w:p>
    <w:p w14:paraId="4CB2EFC3" w14:textId="77777777" w:rsidR="00976744" w:rsidRPr="00976744" w:rsidRDefault="00000000" w:rsidP="00E71F1E">
      <w:pPr>
        <w:pStyle w:val="af9"/>
        <w:ind w:firstLine="567"/>
        <w:jc w:val="both"/>
        <w:rPr>
          <w:rFonts w:eastAsiaTheme="minorEastAsia"/>
          <w:color w:val="000000" w:themeColor="text1"/>
          <w:lang w:eastAsia="en-US"/>
        </w:rPr>
      </w:pPr>
      <w:hyperlink w:anchor="bookmark44" w:history="1">
        <w:r w:rsidR="00976744" w:rsidRPr="00976744">
          <w:rPr>
            <w:rStyle w:val="ac"/>
            <w:rFonts w:eastAsiaTheme="minorEastAsia"/>
            <w:color w:val="000000" w:themeColor="text1"/>
            <w:u w:val="none"/>
            <w:lang w:eastAsia="en-US"/>
          </w:rPr>
          <w:t>Таблица A.11</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/B.2.</w:t>
      </w:r>
    </w:p>
    <w:p w14:paraId="07A4FB43" w14:textId="77777777" w:rsidR="00976744" w:rsidRDefault="00976744" w:rsidP="00976744">
      <w:pPr>
        <w:pStyle w:val="af9"/>
        <w:ind w:firstLine="567"/>
        <w:jc w:val="both"/>
        <w:rPr>
          <w:rFonts w:eastAsiaTheme="minorEastAsia"/>
          <w:b/>
          <w:bCs/>
          <w:color w:val="000000" w:themeColor="text1"/>
          <w:lang w:eastAsia="en-US"/>
        </w:rPr>
      </w:pPr>
    </w:p>
    <w:p w14:paraId="09BDB050" w14:textId="77777777" w:rsidR="00B6715A" w:rsidRDefault="00B6715A" w:rsidP="00976744">
      <w:pPr>
        <w:pStyle w:val="af9"/>
        <w:ind w:firstLine="567"/>
        <w:jc w:val="both"/>
        <w:rPr>
          <w:rFonts w:eastAsiaTheme="minorEastAsia"/>
          <w:b/>
          <w:bCs/>
          <w:color w:val="000000" w:themeColor="text1"/>
          <w:lang w:eastAsia="en-US"/>
        </w:rPr>
      </w:pPr>
    </w:p>
    <w:p w14:paraId="206BA509" w14:textId="77777777" w:rsidR="00B6715A" w:rsidRDefault="00B6715A" w:rsidP="00976744">
      <w:pPr>
        <w:pStyle w:val="af9"/>
        <w:ind w:firstLine="567"/>
        <w:jc w:val="both"/>
        <w:rPr>
          <w:rFonts w:eastAsiaTheme="minorEastAsia"/>
          <w:b/>
          <w:bCs/>
          <w:color w:val="000000" w:themeColor="text1"/>
          <w:lang w:eastAsia="en-US"/>
        </w:rPr>
      </w:pPr>
    </w:p>
    <w:p w14:paraId="11B40845" w14:textId="77777777" w:rsidR="00B6715A" w:rsidRDefault="00B6715A" w:rsidP="00976744">
      <w:pPr>
        <w:pStyle w:val="af9"/>
        <w:ind w:firstLine="567"/>
        <w:jc w:val="both"/>
        <w:rPr>
          <w:rFonts w:eastAsiaTheme="minorEastAsia"/>
          <w:b/>
          <w:bCs/>
          <w:color w:val="000000" w:themeColor="text1"/>
          <w:lang w:eastAsia="en-US"/>
        </w:rPr>
      </w:pPr>
    </w:p>
    <w:p w14:paraId="29DF0666" w14:textId="77777777" w:rsidR="00B6715A" w:rsidRPr="00976744" w:rsidRDefault="00B6715A" w:rsidP="00976744">
      <w:pPr>
        <w:pStyle w:val="af9"/>
        <w:ind w:firstLine="567"/>
        <w:jc w:val="both"/>
        <w:rPr>
          <w:rFonts w:eastAsiaTheme="minorEastAsia"/>
          <w:b/>
          <w:bCs/>
          <w:color w:val="000000" w:themeColor="text1"/>
          <w:lang w:eastAsia="en-US"/>
        </w:rPr>
      </w:pPr>
    </w:p>
    <w:p w14:paraId="5F47F0A3" w14:textId="649FDEB0"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A.11 </w:t>
      </w:r>
      <w:r w:rsidR="00E71F1E"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энергоэффективности окон (см. </w:t>
      </w:r>
      <w:r w:rsidR="00000000">
        <w:fldChar w:fldCharType="begin"/>
      </w:r>
      <w:r w:rsidR="00000000">
        <w:instrText>HYPERLINK \l "bookmark28"</w:instrText>
      </w:r>
      <w:r w:rsidR="00000000">
        <w:fldChar w:fldCharType="separate"/>
      </w:r>
      <w:r w:rsidRPr="00976744">
        <w:rPr>
          <w:rStyle w:val="ac"/>
          <w:rFonts w:eastAsiaTheme="minorEastAsia"/>
          <w:b/>
          <w:bCs/>
          <w:color w:val="000000" w:themeColor="text1"/>
          <w:u w:val="none"/>
          <w:lang w:eastAsia="en-US"/>
        </w:rPr>
        <w:t>раздел 15</w:t>
      </w:r>
      <w:r w:rsidR="00000000">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9730" w:type="dxa"/>
        <w:tblInd w:w="40" w:type="dxa"/>
        <w:tblLayout w:type="fixed"/>
        <w:tblCellMar>
          <w:left w:w="40" w:type="dxa"/>
          <w:right w:w="40" w:type="dxa"/>
        </w:tblCellMar>
        <w:tblLook w:val="0000" w:firstRow="0" w:lastRow="0" w:firstColumn="0" w:lastColumn="0" w:noHBand="0" w:noVBand="0"/>
      </w:tblPr>
      <w:tblGrid>
        <w:gridCol w:w="7104"/>
        <w:gridCol w:w="2582"/>
        <w:gridCol w:w="44"/>
      </w:tblGrid>
      <w:tr w:rsidR="00976744" w:rsidRPr="00976744" w14:paraId="7C19E264" w14:textId="77777777" w:rsidTr="00E71F1E">
        <w:trPr>
          <w:trHeight w:val="317"/>
        </w:trPr>
        <w:tc>
          <w:tcPr>
            <w:tcW w:w="9730" w:type="dxa"/>
            <w:gridSpan w:val="3"/>
            <w:tcBorders>
              <w:top w:val="single" w:sz="6" w:space="0" w:color="auto"/>
              <w:left w:val="single" w:sz="6" w:space="0" w:color="auto"/>
              <w:bottom w:val="single" w:sz="6" w:space="0" w:color="auto"/>
              <w:right w:val="single" w:sz="6" w:space="0" w:color="auto"/>
            </w:tcBorders>
          </w:tcPr>
          <w:p w14:paraId="65E77900"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584BE297" w14:textId="77777777" w:rsidTr="001C2AD7">
        <w:trPr>
          <w:trHeight w:val="302"/>
        </w:trPr>
        <w:tc>
          <w:tcPr>
            <w:tcW w:w="7104"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80F1E07"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626"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6FFA438"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0EE2AAED" w14:textId="77777777" w:rsidTr="001C2AD7">
        <w:trPr>
          <w:trHeight w:val="307"/>
        </w:trPr>
        <w:tc>
          <w:tcPr>
            <w:tcW w:w="7104"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7240AA6C" w14:textId="3865E39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Энергоэффективность отопления </w:t>
            </w:r>
            <w:r w:rsidRPr="00976744">
              <w:rPr>
                <w:rFonts w:eastAsiaTheme="minorEastAsia"/>
                <w:i/>
                <w:color w:val="000000"/>
                <w:lang w:eastAsia="en-US"/>
              </w:rPr>
              <w:t>P</w:t>
            </w:r>
            <w:r w:rsidRPr="00976744">
              <w:rPr>
                <w:rFonts w:eastAsiaTheme="minorEastAsia"/>
                <w:color w:val="000000"/>
                <w:vertAlign w:val="subscript"/>
                <w:lang w:eastAsia="en-US"/>
              </w:rPr>
              <w:t>e;h;w</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80580B">
              <w:rPr>
                <w:rFonts w:eastAsiaTheme="minorEastAsia"/>
                <w:color w:val="000000"/>
                <w:lang w:eastAsia="en-US"/>
              </w:rPr>
              <w:t>)</w:t>
            </w:r>
          </w:p>
        </w:tc>
        <w:tc>
          <w:tcPr>
            <w:tcW w:w="2626" w:type="dxa"/>
            <w:gridSpan w:val="2"/>
            <w:tcBorders>
              <w:top w:val="double" w:sz="4" w:space="0" w:color="auto"/>
              <w:left w:val="single" w:sz="6" w:space="0" w:color="auto"/>
              <w:bottom w:val="single" w:sz="6" w:space="0" w:color="auto"/>
              <w:right w:val="single" w:sz="6" w:space="0" w:color="auto"/>
            </w:tcBorders>
          </w:tcPr>
          <w:p w14:paraId="35D6DCD5" w14:textId="77777777" w:rsidR="00976744" w:rsidRPr="00976744" w:rsidRDefault="00976744" w:rsidP="00976744">
            <w:pPr>
              <w:pStyle w:val="af9"/>
              <w:ind w:firstLine="567"/>
              <w:rPr>
                <w:rFonts w:eastAsiaTheme="minorEastAsia"/>
                <w:color w:val="000000"/>
                <w:lang w:eastAsia="en-US"/>
              </w:rPr>
            </w:pPr>
          </w:p>
        </w:tc>
      </w:tr>
      <w:tr w:rsidR="00976744" w:rsidRPr="00976744" w14:paraId="572C20A9" w14:textId="77777777" w:rsidTr="00E71F1E">
        <w:trPr>
          <w:trHeight w:val="302"/>
        </w:trPr>
        <w:tc>
          <w:tcPr>
            <w:tcW w:w="71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C40DE1" w14:textId="3350A7BA"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Энергоэффективность охлаждения </w:t>
            </w:r>
            <w:r w:rsidRPr="00976744">
              <w:rPr>
                <w:rFonts w:eastAsiaTheme="minorEastAsia"/>
                <w:i/>
                <w:color w:val="000000"/>
                <w:lang w:eastAsia="en-US"/>
              </w:rPr>
              <w:t>P</w:t>
            </w:r>
            <w:r w:rsidRPr="00976744">
              <w:rPr>
                <w:rFonts w:eastAsiaTheme="minorEastAsia"/>
                <w:color w:val="000000"/>
                <w:vertAlign w:val="subscript"/>
                <w:lang w:eastAsia="en-US"/>
              </w:rPr>
              <w:t>e;c;w</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80580B">
              <w:rPr>
                <w:rFonts w:eastAsiaTheme="minorEastAsia"/>
                <w:color w:val="000000"/>
                <w:lang w:eastAsia="en-US"/>
              </w:rPr>
              <w:t>)</w:t>
            </w:r>
          </w:p>
        </w:tc>
        <w:tc>
          <w:tcPr>
            <w:tcW w:w="2626" w:type="dxa"/>
            <w:gridSpan w:val="2"/>
            <w:tcBorders>
              <w:top w:val="single" w:sz="6" w:space="0" w:color="auto"/>
              <w:left w:val="single" w:sz="6" w:space="0" w:color="auto"/>
              <w:bottom w:val="single" w:sz="6" w:space="0" w:color="auto"/>
              <w:right w:val="single" w:sz="6" w:space="0" w:color="auto"/>
            </w:tcBorders>
          </w:tcPr>
          <w:p w14:paraId="04554B08" w14:textId="77777777" w:rsidR="00976744" w:rsidRPr="00976744" w:rsidRDefault="00976744" w:rsidP="00976744">
            <w:pPr>
              <w:pStyle w:val="af9"/>
              <w:ind w:firstLine="567"/>
              <w:rPr>
                <w:rFonts w:eastAsiaTheme="minorEastAsia"/>
                <w:color w:val="000000"/>
                <w:lang w:eastAsia="en-US"/>
              </w:rPr>
            </w:pPr>
          </w:p>
        </w:tc>
      </w:tr>
      <w:tr w:rsidR="00976744" w:rsidRPr="00976744" w14:paraId="1F3CC9BE" w14:textId="77777777" w:rsidTr="00E71F1E">
        <w:trPr>
          <w:trHeight w:val="302"/>
        </w:trPr>
        <w:tc>
          <w:tcPr>
            <w:tcW w:w="71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EDDA6C" w14:textId="036C17B4"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Комбинация энергоэффективности отопления и охлаждения </w:t>
            </w:r>
            <w:r w:rsidRPr="00976744">
              <w:rPr>
                <w:rFonts w:eastAsiaTheme="minorEastAsia"/>
                <w:i/>
                <w:color w:val="000000"/>
                <w:lang w:val="en-US" w:eastAsia="en-US"/>
              </w:rPr>
              <w:t>P</w:t>
            </w:r>
            <w:r w:rsidRPr="00976744">
              <w:rPr>
                <w:rFonts w:eastAsiaTheme="minorEastAsia"/>
                <w:color w:val="000000"/>
                <w:vertAlign w:val="subscript"/>
                <w:lang w:val="en-US" w:eastAsia="en-US"/>
              </w:rPr>
              <w:t>e</w:t>
            </w:r>
            <w:r w:rsidRPr="00976744">
              <w:rPr>
                <w:rFonts w:eastAsiaTheme="minorEastAsia"/>
                <w:color w:val="000000"/>
                <w:vertAlign w:val="subscript"/>
                <w:lang w:eastAsia="en-US"/>
              </w:rPr>
              <w:t>;</w:t>
            </w:r>
            <w:r w:rsidRPr="00976744">
              <w:rPr>
                <w:rFonts w:eastAsiaTheme="minorEastAsia"/>
                <w:color w:val="000000"/>
                <w:vertAlign w:val="subscript"/>
                <w:lang w:val="en-US" w:eastAsia="en-US"/>
              </w:rPr>
              <w:t>h</w:t>
            </w:r>
            <w:r w:rsidRPr="00976744">
              <w:rPr>
                <w:rFonts w:eastAsiaTheme="minorEastAsia"/>
                <w:color w:val="000000"/>
                <w:vertAlign w:val="subscript"/>
                <w:lang w:eastAsia="en-US"/>
              </w:rPr>
              <w:t>+</w:t>
            </w:r>
            <w:r w:rsidRPr="00976744">
              <w:rPr>
                <w:rFonts w:eastAsiaTheme="minorEastAsia"/>
                <w:color w:val="000000"/>
                <w:vertAlign w:val="subscript"/>
                <w:lang w:val="en-US" w:eastAsia="en-US"/>
              </w:rPr>
              <w:t>c</w:t>
            </w:r>
            <w:r w:rsidRPr="00976744">
              <w:rPr>
                <w:rFonts w:eastAsiaTheme="minorEastAsia"/>
                <w:color w:val="000000"/>
                <w:vertAlign w:val="subscript"/>
                <w:lang w:eastAsia="en-US"/>
              </w:rPr>
              <w:t>;</w:t>
            </w:r>
            <w:r w:rsidRPr="00976744">
              <w:rPr>
                <w:rFonts w:eastAsiaTheme="minorEastAsia"/>
                <w:color w:val="000000"/>
                <w:vertAlign w:val="subscript"/>
                <w:lang w:val="en-US" w:eastAsia="en-US"/>
              </w:rPr>
              <w:t>w</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80580B">
              <w:rPr>
                <w:rFonts w:eastAsiaTheme="minorEastAsia"/>
                <w:color w:val="000000"/>
                <w:lang w:eastAsia="en-US"/>
              </w:rPr>
              <w:t>)</w:t>
            </w:r>
          </w:p>
        </w:tc>
        <w:tc>
          <w:tcPr>
            <w:tcW w:w="2626" w:type="dxa"/>
            <w:gridSpan w:val="2"/>
            <w:tcBorders>
              <w:top w:val="single" w:sz="6" w:space="0" w:color="auto"/>
              <w:left w:val="single" w:sz="6" w:space="0" w:color="auto"/>
              <w:bottom w:val="single" w:sz="6" w:space="0" w:color="auto"/>
              <w:right w:val="single" w:sz="6" w:space="0" w:color="auto"/>
            </w:tcBorders>
          </w:tcPr>
          <w:p w14:paraId="09E131B6" w14:textId="77777777" w:rsidR="00976744" w:rsidRPr="00976744" w:rsidRDefault="00976744" w:rsidP="00976744">
            <w:pPr>
              <w:pStyle w:val="af9"/>
              <w:ind w:firstLine="567"/>
              <w:rPr>
                <w:rFonts w:eastAsiaTheme="minorEastAsia"/>
                <w:color w:val="000000"/>
                <w:lang w:eastAsia="en-US"/>
              </w:rPr>
            </w:pPr>
          </w:p>
        </w:tc>
      </w:tr>
      <w:tr w:rsidR="00976744" w:rsidRPr="00976744" w14:paraId="47510529" w14:textId="77777777" w:rsidTr="00E71F1E">
        <w:trPr>
          <w:trHeight w:val="302"/>
        </w:trPr>
        <w:tc>
          <w:tcPr>
            <w:tcW w:w="71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144175" w14:textId="27F0375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Только для остекления: значение энергетического баланса </w:t>
            </w:r>
            <w:r w:rsidRPr="00976744">
              <w:rPr>
                <w:rFonts w:eastAsiaTheme="minorEastAsia"/>
                <w:i/>
                <w:iCs/>
                <w:color w:val="000000"/>
                <w:lang w:eastAsia="en-US"/>
              </w:rPr>
              <w:t xml:space="preserve">E </w:t>
            </w:r>
            <w:r w:rsidR="0080580B">
              <w:rPr>
                <w:rFonts w:eastAsiaTheme="minorEastAsia"/>
                <w:color w:val="000000"/>
                <w:lang w:eastAsia="en-US"/>
              </w:rPr>
              <w:t>(</w:t>
            </w:r>
            <w:r w:rsidRPr="00976744">
              <w:rPr>
                <w:rFonts w:eastAsiaTheme="minorEastAsia"/>
                <w:color w:val="000000"/>
                <w:lang w:eastAsia="en-US"/>
              </w:rPr>
              <w:t>Вт/(м</w:t>
            </w:r>
            <w:r w:rsidRPr="00976744">
              <w:rPr>
                <w:rFonts w:eastAsiaTheme="minorEastAsia"/>
                <w:color w:val="000000"/>
                <w:vertAlign w:val="superscript"/>
                <w:lang w:eastAsia="en-US"/>
              </w:rPr>
              <w:t>2</w:t>
            </w:r>
            <w:r w:rsidRPr="00976744">
              <w:rPr>
                <w:rFonts w:eastAsiaTheme="minorEastAsia"/>
                <w:color w:val="000000"/>
                <w:lang w:eastAsia="en-US"/>
              </w:rPr>
              <w:t>-K)</w:t>
            </w:r>
            <w:r w:rsidR="0080580B">
              <w:rPr>
                <w:rFonts w:eastAsiaTheme="minorEastAsia"/>
                <w:color w:val="000000"/>
                <w:lang w:eastAsia="en-US"/>
              </w:rPr>
              <w:t>)</w:t>
            </w:r>
          </w:p>
        </w:tc>
        <w:tc>
          <w:tcPr>
            <w:tcW w:w="2626" w:type="dxa"/>
            <w:gridSpan w:val="2"/>
            <w:tcBorders>
              <w:top w:val="single" w:sz="6" w:space="0" w:color="auto"/>
              <w:left w:val="single" w:sz="6" w:space="0" w:color="auto"/>
              <w:bottom w:val="single" w:sz="6" w:space="0" w:color="auto"/>
              <w:right w:val="single" w:sz="6" w:space="0" w:color="auto"/>
            </w:tcBorders>
          </w:tcPr>
          <w:p w14:paraId="7620119F" w14:textId="77777777" w:rsidR="00976744" w:rsidRPr="00976744" w:rsidRDefault="00976744" w:rsidP="00976744">
            <w:pPr>
              <w:pStyle w:val="af9"/>
              <w:ind w:firstLine="567"/>
              <w:rPr>
                <w:rFonts w:eastAsiaTheme="minorEastAsia"/>
                <w:color w:val="000000"/>
                <w:lang w:eastAsia="en-US"/>
              </w:rPr>
            </w:pPr>
          </w:p>
        </w:tc>
      </w:tr>
      <w:tr w:rsidR="00976744" w:rsidRPr="00976744" w14:paraId="0A102DAC" w14:textId="77777777" w:rsidTr="00E71F1E">
        <w:trPr>
          <w:trHeight w:val="302"/>
        </w:trPr>
        <w:tc>
          <w:tcPr>
            <w:tcW w:w="71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3FCE3D"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Минимальная площадь окна в определенных типах комнат: указать</w:t>
            </w:r>
            <w:r w:rsidRPr="0080580B">
              <w:rPr>
                <w:rFonts w:eastAsiaTheme="minorEastAsia"/>
                <w:color w:val="000000"/>
                <w:vertAlign w:val="superscript"/>
                <w:lang w:eastAsia="en-US"/>
              </w:rPr>
              <w:t>*</w:t>
            </w:r>
          </w:p>
        </w:tc>
        <w:tc>
          <w:tcPr>
            <w:tcW w:w="2626" w:type="dxa"/>
            <w:gridSpan w:val="2"/>
            <w:tcBorders>
              <w:top w:val="single" w:sz="6" w:space="0" w:color="auto"/>
              <w:left w:val="single" w:sz="6" w:space="0" w:color="auto"/>
              <w:bottom w:val="single" w:sz="6" w:space="0" w:color="auto"/>
              <w:right w:val="single" w:sz="6" w:space="0" w:color="auto"/>
            </w:tcBorders>
          </w:tcPr>
          <w:p w14:paraId="4CD7B38E" w14:textId="77777777" w:rsidR="00976744" w:rsidRPr="00976744" w:rsidRDefault="00976744" w:rsidP="00976744">
            <w:pPr>
              <w:pStyle w:val="af9"/>
              <w:ind w:firstLine="567"/>
              <w:rPr>
                <w:rFonts w:eastAsiaTheme="minorEastAsia"/>
                <w:color w:val="000000"/>
                <w:lang w:eastAsia="en-US"/>
              </w:rPr>
            </w:pPr>
          </w:p>
        </w:tc>
      </w:tr>
      <w:tr w:rsidR="00976744" w:rsidRPr="00976744" w14:paraId="7CC81BEB" w14:textId="77777777" w:rsidTr="00E71F1E">
        <w:trPr>
          <w:trHeight w:val="307"/>
        </w:trPr>
        <w:tc>
          <w:tcPr>
            <w:tcW w:w="7104" w:type="dxa"/>
            <w:tcBorders>
              <w:top w:val="single" w:sz="6" w:space="0" w:color="auto"/>
              <w:left w:val="single" w:sz="6" w:space="0" w:color="auto"/>
              <w:bottom w:val="single" w:sz="6" w:space="0" w:color="auto"/>
              <w:right w:val="single" w:sz="6" w:space="0" w:color="auto"/>
            </w:tcBorders>
          </w:tcPr>
          <w:p w14:paraId="29B4E638"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80580B">
              <w:rPr>
                <w:rFonts w:eastAsiaTheme="minorEastAsia"/>
                <w:color w:val="000000"/>
                <w:vertAlign w:val="superscript"/>
                <w:lang w:eastAsia="en-US"/>
              </w:rPr>
              <w:t>*)</w:t>
            </w:r>
          </w:p>
        </w:tc>
        <w:tc>
          <w:tcPr>
            <w:tcW w:w="2626" w:type="dxa"/>
            <w:gridSpan w:val="2"/>
            <w:tcBorders>
              <w:top w:val="single" w:sz="6" w:space="0" w:color="auto"/>
              <w:left w:val="single" w:sz="6" w:space="0" w:color="auto"/>
              <w:bottom w:val="single" w:sz="6" w:space="0" w:color="auto"/>
              <w:right w:val="single" w:sz="6" w:space="0" w:color="auto"/>
            </w:tcBorders>
          </w:tcPr>
          <w:p w14:paraId="1BF0B7CE" w14:textId="77777777" w:rsidR="00976744" w:rsidRPr="00976744" w:rsidRDefault="00976744" w:rsidP="00976744">
            <w:pPr>
              <w:pStyle w:val="af9"/>
              <w:ind w:firstLine="567"/>
              <w:rPr>
                <w:rFonts w:eastAsiaTheme="minorEastAsia"/>
                <w:color w:val="000000"/>
                <w:lang w:eastAsia="en-US"/>
              </w:rPr>
            </w:pPr>
          </w:p>
        </w:tc>
      </w:tr>
      <w:tr w:rsidR="00976744" w:rsidRPr="00976744" w14:paraId="1AAB043C" w14:textId="77777777" w:rsidTr="00E71F1E">
        <w:trPr>
          <w:gridAfter w:val="1"/>
          <w:wAfter w:w="44" w:type="dxa"/>
          <w:trHeight w:val="522"/>
        </w:trPr>
        <w:tc>
          <w:tcPr>
            <w:tcW w:w="9686" w:type="dxa"/>
            <w:gridSpan w:val="2"/>
            <w:tcBorders>
              <w:top w:val="single" w:sz="6" w:space="0" w:color="auto"/>
              <w:left w:val="single" w:sz="6" w:space="0" w:color="auto"/>
              <w:right w:val="single" w:sz="6" w:space="0" w:color="auto"/>
            </w:tcBorders>
            <w:shd w:val="clear" w:color="auto" w:fill="D9D9D9" w:themeFill="background1" w:themeFillShade="D9"/>
          </w:tcPr>
          <w:p w14:paraId="2791F667" w14:textId="7E5EA885" w:rsidR="0080580B" w:rsidRPr="0080580B" w:rsidRDefault="0080580B"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______________</w:t>
            </w:r>
          </w:p>
          <w:p w14:paraId="62CE2D41" w14:textId="4588AE42" w:rsidR="00976744" w:rsidRPr="0080580B" w:rsidRDefault="00976744"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6DAD4365" w14:textId="77777777" w:rsidTr="00E71F1E">
        <w:trPr>
          <w:gridAfter w:val="1"/>
          <w:wAfter w:w="44" w:type="dxa"/>
          <w:trHeight w:val="307"/>
        </w:trPr>
        <w:tc>
          <w:tcPr>
            <w:tcW w:w="7104" w:type="dxa"/>
            <w:tcBorders>
              <w:top w:val="nil"/>
              <w:left w:val="single" w:sz="6" w:space="0" w:color="auto"/>
              <w:bottom w:val="nil"/>
              <w:right w:val="nil"/>
            </w:tcBorders>
            <w:shd w:val="clear" w:color="auto" w:fill="D9D9D9" w:themeFill="background1" w:themeFillShade="D9"/>
          </w:tcPr>
          <w:p w14:paraId="2DCE41AC" w14:textId="77777777" w:rsidR="00976744" w:rsidRPr="0080580B" w:rsidRDefault="00976744" w:rsidP="00976744">
            <w:pPr>
              <w:pStyle w:val="af9"/>
              <w:ind w:firstLine="567"/>
              <w:rPr>
                <w:rFonts w:eastAsiaTheme="minorEastAsia"/>
                <w:b/>
                <w:bCs/>
                <w:color w:val="000000"/>
                <w:sz w:val="20"/>
                <w:szCs w:val="20"/>
                <w:lang w:eastAsia="en-US"/>
              </w:rPr>
            </w:pPr>
            <w:r w:rsidRPr="0080580B">
              <w:rPr>
                <w:rFonts w:eastAsiaTheme="minorEastAsia"/>
                <w:b/>
                <w:bCs/>
                <w:color w:val="000000"/>
                <w:sz w:val="20"/>
                <w:szCs w:val="20"/>
                <w:lang w:eastAsia="en-US"/>
              </w:rPr>
              <w:t>Описание в случае другого индикатора:</w:t>
            </w:r>
          </w:p>
        </w:tc>
        <w:tc>
          <w:tcPr>
            <w:tcW w:w="2582" w:type="dxa"/>
            <w:tcBorders>
              <w:top w:val="nil"/>
              <w:left w:val="nil"/>
              <w:bottom w:val="nil"/>
              <w:right w:val="single" w:sz="6" w:space="0" w:color="auto"/>
            </w:tcBorders>
            <w:shd w:val="clear" w:color="auto" w:fill="D9D9D9" w:themeFill="background1" w:themeFillShade="D9"/>
          </w:tcPr>
          <w:p w14:paraId="5CBA2F16" w14:textId="77777777" w:rsidR="00976744" w:rsidRPr="0080580B" w:rsidRDefault="00976744" w:rsidP="00976744">
            <w:pPr>
              <w:pStyle w:val="af9"/>
              <w:ind w:firstLine="567"/>
              <w:rPr>
                <w:rFonts w:eastAsiaTheme="minorEastAsia"/>
                <w:color w:val="000000"/>
                <w:sz w:val="20"/>
                <w:szCs w:val="20"/>
                <w:lang w:eastAsia="en-US"/>
              </w:rPr>
            </w:pPr>
          </w:p>
        </w:tc>
      </w:tr>
      <w:tr w:rsidR="00976744" w:rsidRPr="00976744" w14:paraId="227EBFC6" w14:textId="77777777" w:rsidTr="00E71F1E">
        <w:trPr>
          <w:gridAfter w:val="1"/>
          <w:wAfter w:w="44" w:type="dxa"/>
          <w:trHeight w:val="317"/>
        </w:trPr>
        <w:tc>
          <w:tcPr>
            <w:tcW w:w="9686" w:type="dxa"/>
            <w:gridSpan w:val="2"/>
            <w:tcBorders>
              <w:top w:val="nil"/>
              <w:left w:val="single" w:sz="6" w:space="0" w:color="auto"/>
              <w:bottom w:val="single" w:sz="6" w:space="0" w:color="auto"/>
              <w:right w:val="single" w:sz="6" w:space="0" w:color="auto"/>
            </w:tcBorders>
          </w:tcPr>
          <w:p w14:paraId="2AFF62D1" w14:textId="77777777" w:rsidR="00976744" w:rsidRPr="0080580B" w:rsidRDefault="00976744"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&lt;произвольный текст&gt;</w:t>
            </w:r>
          </w:p>
        </w:tc>
      </w:tr>
    </w:tbl>
    <w:p w14:paraId="738FCC38" w14:textId="77777777" w:rsidR="00976744" w:rsidRPr="00976744" w:rsidRDefault="00976744" w:rsidP="00976744">
      <w:pPr>
        <w:pStyle w:val="af9"/>
        <w:ind w:firstLine="567"/>
        <w:rPr>
          <w:rFonts w:eastAsiaTheme="minorEastAsia"/>
          <w:color w:val="000000"/>
          <w:lang w:eastAsia="en-US"/>
        </w:rPr>
      </w:pPr>
    </w:p>
    <w:p w14:paraId="6E9A7082" w14:textId="77777777" w:rsidR="00976744" w:rsidRPr="00976744" w:rsidRDefault="00000000" w:rsidP="00E71F1E">
      <w:pPr>
        <w:pStyle w:val="af9"/>
        <w:ind w:firstLine="567"/>
        <w:jc w:val="both"/>
        <w:rPr>
          <w:rFonts w:eastAsiaTheme="minorEastAsia"/>
          <w:color w:val="000000" w:themeColor="text1"/>
          <w:lang w:eastAsia="en-US"/>
        </w:rPr>
      </w:pPr>
      <w:hyperlink w:anchor="bookmark45" w:history="1">
        <w:r w:rsidR="00976744" w:rsidRPr="00976744">
          <w:rPr>
            <w:rStyle w:val="ac"/>
            <w:rFonts w:eastAsiaTheme="minorEastAsia"/>
            <w:color w:val="000000" w:themeColor="text1"/>
            <w:u w:val="none"/>
            <w:lang w:eastAsia="en-US"/>
          </w:rPr>
          <w:t>Таблица A.12</w:t>
        </w:r>
      </w:hyperlink>
      <w:r w:rsidR="00976744" w:rsidRPr="00976744">
        <w:rPr>
          <w:rFonts w:eastAsiaTheme="minorEastAsia"/>
          <w:color w:val="000000" w:themeColor="text1"/>
          <w:lang w:eastAsia="en-US"/>
        </w:rPr>
        <w:t xml:space="preserve"> применяется, только если для этой характеристики ЕРВ устанавливается требование в </w:t>
      </w:r>
      <w:hyperlink w:anchor="bookmark35" w:history="1">
        <w:r w:rsidR="00976744" w:rsidRPr="00976744">
          <w:rPr>
            <w:rStyle w:val="ac"/>
            <w:rFonts w:eastAsiaTheme="minorEastAsia"/>
            <w:color w:val="000000" w:themeColor="text1"/>
            <w:u w:val="none"/>
            <w:lang w:eastAsia="en-US"/>
          </w:rPr>
          <w:t>таблице A.2</w:t>
        </w:r>
      </w:hyperlink>
      <w:r w:rsidR="00976744" w:rsidRPr="00976744">
        <w:rPr>
          <w:rFonts w:eastAsiaTheme="minorEastAsia"/>
          <w:color w:val="000000" w:themeColor="text1"/>
          <w:lang w:eastAsia="en-US"/>
        </w:rPr>
        <w:t>/B.2.</w:t>
      </w:r>
    </w:p>
    <w:p w14:paraId="35DB2848" w14:textId="77777777" w:rsidR="00976744" w:rsidRPr="00976744" w:rsidRDefault="00976744" w:rsidP="00976744">
      <w:pPr>
        <w:pStyle w:val="af9"/>
        <w:ind w:firstLine="567"/>
        <w:jc w:val="both"/>
        <w:rPr>
          <w:rFonts w:eastAsiaTheme="minorEastAsia"/>
          <w:b/>
          <w:bCs/>
          <w:color w:val="000000" w:themeColor="text1"/>
          <w:lang w:eastAsia="en-US"/>
        </w:rPr>
      </w:pPr>
    </w:p>
    <w:p w14:paraId="33A53224" w14:textId="766FBD4E"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A.12 </w:t>
      </w:r>
      <w:r w:rsid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герметичности теплового контура (см. </w:t>
      </w:r>
      <w:hyperlink w:anchor="bookmark29" w:history="1">
        <w:r w:rsidRPr="00976744">
          <w:rPr>
            <w:rStyle w:val="ac"/>
            <w:rFonts w:eastAsiaTheme="minorEastAsia"/>
            <w:b/>
            <w:bCs/>
            <w:color w:val="000000" w:themeColor="text1"/>
            <w:u w:val="none"/>
            <w:lang w:eastAsia="en-US"/>
          </w:rPr>
          <w:t>раздел 16</w:t>
        </w:r>
      </w:hyperlink>
      <w:r w:rsidRPr="00976744">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8035"/>
        <w:gridCol w:w="1718"/>
      </w:tblGrid>
      <w:tr w:rsidR="00976744" w:rsidRPr="00976744" w14:paraId="74CE461F" w14:textId="77777777" w:rsidTr="002E70EA">
        <w:trPr>
          <w:trHeight w:val="274"/>
        </w:trPr>
        <w:tc>
          <w:tcPr>
            <w:tcW w:w="9753" w:type="dxa"/>
            <w:gridSpan w:val="2"/>
            <w:tcBorders>
              <w:top w:val="single" w:sz="6" w:space="0" w:color="auto"/>
              <w:left w:val="single" w:sz="6" w:space="0" w:color="auto"/>
              <w:bottom w:val="single" w:sz="6" w:space="0" w:color="auto"/>
              <w:right w:val="single" w:sz="6" w:space="0" w:color="auto"/>
            </w:tcBorders>
          </w:tcPr>
          <w:p w14:paraId="63815CB4"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50AE2226" w14:textId="77777777" w:rsidTr="001C2AD7">
        <w:trPr>
          <w:trHeight w:val="302"/>
        </w:trPr>
        <w:tc>
          <w:tcPr>
            <w:tcW w:w="8035"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28650036"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171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5C5CF4A" w14:textId="77777777" w:rsidR="00976744" w:rsidRPr="00976744" w:rsidRDefault="00976744" w:rsidP="0080580B">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4DB4E1F4" w14:textId="77777777" w:rsidTr="001C2AD7">
        <w:trPr>
          <w:trHeight w:val="302"/>
        </w:trPr>
        <w:tc>
          <w:tcPr>
            <w:tcW w:w="8035"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4360E498" w14:textId="3C747B03"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 xml:space="preserve">Специальный размер утечки на площадь теплового контура </w:t>
            </w:r>
            <w:proofErr w:type="spellStart"/>
            <w:r w:rsidRPr="00976744">
              <w:rPr>
                <w:rFonts w:eastAsiaTheme="minorEastAsia"/>
                <w:i/>
                <w:color w:val="000000"/>
                <w:lang w:val="en-US" w:eastAsia="en-US"/>
              </w:rPr>
              <w:t>q</w:t>
            </w:r>
            <w:r w:rsidRPr="00976744">
              <w:rPr>
                <w:rFonts w:eastAsiaTheme="minorEastAsia"/>
                <w:color w:val="000000"/>
                <w:vertAlign w:val="subscript"/>
                <w:lang w:val="en-US" w:eastAsia="en-US"/>
              </w:rPr>
              <w:t>E</w:t>
            </w:r>
            <w:proofErr w:type="spellEnd"/>
            <w:r w:rsidRPr="00976744">
              <w:rPr>
                <w:rFonts w:eastAsiaTheme="minorEastAsia"/>
                <w:color w:val="000000"/>
                <w:vertAlign w:val="subscript"/>
                <w:lang w:eastAsia="en-US"/>
              </w:rPr>
              <w:t>pr</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3</w:t>
            </w:r>
            <w:r w:rsidRPr="00976744">
              <w:rPr>
                <w:rFonts w:eastAsiaTheme="minorEastAsia"/>
                <w:color w:val="000000"/>
                <w:lang w:eastAsia="en-US"/>
              </w:rPr>
              <w:t>/ч/м</w:t>
            </w:r>
            <w:r w:rsidRPr="00976744">
              <w:rPr>
                <w:rFonts w:eastAsiaTheme="minorEastAsia"/>
                <w:color w:val="000000"/>
                <w:vertAlign w:val="superscript"/>
                <w:lang w:eastAsia="en-US"/>
              </w:rPr>
              <w:t>2</w:t>
            </w:r>
            <w:r w:rsidR="0080580B">
              <w:rPr>
                <w:rFonts w:eastAsiaTheme="minorEastAsia"/>
                <w:color w:val="000000"/>
                <w:lang w:eastAsia="en-US"/>
              </w:rPr>
              <w:t>)</w:t>
            </w:r>
          </w:p>
        </w:tc>
        <w:tc>
          <w:tcPr>
            <w:tcW w:w="1718" w:type="dxa"/>
            <w:tcBorders>
              <w:top w:val="double" w:sz="4" w:space="0" w:color="auto"/>
              <w:left w:val="single" w:sz="6" w:space="0" w:color="auto"/>
              <w:bottom w:val="single" w:sz="6" w:space="0" w:color="auto"/>
              <w:right w:val="single" w:sz="6" w:space="0" w:color="auto"/>
            </w:tcBorders>
          </w:tcPr>
          <w:p w14:paraId="772E7E6C" w14:textId="77777777" w:rsidR="00976744" w:rsidRPr="00976744" w:rsidRDefault="00976744" w:rsidP="00976744">
            <w:pPr>
              <w:pStyle w:val="af9"/>
              <w:ind w:firstLine="567"/>
              <w:rPr>
                <w:rFonts w:eastAsiaTheme="minorEastAsia"/>
                <w:color w:val="000000"/>
                <w:lang w:eastAsia="en-US"/>
              </w:rPr>
            </w:pPr>
          </w:p>
        </w:tc>
      </w:tr>
      <w:tr w:rsidR="00976744" w:rsidRPr="00976744" w14:paraId="5A8A7BF5" w14:textId="77777777" w:rsidTr="002E70EA">
        <w:trPr>
          <w:trHeight w:val="307"/>
        </w:trPr>
        <w:tc>
          <w:tcPr>
            <w:tcW w:w="80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4D3D0F" w14:textId="7165D9ED"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 xml:space="preserve">Скорость воздухообмена </w:t>
            </w:r>
            <w:r w:rsidRPr="00976744">
              <w:rPr>
                <w:rFonts w:eastAsiaTheme="minorEastAsia"/>
                <w:i/>
                <w:color w:val="000000"/>
                <w:lang w:eastAsia="en-US"/>
              </w:rPr>
              <w:t>n</w:t>
            </w:r>
            <w:r w:rsidRPr="00976744">
              <w:rPr>
                <w:rFonts w:eastAsiaTheme="minorEastAsia"/>
                <w:color w:val="000000"/>
                <w:vertAlign w:val="subscript"/>
                <w:lang w:eastAsia="en-US"/>
              </w:rPr>
              <w:t>pr</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ч</w:t>
            </w:r>
            <w:r w:rsidRPr="00976744">
              <w:rPr>
                <w:rFonts w:eastAsiaTheme="minorEastAsia"/>
                <w:color w:val="000000"/>
                <w:vertAlign w:val="superscript"/>
                <w:lang w:eastAsia="en-US"/>
              </w:rPr>
              <w:t>-1</w:t>
            </w:r>
            <w:r w:rsidR="0080580B">
              <w:rPr>
                <w:rFonts w:eastAsiaTheme="minorEastAsia"/>
                <w:color w:val="000000"/>
                <w:lang w:eastAsia="en-US"/>
              </w:rPr>
              <w:t>)</w:t>
            </w:r>
          </w:p>
        </w:tc>
        <w:tc>
          <w:tcPr>
            <w:tcW w:w="1718" w:type="dxa"/>
            <w:tcBorders>
              <w:top w:val="single" w:sz="6" w:space="0" w:color="auto"/>
              <w:left w:val="single" w:sz="6" w:space="0" w:color="auto"/>
              <w:bottom w:val="single" w:sz="6" w:space="0" w:color="auto"/>
              <w:right w:val="single" w:sz="6" w:space="0" w:color="auto"/>
            </w:tcBorders>
          </w:tcPr>
          <w:p w14:paraId="412C461C" w14:textId="77777777" w:rsidR="00976744" w:rsidRPr="00976744" w:rsidRDefault="00976744" w:rsidP="00976744">
            <w:pPr>
              <w:pStyle w:val="af9"/>
              <w:ind w:firstLine="567"/>
              <w:rPr>
                <w:rFonts w:eastAsiaTheme="minorEastAsia"/>
                <w:color w:val="000000"/>
                <w:lang w:eastAsia="en-US"/>
              </w:rPr>
            </w:pPr>
          </w:p>
        </w:tc>
      </w:tr>
      <w:tr w:rsidR="00976744" w:rsidRPr="00976744" w14:paraId="546D1AEE" w14:textId="77777777" w:rsidTr="002E70EA">
        <w:trPr>
          <w:trHeight w:val="302"/>
        </w:trPr>
        <w:tc>
          <w:tcPr>
            <w:tcW w:w="80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DC25367" w14:textId="40093C85"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 xml:space="preserve">Специальный размер утечки на общую полезную площадь </w:t>
            </w:r>
            <w:r w:rsidRPr="00976744">
              <w:rPr>
                <w:rFonts w:eastAsiaTheme="minorEastAsia"/>
                <w:i/>
                <w:color w:val="000000"/>
                <w:lang w:eastAsia="en-US"/>
              </w:rPr>
              <w:t>q</w:t>
            </w:r>
            <w:r w:rsidRPr="00976744">
              <w:rPr>
                <w:rFonts w:eastAsiaTheme="minorEastAsia"/>
                <w:color w:val="000000"/>
                <w:vertAlign w:val="subscript"/>
                <w:lang w:eastAsia="en-US"/>
              </w:rPr>
              <w:t>ppr</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3</w:t>
            </w:r>
            <w:r w:rsidRPr="00976744">
              <w:rPr>
                <w:rFonts w:eastAsiaTheme="minorEastAsia"/>
                <w:color w:val="000000"/>
                <w:lang w:eastAsia="en-US"/>
              </w:rPr>
              <w:t>/ч/м</w:t>
            </w:r>
            <w:r w:rsidRPr="00976744">
              <w:rPr>
                <w:rFonts w:eastAsiaTheme="minorEastAsia"/>
                <w:color w:val="000000"/>
                <w:vertAlign w:val="superscript"/>
                <w:lang w:eastAsia="en-US"/>
              </w:rPr>
              <w:t>2</w:t>
            </w:r>
            <w:r w:rsidR="0080580B">
              <w:rPr>
                <w:rFonts w:eastAsiaTheme="minorEastAsia"/>
                <w:color w:val="000000"/>
                <w:lang w:eastAsia="en-US"/>
              </w:rPr>
              <w:t>)</w:t>
            </w:r>
          </w:p>
        </w:tc>
        <w:tc>
          <w:tcPr>
            <w:tcW w:w="1718" w:type="dxa"/>
            <w:tcBorders>
              <w:top w:val="single" w:sz="6" w:space="0" w:color="auto"/>
              <w:left w:val="single" w:sz="6" w:space="0" w:color="auto"/>
              <w:bottom w:val="single" w:sz="6" w:space="0" w:color="auto"/>
              <w:right w:val="single" w:sz="6" w:space="0" w:color="auto"/>
            </w:tcBorders>
          </w:tcPr>
          <w:p w14:paraId="73065162" w14:textId="77777777" w:rsidR="00976744" w:rsidRPr="00976744" w:rsidRDefault="00976744" w:rsidP="00976744">
            <w:pPr>
              <w:pStyle w:val="af9"/>
              <w:ind w:firstLine="567"/>
              <w:rPr>
                <w:rFonts w:eastAsiaTheme="minorEastAsia"/>
                <w:color w:val="000000"/>
                <w:lang w:eastAsia="en-US"/>
              </w:rPr>
            </w:pPr>
          </w:p>
        </w:tc>
      </w:tr>
      <w:tr w:rsidR="00976744" w:rsidRPr="00976744" w14:paraId="2AB2BA7D" w14:textId="77777777" w:rsidTr="002E70EA">
        <w:trPr>
          <w:trHeight w:val="302"/>
        </w:trPr>
        <w:tc>
          <w:tcPr>
            <w:tcW w:w="8035" w:type="dxa"/>
            <w:tcBorders>
              <w:top w:val="single" w:sz="6" w:space="0" w:color="auto"/>
              <w:left w:val="single" w:sz="6" w:space="0" w:color="auto"/>
              <w:bottom w:val="single" w:sz="6" w:space="0" w:color="auto"/>
              <w:right w:val="single" w:sz="6" w:space="0" w:color="auto"/>
            </w:tcBorders>
          </w:tcPr>
          <w:p w14:paraId="78AEFFE3" w14:textId="77777777"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80580B">
              <w:rPr>
                <w:rFonts w:eastAsiaTheme="minorEastAsia"/>
                <w:color w:val="000000"/>
                <w:vertAlign w:val="superscript"/>
                <w:lang w:eastAsia="en-US"/>
              </w:rPr>
              <w:t>*)</w:t>
            </w:r>
          </w:p>
        </w:tc>
        <w:tc>
          <w:tcPr>
            <w:tcW w:w="1718" w:type="dxa"/>
            <w:tcBorders>
              <w:top w:val="single" w:sz="6" w:space="0" w:color="auto"/>
              <w:left w:val="single" w:sz="6" w:space="0" w:color="auto"/>
              <w:bottom w:val="single" w:sz="6" w:space="0" w:color="auto"/>
              <w:right w:val="single" w:sz="6" w:space="0" w:color="auto"/>
            </w:tcBorders>
          </w:tcPr>
          <w:p w14:paraId="6C9BA917" w14:textId="77777777" w:rsidR="00976744" w:rsidRPr="00976744" w:rsidRDefault="00976744" w:rsidP="00976744">
            <w:pPr>
              <w:pStyle w:val="af9"/>
              <w:ind w:firstLine="567"/>
              <w:rPr>
                <w:rFonts w:eastAsiaTheme="minorEastAsia"/>
                <w:color w:val="000000"/>
                <w:lang w:eastAsia="en-US"/>
              </w:rPr>
            </w:pPr>
          </w:p>
        </w:tc>
      </w:tr>
      <w:tr w:rsidR="00976744" w:rsidRPr="00976744" w14:paraId="318D049D" w14:textId="77777777" w:rsidTr="002E70EA">
        <w:trPr>
          <w:trHeight w:val="302"/>
        </w:trPr>
        <w:tc>
          <w:tcPr>
            <w:tcW w:w="8035" w:type="dxa"/>
            <w:tcBorders>
              <w:top w:val="single" w:sz="6" w:space="0" w:color="auto"/>
              <w:left w:val="single" w:sz="6" w:space="0" w:color="auto"/>
              <w:bottom w:val="single" w:sz="6" w:space="0" w:color="auto"/>
              <w:right w:val="single" w:sz="6" w:space="0" w:color="auto"/>
            </w:tcBorders>
          </w:tcPr>
          <w:p w14:paraId="25A90CE0" w14:textId="77777777" w:rsidR="00976744" w:rsidRPr="00976744" w:rsidRDefault="00976744" w:rsidP="0080580B">
            <w:pPr>
              <w:pStyle w:val="af9"/>
              <w:rPr>
                <w:rFonts w:eastAsiaTheme="minorEastAsia"/>
                <w:color w:val="000000"/>
                <w:lang w:val="en-US" w:eastAsia="en-US"/>
              </w:rPr>
            </w:pPr>
            <w:r w:rsidRPr="00976744">
              <w:rPr>
                <w:rFonts w:eastAsiaTheme="minorEastAsia"/>
                <w:color w:val="000000"/>
                <w:lang w:val="en-US" w:eastAsia="en-US"/>
              </w:rPr>
              <w:t>…</w:t>
            </w:r>
          </w:p>
        </w:tc>
        <w:tc>
          <w:tcPr>
            <w:tcW w:w="1718" w:type="dxa"/>
            <w:tcBorders>
              <w:top w:val="single" w:sz="6" w:space="0" w:color="auto"/>
              <w:left w:val="single" w:sz="6" w:space="0" w:color="auto"/>
              <w:bottom w:val="single" w:sz="6" w:space="0" w:color="auto"/>
              <w:right w:val="single" w:sz="6" w:space="0" w:color="auto"/>
            </w:tcBorders>
          </w:tcPr>
          <w:p w14:paraId="615FC171" w14:textId="77777777" w:rsidR="00976744" w:rsidRPr="00976744" w:rsidRDefault="00976744" w:rsidP="00976744">
            <w:pPr>
              <w:pStyle w:val="af9"/>
              <w:ind w:firstLine="567"/>
              <w:rPr>
                <w:rFonts w:eastAsiaTheme="minorEastAsia"/>
                <w:color w:val="000000"/>
                <w:lang w:eastAsia="en-US"/>
              </w:rPr>
            </w:pPr>
          </w:p>
        </w:tc>
      </w:tr>
      <w:tr w:rsidR="00976744" w:rsidRPr="00976744" w14:paraId="54AC4C30" w14:textId="77777777" w:rsidTr="002E70EA">
        <w:trPr>
          <w:trHeight w:val="322"/>
        </w:trPr>
        <w:tc>
          <w:tcPr>
            <w:tcW w:w="8035" w:type="dxa"/>
            <w:tcBorders>
              <w:top w:val="single" w:sz="6" w:space="0" w:color="auto"/>
              <w:left w:val="single" w:sz="6" w:space="0" w:color="auto"/>
              <w:bottom w:val="nil"/>
              <w:right w:val="nil"/>
            </w:tcBorders>
            <w:shd w:val="clear" w:color="auto" w:fill="D9D9D9" w:themeFill="background1" w:themeFillShade="D9"/>
          </w:tcPr>
          <w:p w14:paraId="09F6B87B" w14:textId="77777777"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Указать выбранный метод измерения герметичности:</w:t>
            </w:r>
          </w:p>
        </w:tc>
        <w:tc>
          <w:tcPr>
            <w:tcW w:w="1718" w:type="dxa"/>
            <w:tcBorders>
              <w:top w:val="single" w:sz="6" w:space="0" w:color="auto"/>
              <w:left w:val="nil"/>
              <w:bottom w:val="nil"/>
              <w:right w:val="single" w:sz="6" w:space="0" w:color="auto"/>
            </w:tcBorders>
            <w:shd w:val="clear" w:color="auto" w:fill="D9D9D9" w:themeFill="background1" w:themeFillShade="D9"/>
          </w:tcPr>
          <w:p w14:paraId="590FF80F" w14:textId="77777777" w:rsidR="00976744" w:rsidRPr="00976744" w:rsidRDefault="00976744" w:rsidP="00976744">
            <w:pPr>
              <w:pStyle w:val="af9"/>
              <w:ind w:firstLine="567"/>
              <w:rPr>
                <w:rFonts w:eastAsiaTheme="minorEastAsia"/>
                <w:color w:val="000000"/>
                <w:lang w:eastAsia="en-US"/>
              </w:rPr>
            </w:pPr>
          </w:p>
        </w:tc>
      </w:tr>
      <w:tr w:rsidR="00976744" w:rsidRPr="00976744" w14:paraId="3C0E7AD7" w14:textId="77777777" w:rsidTr="002E70EA">
        <w:trPr>
          <w:trHeight w:val="336"/>
        </w:trPr>
        <w:tc>
          <w:tcPr>
            <w:tcW w:w="8035" w:type="dxa"/>
            <w:tcBorders>
              <w:top w:val="nil"/>
              <w:left w:val="single" w:sz="6" w:space="0" w:color="auto"/>
              <w:bottom w:val="nil"/>
              <w:right w:val="nil"/>
            </w:tcBorders>
            <w:shd w:val="clear" w:color="auto" w:fill="D9D9D9" w:themeFill="background1" w:themeFillShade="D9"/>
          </w:tcPr>
          <w:p w14:paraId="70F3A720" w14:textId="4AE20834" w:rsidR="00976744" w:rsidRPr="00976744" w:rsidRDefault="0080580B" w:rsidP="0080580B">
            <w:pPr>
              <w:pStyle w:val="af9"/>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точное определение эталонной площади или объема для используемого индикатора;</w:t>
            </w:r>
          </w:p>
        </w:tc>
        <w:tc>
          <w:tcPr>
            <w:tcW w:w="1718" w:type="dxa"/>
            <w:tcBorders>
              <w:top w:val="nil"/>
              <w:left w:val="nil"/>
              <w:bottom w:val="nil"/>
              <w:right w:val="single" w:sz="6" w:space="0" w:color="auto"/>
            </w:tcBorders>
            <w:shd w:val="clear" w:color="auto" w:fill="D9D9D9" w:themeFill="background1" w:themeFillShade="D9"/>
          </w:tcPr>
          <w:p w14:paraId="4E5F60B9" w14:textId="77777777" w:rsidR="00976744" w:rsidRPr="00976744" w:rsidRDefault="00976744" w:rsidP="00976744">
            <w:pPr>
              <w:pStyle w:val="af9"/>
              <w:ind w:firstLine="567"/>
              <w:rPr>
                <w:rFonts w:eastAsiaTheme="minorEastAsia"/>
                <w:color w:val="000000"/>
                <w:lang w:eastAsia="en-US"/>
              </w:rPr>
            </w:pPr>
          </w:p>
        </w:tc>
      </w:tr>
      <w:tr w:rsidR="00976744" w:rsidRPr="00976744" w14:paraId="063B6FED" w14:textId="77777777" w:rsidTr="002E70EA">
        <w:trPr>
          <w:trHeight w:val="346"/>
        </w:trPr>
        <w:tc>
          <w:tcPr>
            <w:tcW w:w="8035" w:type="dxa"/>
            <w:tcBorders>
              <w:top w:val="nil"/>
              <w:left w:val="single" w:sz="6" w:space="0" w:color="auto"/>
              <w:bottom w:val="nil"/>
              <w:right w:val="nil"/>
            </w:tcBorders>
            <w:shd w:val="clear" w:color="auto" w:fill="D9D9D9" w:themeFill="background1" w:themeFillShade="D9"/>
          </w:tcPr>
          <w:p w14:paraId="128B5796" w14:textId="3D983486" w:rsidR="00976744" w:rsidRPr="00976744" w:rsidRDefault="0080580B" w:rsidP="0080580B">
            <w:pPr>
              <w:pStyle w:val="af9"/>
              <w:rPr>
                <w:rFonts w:eastAsiaTheme="minorEastAsia"/>
                <w:color w:val="000000"/>
                <w:lang w:eastAsia="en-US"/>
              </w:rPr>
            </w:pPr>
            <w:r>
              <w:rPr>
                <w:rFonts w:eastAsiaTheme="minorEastAsia"/>
                <w:color w:val="000000"/>
                <w:lang w:eastAsia="en-US"/>
              </w:rPr>
              <w:t xml:space="preserve">- </w:t>
            </w:r>
            <w:r w:rsidR="00976744" w:rsidRPr="00976744">
              <w:rPr>
                <w:rFonts w:eastAsiaTheme="minorEastAsia"/>
                <w:color w:val="000000"/>
                <w:lang w:eastAsia="en-US"/>
              </w:rPr>
              <w:t>эталонное давление, pr;</w:t>
            </w:r>
          </w:p>
        </w:tc>
        <w:tc>
          <w:tcPr>
            <w:tcW w:w="1718" w:type="dxa"/>
            <w:tcBorders>
              <w:top w:val="nil"/>
              <w:left w:val="nil"/>
              <w:bottom w:val="nil"/>
              <w:right w:val="single" w:sz="6" w:space="0" w:color="auto"/>
            </w:tcBorders>
            <w:shd w:val="clear" w:color="auto" w:fill="D9D9D9" w:themeFill="background1" w:themeFillShade="D9"/>
          </w:tcPr>
          <w:p w14:paraId="06ABC1EE" w14:textId="77777777" w:rsidR="00976744" w:rsidRPr="00976744" w:rsidRDefault="00976744" w:rsidP="00976744">
            <w:pPr>
              <w:pStyle w:val="af9"/>
              <w:ind w:firstLine="567"/>
              <w:rPr>
                <w:rFonts w:eastAsiaTheme="minorEastAsia"/>
                <w:color w:val="000000"/>
                <w:lang w:eastAsia="en-US"/>
              </w:rPr>
            </w:pPr>
          </w:p>
        </w:tc>
      </w:tr>
      <w:tr w:rsidR="00976744" w:rsidRPr="00976744" w14:paraId="1C60147C" w14:textId="77777777" w:rsidTr="002E70EA">
        <w:trPr>
          <w:trHeight w:val="336"/>
        </w:trPr>
        <w:tc>
          <w:tcPr>
            <w:tcW w:w="8035" w:type="dxa"/>
            <w:tcBorders>
              <w:top w:val="nil"/>
              <w:left w:val="single" w:sz="6" w:space="0" w:color="auto"/>
              <w:bottom w:val="nil"/>
              <w:right w:val="nil"/>
            </w:tcBorders>
            <w:shd w:val="clear" w:color="auto" w:fill="D9D9D9" w:themeFill="background1" w:themeFillShade="D9"/>
          </w:tcPr>
          <w:p w14:paraId="31418DDF" w14:textId="62301464" w:rsidR="00976744" w:rsidRPr="00976744" w:rsidRDefault="0080580B" w:rsidP="0080580B">
            <w:pPr>
              <w:pStyle w:val="af9"/>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результат повышения давления, сброса давления или среднее значение;</w:t>
            </w:r>
          </w:p>
        </w:tc>
        <w:tc>
          <w:tcPr>
            <w:tcW w:w="1718" w:type="dxa"/>
            <w:tcBorders>
              <w:top w:val="nil"/>
              <w:left w:val="nil"/>
              <w:bottom w:val="nil"/>
              <w:right w:val="single" w:sz="6" w:space="0" w:color="auto"/>
            </w:tcBorders>
            <w:shd w:val="clear" w:color="auto" w:fill="D9D9D9" w:themeFill="background1" w:themeFillShade="D9"/>
          </w:tcPr>
          <w:p w14:paraId="3AEC7562" w14:textId="77777777" w:rsidR="00976744" w:rsidRPr="00976744" w:rsidRDefault="00976744" w:rsidP="00976744">
            <w:pPr>
              <w:pStyle w:val="af9"/>
              <w:ind w:firstLine="567"/>
              <w:rPr>
                <w:rFonts w:eastAsiaTheme="minorEastAsia"/>
                <w:color w:val="000000"/>
                <w:lang w:eastAsia="en-US"/>
              </w:rPr>
            </w:pPr>
          </w:p>
        </w:tc>
      </w:tr>
      <w:tr w:rsidR="00976744" w:rsidRPr="00976744" w14:paraId="0D4AB2FB" w14:textId="77777777" w:rsidTr="002E70EA">
        <w:trPr>
          <w:trHeight w:val="298"/>
        </w:trPr>
        <w:tc>
          <w:tcPr>
            <w:tcW w:w="8035" w:type="dxa"/>
            <w:tcBorders>
              <w:top w:val="nil"/>
              <w:left w:val="single" w:sz="6" w:space="0" w:color="auto"/>
              <w:bottom w:val="single" w:sz="6" w:space="0" w:color="auto"/>
              <w:right w:val="nil"/>
            </w:tcBorders>
            <w:shd w:val="clear" w:color="auto" w:fill="D9D9D9" w:themeFill="background1" w:themeFillShade="D9"/>
          </w:tcPr>
          <w:p w14:paraId="2CFE9165" w14:textId="7A3B2B82" w:rsidR="00976744" w:rsidRPr="00976744" w:rsidRDefault="0080580B" w:rsidP="0080580B">
            <w:pPr>
              <w:pStyle w:val="af9"/>
              <w:rPr>
                <w:rFonts w:eastAsiaTheme="minorEastAsia"/>
                <w:color w:val="000000"/>
                <w:lang w:eastAsia="en-US"/>
              </w:rPr>
            </w:pPr>
            <w:r>
              <w:rPr>
                <w:rFonts w:eastAsiaTheme="minorEastAsia"/>
                <w:color w:val="000000"/>
                <w:lang w:eastAsia="en-US"/>
              </w:rPr>
              <w:t xml:space="preserve">- </w:t>
            </w:r>
            <w:r w:rsidR="00976744" w:rsidRPr="00976744">
              <w:rPr>
                <w:rFonts w:eastAsiaTheme="minorEastAsia"/>
                <w:color w:val="000000"/>
                <w:lang w:eastAsia="en-US"/>
              </w:rPr>
              <w:t>другое, при необходимости.</w:t>
            </w:r>
          </w:p>
        </w:tc>
        <w:tc>
          <w:tcPr>
            <w:tcW w:w="1718" w:type="dxa"/>
            <w:tcBorders>
              <w:top w:val="nil"/>
              <w:left w:val="nil"/>
              <w:bottom w:val="single" w:sz="6" w:space="0" w:color="auto"/>
              <w:right w:val="single" w:sz="6" w:space="0" w:color="auto"/>
            </w:tcBorders>
            <w:shd w:val="clear" w:color="auto" w:fill="D9D9D9" w:themeFill="background1" w:themeFillShade="D9"/>
          </w:tcPr>
          <w:p w14:paraId="3D1C99F2" w14:textId="77777777" w:rsidR="00976744" w:rsidRPr="00976744" w:rsidRDefault="00976744" w:rsidP="00976744">
            <w:pPr>
              <w:pStyle w:val="af9"/>
              <w:ind w:firstLine="567"/>
              <w:rPr>
                <w:rFonts w:eastAsiaTheme="minorEastAsia"/>
                <w:color w:val="000000"/>
                <w:lang w:eastAsia="en-US"/>
              </w:rPr>
            </w:pPr>
          </w:p>
        </w:tc>
      </w:tr>
      <w:tr w:rsidR="00976744" w:rsidRPr="00976744" w14:paraId="5945A114" w14:textId="77777777" w:rsidTr="002E70EA">
        <w:trPr>
          <w:trHeight w:val="307"/>
        </w:trPr>
        <w:tc>
          <w:tcPr>
            <w:tcW w:w="9753"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05C10767" w14:textId="77777777" w:rsidR="00976744" w:rsidRPr="00976744" w:rsidRDefault="00976744" w:rsidP="0080580B">
            <w:pPr>
              <w:pStyle w:val="af9"/>
              <w:rPr>
                <w:rFonts w:eastAsiaTheme="minorEastAsia"/>
                <w:b/>
                <w:bCs/>
                <w:color w:val="000000"/>
                <w:lang w:eastAsia="en-US"/>
              </w:rPr>
            </w:pPr>
            <w:r w:rsidRPr="00976744">
              <w:rPr>
                <w:rFonts w:eastAsiaTheme="minorEastAsia"/>
                <w:b/>
                <w:color w:val="000000"/>
                <w:lang w:eastAsia="en-US"/>
              </w:rPr>
              <w:t>Технические условия</w:t>
            </w:r>
            <w:r w:rsidRPr="00976744">
              <w:rPr>
                <w:rFonts w:eastAsiaTheme="minorEastAsia"/>
                <w:color w:val="000000"/>
                <w:lang w:eastAsia="en-US"/>
              </w:rPr>
              <w:t xml:space="preserve"> </w:t>
            </w:r>
            <w:r w:rsidRPr="00976744">
              <w:rPr>
                <w:rFonts w:eastAsiaTheme="minorEastAsia"/>
                <w:b/>
                <w:bCs/>
                <w:color w:val="000000"/>
                <w:lang w:eastAsia="en-US"/>
              </w:rPr>
              <w:t>(в случае метода 1, 2 или 3):</w:t>
            </w:r>
          </w:p>
        </w:tc>
      </w:tr>
      <w:tr w:rsidR="00976744" w:rsidRPr="00976744" w14:paraId="6CBE6B5E" w14:textId="77777777" w:rsidTr="002E70EA">
        <w:trPr>
          <w:trHeight w:val="302"/>
        </w:trPr>
        <w:tc>
          <w:tcPr>
            <w:tcW w:w="9753" w:type="dxa"/>
            <w:gridSpan w:val="2"/>
            <w:tcBorders>
              <w:top w:val="nil"/>
              <w:left w:val="single" w:sz="6" w:space="0" w:color="auto"/>
              <w:bottom w:val="single" w:sz="6" w:space="0" w:color="auto"/>
              <w:right w:val="single" w:sz="6" w:space="0" w:color="auto"/>
            </w:tcBorders>
          </w:tcPr>
          <w:p w14:paraId="5F4171FA" w14:textId="77777777"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&lt;произвольный текст&gt;</w:t>
            </w:r>
          </w:p>
        </w:tc>
      </w:tr>
      <w:tr w:rsidR="00976744" w:rsidRPr="00976744" w14:paraId="44DE8DA2" w14:textId="77777777" w:rsidTr="002E70EA">
        <w:trPr>
          <w:trHeight w:val="523"/>
        </w:trPr>
        <w:tc>
          <w:tcPr>
            <w:tcW w:w="9753"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50DE6C52" w14:textId="4D05BCDB" w:rsidR="0080580B" w:rsidRPr="0080580B" w:rsidRDefault="0080580B"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__________________</w:t>
            </w:r>
          </w:p>
          <w:p w14:paraId="6029F666" w14:textId="6B665BD8" w:rsidR="00976744" w:rsidRPr="0080580B" w:rsidRDefault="00976744"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2CA4EA8B" w14:textId="77777777" w:rsidTr="002E70EA">
        <w:trPr>
          <w:trHeight w:val="307"/>
        </w:trPr>
        <w:tc>
          <w:tcPr>
            <w:tcW w:w="8035" w:type="dxa"/>
            <w:tcBorders>
              <w:top w:val="nil"/>
              <w:left w:val="single" w:sz="6" w:space="0" w:color="auto"/>
              <w:bottom w:val="nil"/>
              <w:right w:val="nil"/>
            </w:tcBorders>
            <w:shd w:val="clear" w:color="auto" w:fill="D9D9D9" w:themeFill="background1" w:themeFillShade="D9"/>
          </w:tcPr>
          <w:p w14:paraId="28EC4CE1" w14:textId="77777777" w:rsidR="00976744" w:rsidRPr="0080580B" w:rsidRDefault="00976744" w:rsidP="00976744">
            <w:pPr>
              <w:pStyle w:val="af9"/>
              <w:ind w:firstLine="567"/>
              <w:rPr>
                <w:rFonts w:eastAsiaTheme="minorEastAsia"/>
                <w:b/>
                <w:bCs/>
                <w:color w:val="000000"/>
                <w:sz w:val="20"/>
                <w:szCs w:val="20"/>
                <w:lang w:eastAsia="en-US"/>
              </w:rPr>
            </w:pPr>
            <w:r w:rsidRPr="0080580B">
              <w:rPr>
                <w:rFonts w:eastAsiaTheme="minorEastAsia"/>
                <w:b/>
                <w:bCs/>
                <w:color w:val="000000"/>
                <w:sz w:val="20"/>
                <w:szCs w:val="20"/>
                <w:lang w:eastAsia="en-US"/>
              </w:rPr>
              <w:t>Описание в случае другого индикатора:</w:t>
            </w:r>
          </w:p>
        </w:tc>
        <w:tc>
          <w:tcPr>
            <w:tcW w:w="1718" w:type="dxa"/>
            <w:tcBorders>
              <w:top w:val="nil"/>
              <w:left w:val="nil"/>
              <w:bottom w:val="nil"/>
              <w:right w:val="single" w:sz="6" w:space="0" w:color="auto"/>
            </w:tcBorders>
          </w:tcPr>
          <w:p w14:paraId="0C4E2317" w14:textId="77777777" w:rsidR="00976744" w:rsidRPr="0080580B" w:rsidRDefault="00976744" w:rsidP="00976744">
            <w:pPr>
              <w:pStyle w:val="af9"/>
              <w:ind w:firstLine="567"/>
              <w:rPr>
                <w:rFonts w:eastAsiaTheme="minorEastAsia"/>
                <w:color w:val="000000"/>
                <w:sz w:val="20"/>
                <w:szCs w:val="20"/>
                <w:lang w:eastAsia="en-US"/>
              </w:rPr>
            </w:pPr>
          </w:p>
        </w:tc>
      </w:tr>
      <w:tr w:rsidR="00976744" w:rsidRPr="00976744" w14:paraId="5A8FE31A" w14:textId="77777777" w:rsidTr="002E70EA">
        <w:trPr>
          <w:trHeight w:val="317"/>
        </w:trPr>
        <w:tc>
          <w:tcPr>
            <w:tcW w:w="9753" w:type="dxa"/>
            <w:gridSpan w:val="2"/>
            <w:tcBorders>
              <w:top w:val="nil"/>
              <w:left w:val="single" w:sz="6" w:space="0" w:color="auto"/>
              <w:bottom w:val="single" w:sz="6" w:space="0" w:color="auto"/>
              <w:right w:val="single" w:sz="6" w:space="0" w:color="auto"/>
            </w:tcBorders>
          </w:tcPr>
          <w:p w14:paraId="4DC6B162" w14:textId="77777777" w:rsidR="00976744" w:rsidRPr="0080580B" w:rsidRDefault="00976744"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&lt;произвольный текст&gt;</w:t>
            </w:r>
          </w:p>
        </w:tc>
      </w:tr>
    </w:tbl>
    <w:p w14:paraId="5D0848DD" w14:textId="77777777" w:rsidR="00976744" w:rsidRPr="00976744" w:rsidRDefault="00976744" w:rsidP="00976744">
      <w:pPr>
        <w:pStyle w:val="af9"/>
        <w:ind w:firstLine="567"/>
        <w:rPr>
          <w:rFonts w:eastAsiaTheme="minorEastAsia"/>
          <w:color w:val="000000"/>
          <w:u w:val="single"/>
          <w:lang w:eastAsia="en-US"/>
        </w:rPr>
      </w:pPr>
    </w:p>
    <w:p w14:paraId="21E0401F" w14:textId="77777777"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Таблица применяется, только если для этой характеристики ЕРВ устанавливается требование в </w:t>
      </w:r>
      <w:r>
        <w:fldChar w:fldCharType="begin"/>
      </w:r>
      <w:r>
        <w:instrText>HYPERLINK \l "bookmark35"</w:instrText>
      </w:r>
      <w:r>
        <w:fldChar w:fldCharType="separate"/>
      </w:r>
      <w:r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/B.2.</w:t>
      </w:r>
    </w:p>
    <w:p w14:paraId="6DD8054F" w14:textId="1A530DEB"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A.13 </w:t>
      </w:r>
      <w:r w:rsidR="00E71F1E"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регулированию солнечной энергии (см. </w:t>
      </w:r>
      <w:r>
        <w:fldChar w:fldCharType="begin"/>
      </w:r>
      <w:r>
        <w:instrText>HYPERLINK \l "bookmark31"</w:instrText>
      </w:r>
      <w:r>
        <w:fldChar w:fldCharType="separate"/>
      </w:r>
      <w:r w:rsidRPr="00976744">
        <w:rPr>
          <w:rStyle w:val="ac"/>
          <w:rFonts w:eastAsiaTheme="minorEastAsia"/>
          <w:b/>
          <w:bCs/>
          <w:color w:val="000000" w:themeColor="text1"/>
          <w:u w:val="none"/>
          <w:lang w:eastAsia="en-US"/>
        </w:rPr>
        <w:t>раздел 17</w:t>
      </w:r>
      <w:r>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9710" w:type="dxa"/>
        <w:tblInd w:w="40" w:type="dxa"/>
        <w:tblLayout w:type="fixed"/>
        <w:tblCellMar>
          <w:left w:w="40" w:type="dxa"/>
          <w:right w:w="40" w:type="dxa"/>
        </w:tblCellMar>
        <w:tblLook w:val="0000" w:firstRow="0" w:lastRow="0" w:firstColumn="0" w:lastColumn="0" w:noHBand="0" w:noVBand="0"/>
      </w:tblPr>
      <w:tblGrid>
        <w:gridCol w:w="5505"/>
        <w:gridCol w:w="4205"/>
      </w:tblGrid>
      <w:tr w:rsidR="00976744" w:rsidRPr="00976744" w14:paraId="1782A376" w14:textId="77777777" w:rsidTr="002E70EA">
        <w:trPr>
          <w:trHeight w:val="288"/>
        </w:trPr>
        <w:tc>
          <w:tcPr>
            <w:tcW w:w="9710" w:type="dxa"/>
            <w:gridSpan w:val="2"/>
            <w:tcBorders>
              <w:top w:val="single" w:sz="6" w:space="0" w:color="auto"/>
              <w:left w:val="single" w:sz="6" w:space="0" w:color="auto"/>
              <w:bottom w:val="single" w:sz="6" w:space="0" w:color="auto"/>
              <w:right w:val="single" w:sz="6" w:space="0" w:color="auto"/>
            </w:tcBorders>
          </w:tcPr>
          <w:p w14:paraId="1350A2CF" w14:textId="77777777" w:rsidR="00976744" w:rsidRPr="00976744" w:rsidRDefault="00976744" w:rsidP="00976744">
            <w:pPr>
              <w:pStyle w:val="af9"/>
              <w:ind w:firstLine="567"/>
              <w:jc w:val="both"/>
              <w:rPr>
                <w:rFonts w:eastAsiaTheme="minorEastAsia"/>
                <w:b/>
                <w:bCs/>
                <w:color w:val="000000"/>
                <w:lang w:val="en-US" w:eastAsia="en-US"/>
              </w:rPr>
            </w:pPr>
            <w:r w:rsidRPr="00976744">
              <w:rPr>
                <w:rFonts w:eastAsiaTheme="minorEastAsia"/>
                <w:b/>
                <w:bCs/>
                <w:color w:val="000000"/>
                <w:lang w:eastAsia="en-US"/>
              </w:rPr>
              <w:t>Цель применения: …</w:t>
            </w:r>
          </w:p>
        </w:tc>
      </w:tr>
      <w:tr w:rsidR="00976744" w:rsidRPr="00976744" w14:paraId="31AE6E66" w14:textId="77777777" w:rsidTr="001C2AD7">
        <w:trPr>
          <w:trHeight w:val="307"/>
        </w:trPr>
        <w:tc>
          <w:tcPr>
            <w:tcW w:w="5505" w:type="dxa"/>
            <w:tcBorders>
              <w:top w:val="single" w:sz="6" w:space="0" w:color="auto"/>
              <w:left w:val="single" w:sz="6" w:space="0" w:color="auto"/>
              <w:bottom w:val="double" w:sz="4" w:space="0" w:color="auto"/>
              <w:right w:val="single" w:sz="6" w:space="0" w:color="auto"/>
            </w:tcBorders>
          </w:tcPr>
          <w:p w14:paraId="09C5AB8E"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4205" w:type="dxa"/>
            <w:tcBorders>
              <w:top w:val="single" w:sz="6" w:space="0" w:color="auto"/>
              <w:left w:val="single" w:sz="6" w:space="0" w:color="auto"/>
              <w:bottom w:val="double" w:sz="4" w:space="0" w:color="auto"/>
              <w:right w:val="single" w:sz="6" w:space="0" w:color="auto"/>
            </w:tcBorders>
          </w:tcPr>
          <w:p w14:paraId="7F531736"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50C90DBD" w14:textId="77777777" w:rsidTr="001C2AD7">
        <w:trPr>
          <w:trHeight w:val="302"/>
        </w:trPr>
        <w:tc>
          <w:tcPr>
            <w:tcW w:w="5505"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0BCE1B98" w14:textId="4729876A"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Солнечный фактор </w:t>
            </w:r>
            <w:r w:rsidRPr="00976744">
              <w:rPr>
                <w:rFonts w:eastAsiaTheme="minorEastAsia"/>
                <w:i/>
                <w:iCs/>
                <w:color w:val="000000"/>
                <w:lang w:eastAsia="en-US"/>
              </w:rPr>
              <w:t xml:space="preserve">g </w:t>
            </w:r>
            <w:r w:rsidRPr="00976744">
              <w:rPr>
                <w:rFonts w:eastAsiaTheme="minorEastAsia"/>
                <w:color w:val="000000"/>
                <w:lang w:eastAsia="en-US"/>
              </w:rPr>
              <w:t xml:space="preserve">или </w:t>
            </w:r>
            <w:r w:rsidRPr="00976744">
              <w:rPr>
                <w:rFonts w:eastAsiaTheme="minorEastAsia"/>
                <w:i/>
                <w:color w:val="000000"/>
                <w:lang w:eastAsia="en-US"/>
              </w:rPr>
              <w:t>g</w:t>
            </w:r>
            <w:r w:rsidRPr="00976744">
              <w:rPr>
                <w:rFonts w:eastAsiaTheme="minorEastAsia"/>
                <w:i/>
                <w:color w:val="000000"/>
                <w:vertAlign w:val="subscript"/>
                <w:lang w:eastAsia="en-US"/>
              </w:rPr>
              <w:t>t</w:t>
            </w:r>
            <w:r w:rsidRPr="00976744">
              <w:rPr>
                <w:rFonts w:eastAsiaTheme="minorEastAsia"/>
                <w:color w:val="000000"/>
                <w:vertAlign w:val="subscript"/>
                <w:lang w:eastAsia="en-US"/>
              </w:rPr>
              <w:t>ot</w:t>
            </w:r>
            <w:r w:rsidRPr="00976744">
              <w:rPr>
                <w:rFonts w:eastAsiaTheme="minorEastAsia"/>
                <w:color w:val="000000"/>
                <w:lang w:eastAsia="en-US"/>
              </w:rPr>
              <w:t xml:space="preserve"> или </w:t>
            </w:r>
            <w:r w:rsidRPr="00976744">
              <w:rPr>
                <w:rFonts w:eastAsiaTheme="minorEastAsia"/>
                <w:i/>
                <w:color w:val="000000"/>
                <w:lang w:eastAsia="en-US"/>
              </w:rPr>
              <w:t>F</w:t>
            </w:r>
            <w:r w:rsidRPr="00976744">
              <w:rPr>
                <w:rFonts w:eastAsiaTheme="minorEastAsia"/>
                <w:color w:val="000000"/>
                <w:vertAlign w:val="subscript"/>
                <w:lang w:eastAsia="en-US"/>
              </w:rPr>
              <w:t>npss</w:t>
            </w:r>
            <w:r w:rsidRPr="00976744">
              <w:rPr>
                <w:rFonts w:eastAsiaTheme="minorEastAsia"/>
                <w:color w:val="000000"/>
                <w:lang w:eastAsia="en-US"/>
              </w:rPr>
              <w:t xml:space="preserve"> </w:t>
            </w:r>
            <w:r w:rsidR="0080580B">
              <w:rPr>
                <w:rFonts w:eastAsiaTheme="minorEastAsia"/>
                <w:color w:val="000000"/>
                <w:lang w:eastAsia="en-US"/>
              </w:rPr>
              <w:t>(</w:t>
            </w:r>
            <w:r w:rsidRPr="00976744">
              <w:rPr>
                <w:rFonts w:eastAsiaTheme="minorEastAsia"/>
                <w:color w:val="000000"/>
                <w:lang w:eastAsia="en-US"/>
              </w:rPr>
              <w:t>-</w:t>
            </w:r>
            <w:r w:rsidR="0080580B">
              <w:rPr>
                <w:rFonts w:eastAsiaTheme="minorEastAsia"/>
                <w:color w:val="000000"/>
                <w:lang w:eastAsia="en-US"/>
              </w:rPr>
              <w:t>)</w:t>
            </w:r>
          </w:p>
        </w:tc>
        <w:tc>
          <w:tcPr>
            <w:tcW w:w="4205" w:type="dxa"/>
            <w:tcBorders>
              <w:top w:val="double" w:sz="4" w:space="0" w:color="auto"/>
              <w:left w:val="single" w:sz="6" w:space="0" w:color="auto"/>
              <w:bottom w:val="single" w:sz="6" w:space="0" w:color="auto"/>
              <w:right w:val="single" w:sz="6" w:space="0" w:color="auto"/>
            </w:tcBorders>
          </w:tcPr>
          <w:p w14:paraId="7D055634" w14:textId="77777777" w:rsidR="00976744" w:rsidRPr="00976744" w:rsidRDefault="00976744" w:rsidP="00976744">
            <w:pPr>
              <w:pStyle w:val="af9"/>
              <w:ind w:firstLine="567"/>
              <w:rPr>
                <w:rFonts w:eastAsiaTheme="minorEastAsia"/>
                <w:color w:val="000000"/>
                <w:lang w:eastAsia="en-US"/>
              </w:rPr>
            </w:pPr>
          </w:p>
        </w:tc>
      </w:tr>
      <w:tr w:rsidR="00976744" w:rsidRPr="00976744" w14:paraId="52BEFF88" w14:textId="77777777" w:rsidTr="002E70EA">
        <w:trPr>
          <w:trHeight w:val="302"/>
        </w:trPr>
        <w:tc>
          <w:tcPr>
            <w:tcW w:w="55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20E772"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80580B">
              <w:rPr>
                <w:rFonts w:eastAsiaTheme="minorEastAsia"/>
                <w:color w:val="000000"/>
                <w:vertAlign w:val="superscript"/>
                <w:lang w:eastAsia="en-US"/>
              </w:rPr>
              <w:t>*)</w:t>
            </w:r>
          </w:p>
        </w:tc>
        <w:tc>
          <w:tcPr>
            <w:tcW w:w="4205" w:type="dxa"/>
            <w:tcBorders>
              <w:top w:val="single" w:sz="6" w:space="0" w:color="auto"/>
              <w:left w:val="single" w:sz="6" w:space="0" w:color="auto"/>
              <w:bottom w:val="single" w:sz="6" w:space="0" w:color="auto"/>
              <w:right w:val="single" w:sz="6" w:space="0" w:color="auto"/>
            </w:tcBorders>
          </w:tcPr>
          <w:p w14:paraId="255BEDD0" w14:textId="77777777" w:rsidR="00976744" w:rsidRPr="00976744" w:rsidRDefault="00976744" w:rsidP="00976744">
            <w:pPr>
              <w:pStyle w:val="af9"/>
              <w:ind w:firstLine="567"/>
              <w:rPr>
                <w:rFonts w:eastAsiaTheme="minorEastAsia"/>
                <w:color w:val="000000"/>
                <w:lang w:eastAsia="en-US"/>
              </w:rPr>
            </w:pPr>
          </w:p>
        </w:tc>
      </w:tr>
      <w:tr w:rsidR="00976744" w:rsidRPr="00976744" w14:paraId="57BD3812" w14:textId="77777777" w:rsidTr="002E70EA">
        <w:trPr>
          <w:trHeight w:val="302"/>
        </w:trPr>
        <w:tc>
          <w:tcPr>
            <w:tcW w:w="5505" w:type="dxa"/>
            <w:tcBorders>
              <w:top w:val="single" w:sz="6" w:space="0" w:color="auto"/>
              <w:left w:val="single" w:sz="6" w:space="0" w:color="auto"/>
              <w:bottom w:val="single" w:sz="6" w:space="0" w:color="auto"/>
              <w:right w:val="single" w:sz="6" w:space="0" w:color="auto"/>
            </w:tcBorders>
          </w:tcPr>
          <w:p w14:paraId="045DDC60" w14:textId="77777777" w:rsidR="00976744" w:rsidRPr="00976744" w:rsidRDefault="00976744" w:rsidP="00976744">
            <w:pPr>
              <w:pStyle w:val="af9"/>
              <w:ind w:firstLine="567"/>
              <w:rPr>
                <w:rFonts w:eastAsiaTheme="minorEastAsia"/>
                <w:color w:val="000000"/>
                <w:lang w:eastAsia="en-US"/>
              </w:rPr>
            </w:pPr>
          </w:p>
        </w:tc>
        <w:tc>
          <w:tcPr>
            <w:tcW w:w="4205" w:type="dxa"/>
            <w:tcBorders>
              <w:top w:val="single" w:sz="6" w:space="0" w:color="auto"/>
              <w:left w:val="single" w:sz="6" w:space="0" w:color="auto"/>
              <w:bottom w:val="single" w:sz="6" w:space="0" w:color="auto"/>
              <w:right w:val="single" w:sz="6" w:space="0" w:color="auto"/>
            </w:tcBorders>
          </w:tcPr>
          <w:p w14:paraId="1FDC0BCB" w14:textId="77777777" w:rsidR="00976744" w:rsidRPr="00976744" w:rsidRDefault="00976744" w:rsidP="00976744">
            <w:pPr>
              <w:pStyle w:val="af9"/>
              <w:ind w:firstLine="567"/>
              <w:rPr>
                <w:rFonts w:eastAsiaTheme="minorEastAsia"/>
                <w:color w:val="000000"/>
                <w:lang w:eastAsia="en-US"/>
              </w:rPr>
            </w:pPr>
          </w:p>
        </w:tc>
      </w:tr>
      <w:tr w:rsidR="00976744" w:rsidRPr="00976744" w14:paraId="534E70AB" w14:textId="77777777" w:rsidTr="002E70EA">
        <w:trPr>
          <w:trHeight w:val="830"/>
        </w:trPr>
        <w:tc>
          <w:tcPr>
            <w:tcW w:w="9710" w:type="dxa"/>
            <w:gridSpan w:val="2"/>
            <w:tcBorders>
              <w:top w:val="single" w:sz="6" w:space="0" w:color="auto"/>
              <w:left w:val="single" w:sz="6" w:space="0" w:color="auto"/>
              <w:bottom w:val="nil"/>
              <w:right w:val="single" w:sz="6" w:space="0" w:color="auto"/>
            </w:tcBorders>
          </w:tcPr>
          <w:p w14:paraId="77B30A48" w14:textId="5AC8F679" w:rsidR="0080580B" w:rsidRPr="0080580B" w:rsidRDefault="0080580B"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______________</w:t>
            </w:r>
          </w:p>
          <w:p w14:paraId="111CF5C4" w14:textId="1F3CB9DD" w:rsidR="00976744" w:rsidRPr="0080580B" w:rsidRDefault="00976744"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1F0D10E9" w14:textId="77777777" w:rsidR="00976744" w:rsidRPr="0080580B" w:rsidRDefault="00976744" w:rsidP="00976744">
            <w:pPr>
              <w:pStyle w:val="af9"/>
              <w:ind w:firstLine="567"/>
              <w:rPr>
                <w:rFonts w:eastAsiaTheme="minorEastAsia"/>
                <w:b/>
                <w:bCs/>
                <w:color w:val="000000"/>
                <w:sz w:val="20"/>
                <w:szCs w:val="20"/>
                <w:lang w:eastAsia="en-US"/>
              </w:rPr>
            </w:pPr>
            <w:r w:rsidRPr="0080580B">
              <w:rPr>
                <w:rFonts w:eastAsiaTheme="minorEastAsia"/>
                <w:b/>
                <w:bCs/>
                <w:color w:val="000000"/>
                <w:sz w:val="20"/>
                <w:szCs w:val="20"/>
                <w:lang w:eastAsia="en-US"/>
              </w:rPr>
              <w:t>Описание в случае другого индикатора:</w:t>
            </w:r>
          </w:p>
        </w:tc>
      </w:tr>
      <w:tr w:rsidR="00976744" w:rsidRPr="00976744" w14:paraId="0F30F680" w14:textId="77777777" w:rsidTr="002E70EA">
        <w:trPr>
          <w:trHeight w:val="317"/>
        </w:trPr>
        <w:tc>
          <w:tcPr>
            <w:tcW w:w="9710" w:type="dxa"/>
            <w:gridSpan w:val="2"/>
            <w:tcBorders>
              <w:top w:val="nil"/>
              <w:left w:val="single" w:sz="6" w:space="0" w:color="auto"/>
              <w:bottom w:val="single" w:sz="6" w:space="0" w:color="auto"/>
              <w:right w:val="single" w:sz="6" w:space="0" w:color="auto"/>
            </w:tcBorders>
          </w:tcPr>
          <w:p w14:paraId="0345288A" w14:textId="77777777" w:rsidR="00976744" w:rsidRPr="0080580B" w:rsidRDefault="00976744" w:rsidP="00976744">
            <w:pPr>
              <w:pStyle w:val="af9"/>
              <w:ind w:firstLine="567"/>
              <w:rPr>
                <w:rFonts w:eastAsiaTheme="minorEastAsia"/>
                <w:color w:val="000000"/>
                <w:sz w:val="20"/>
                <w:szCs w:val="20"/>
                <w:lang w:eastAsia="en-US"/>
              </w:rPr>
            </w:pPr>
            <w:r w:rsidRPr="0080580B">
              <w:rPr>
                <w:rFonts w:eastAsiaTheme="minorEastAsia"/>
                <w:color w:val="000000"/>
                <w:sz w:val="20"/>
                <w:szCs w:val="20"/>
                <w:lang w:eastAsia="en-US"/>
              </w:rPr>
              <w:t>&lt;произвольный текст&gt;</w:t>
            </w:r>
          </w:p>
        </w:tc>
      </w:tr>
    </w:tbl>
    <w:p w14:paraId="646D411A" w14:textId="77777777" w:rsidR="00976744" w:rsidRPr="00976744" w:rsidRDefault="00976744" w:rsidP="00976744">
      <w:pPr>
        <w:pStyle w:val="af9"/>
        <w:ind w:firstLine="567"/>
        <w:rPr>
          <w:rFonts w:eastAsiaTheme="minorEastAsia"/>
          <w:color w:val="000000"/>
          <w:lang w:eastAsia="en-US"/>
        </w:rPr>
      </w:pPr>
    </w:p>
    <w:p w14:paraId="09427AF6" w14:textId="3749AD58" w:rsidR="00976744" w:rsidRPr="00976744" w:rsidRDefault="00976744" w:rsidP="00E71F1E">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Если установлены требования к другим характеристикам ЕРВ в рамках области применения </w:t>
      </w:r>
      <w:r w:rsidR="00747FC1">
        <w:rPr>
          <w:rFonts w:eastAsiaTheme="minorEastAsia"/>
          <w:color w:val="000000" w:themeColor="text1"/>
          <w:lang w:val="ru-RU" w:eastAsia="en-US"/>
        </w:rPr>
        <w:t>настоящего стандарта</w:t>
      </w:r>
      <w:r w:rsidRPr="00976744">
        <w:rPr>
          <w:rFonts w:eastAsiaTheme="minorEastAsia"/>
          <w:color w:val="000000" w:themeColor="text1"/>
          <w:lang w:eastAsia="en-US"/>
        </w:rPr>
        <w:t xml:space="preserve"> в соответствии с </w:t>
      </w:r>
      <w:r>
        <w:fldChar w:fldCharType="begin"/>
      </w:r>
      <w:r>
        <w:instrText>HYPERLINK \l "bookmark35"</w:instrText>
      </w:r>
      <w:r>
        <w:fldChar w:fldCharType="separate"/>
      </w:r>
      <w:r w:rsidRPr="00976744">
        <w:rPr>
          <w:rStyle w:val="ac"/>
          <w:rFonts w:eastAsiaTheme="minorEastAsia"/>
          <w:color w:val="000000" w:themeColor="text1"/>
          <w:u w:val="none"/>
          <w:lang w:eastAsia="en-US"/>
        </w:rPr>
        <w:t>таблицей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/B.2, используемые индикаторы указываются в </w:t>
      </w:r>
      <w:r>
        <w:fldChar w:fldCharType="begin"/>
      </w:r>
      <w:r>
        <w:instrText>HYPERLINK \l "bookmark47"</w:instrText>
      </w:r>
      <w:r>
        <w:fldChar w:fldCharType="separate"/>
      </w:r>
      <w:r w:rsidRPr="00976744">
        <w:rPr>
          <w:rStyle w:val="ac"/>
          <w:rFonts w:eastAsiaTheme="minorEastAsia"/>
          <w:color w:val="000000" w:themeColor="text1"/>
          <w:u w:val="none"/>
          <w:lang w:eastAsia="en-US"/>
        </w:rPr>
        <w:t>таблице A.14</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5673ECBB" w14:textId="77777777" w:rsidR="00976744" w:rsidRPr="00976744" w:rsidRDefault="00976744" w:rsidP="00976744">
      <w:pPr>
        <w:pStyle w:val="af9"/>
        <w:ind w:firstLine="567"/>
        <w:rPr>
          <w:rFonts w:eastAsiaTheme="minorEastAsia"/>
          <w:color w:val="000000" w:themeColor="text1"/>
          <w:lang w:eastAsia="en-US"/>
        </w:rPr>
      </w:pPr>
    </w:p>
    <w:p w14:paraId="384DB912" w14:textId="6577A4AF" w:rsidR="00976744" w:rsidRPr="00976744" w:rsidRDefault="00976744" w:rsidP="00E71F1E">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A.14 </w:t>
      </w:r>
      <w:r w:rsidR="00E71F1E" w:rsidRPr="00E71F1E">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других требований (см. </w:t>
      </w:r>
      <w:r>
        <w:fldChar w:fldCharType="begin"/>
      </w:r>
      <w:r>
        <w:instrText>HYPERLINK \l "bookmark35"</w:instrText>
      </w:r>
      <w:r>
        <w:fldChar w:fldCharType="separate"/>
      </w:r>
      <w:r w:rsidRPr="00976744">
        <w:rPr>
          <w:rStyle w:val="ac"/>
          <w:rFonts w:eastAsiaTheme="minorEastAsia"/>
          <w:b/>
          <w:bCs/>
          <w:color w:val="000000" w:themeColor="text1"/>
          <w:u w:val="none"/>
          <w:lang w:eastAsia="en-US"/>
        </w:rPr>
        <w:t>таблицу A.2</w:t>
      </w:r>
      <w:r>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/B.2)</w:t>
      </w:r>
    </w:p>
    <w:tbl>
      <w:tblPr>
        <w:tblW w:w="9759" w:type="dxa"/>
        <w:tblInd w:w="40" w:type="dxa"/>
        <w:tblLayout w:type="fixed"/>
        <w:tblCellMar>
          <w:left w:w="40" w:type="dxa"/>
          <w:right w:w="40" w:type="dxa"/>
        </w:tblCellMar>
        <w:tblLook w:val="0000" w:firstRow="0" w:lastRow="0" w:firstColumn="0" w:lastColumn="0" w:noHBand="0" w:noVBand="0"/>
      </w:tblPr>
      <w:tblGrid>
        <w:gridCol w:w="5093"/>
        <w:gridCol w:w="4666"/>
      </w:tblGrid>
      <w:tr w:rsidR="00976744" w:rsidRPr="00976744" w14:paraId="5B0AC495" w14:textId="77777777" w:rsidTr="002E70EA">
        <w:trPr>
          <w:trHeight w:val="317"/>
        </w:trPr>
        <w:tc>
          <w:tcPr>
            <w:tcW w:w="9759" w:type="dxa"/>
            <w:gridSpan w:val="2"/>
            <w:tcBorders>
              <w:top w:val="single" w:sz="6" w:space="0" w:color="auto"/>
              <w:left w:val="single" w:sz="6" w:space="0" w:color="auto"/>
              <w:bottom w:val="single" w:sz="6" w:space="0" w:color="auto"/>
              <w:right w:val="single" w:sz="6" w:space="0" w:color="auto"/>
            </w:tcBorders>
          </w:tcPr>
          <w:p w14:paraId="18C1BA0A"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w:t>
            </w:r>
          </w:p>
        </w:tc>
      </w:tr>
      <w:tr w:rsidR="00976744" w:rsidRPr="00976744" w14:paraId="365EC3BB" w14:textId="77777777" w:rsidTr="001C2AD7">
        <w:trPr>
          <w:trHeight w:val="302"/>
        </w:trPr>
        <w:tc>
          <w:tcPr>
            <w:tcW w:w="509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72475C0"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Характеристика EPB</w:t>
            </w:r>
          </w:p>
        </w:tc>
        <w:tc>
          <w:tcPr>
            <w:tcW w:w="4666"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CC6169F"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r>
      <w:tr w:rsidR="00976744" w:rsidRPr="00976744" w14:paraId="2A01C6FA" w14:textId="77777777" w:rsidTr="001C2AD7">
        <w:trPr>
          <w:trHeight w:val="307"/>
        </w:trPr>
        <w:tc>
          <w:tcPr>
            <w:tcW w:w="5093" w:type="dxa"/>
            <w:tcBorders>
              <w:top w:val="double" w:sz="4" w:space="0" w:color="auto"/>
              <w:left w:val="single" w:sz="6" w:space="0" w:color="auto"/>
              <w:bottom w:val="single" w:sz="6" w:space="0" w:color="auto"/>
              <w:right w:val="single" w:sz="6" w:space="0" w:color="auto"/>
            </w:tcBorders>
          </w:tcPr>
          <w:p w14:paraId="6C879AF9" w14:textId="77777777"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&lt;произвольный текст&gt; Другое требование 1; определить</w:t>
            </w:r>
            <w:r w:rsidRPr="0080580B">
              <w:rPr>
                <w:rFonts w:eastAsiaTheme="minorEastAsia"/>
                <w:color w:val="000000"/>
                <w:vertAlign w:val="superscript"/>
                <w:lang w:eastAsia="en-US"/>
              </w:rPr>
              <w:t>*)</w:t>
            </w:r>
          </w:p>
        </w:tc>
        <w:tc>
          <w:tcPr>
            <w:tcW w:w="4666" w:type="dxa"/>
            <w:tcBorders>
              <w:top w:val="double" w:sz="4" w:space="0" w:color="auto"/>
              <w:left w:val="single" w:sz="6" w:space="0" w:color="auto"/>
              <w:bottom w:val="single" w:sz="6" w:space="0" w:color="auto"/>
              <w:right w:val="single" w:sz="6" w:space="0" w:color="auto"/>
            </w:tcBorders>
          </w:tcPr>
          <w:p w14:paraId="29512B95"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&lt;произвольный текст&gt;</w:t>
            </w:r>
          </w:p>
        </w:tc>
      </w:tr>
      <w:tr w:rsidR="00976744" w:rsidRPr="00976744" w14:paraId="18E6EC3A" w14:textId="77777777" w:rsidTr="002E70EA">
        <w:trPr>
          <w:trHeight w:val="302"/>
        </w:trPr>
        <w:tc>
          <w:tcPr>
            <w:tcW w:w="5093" w:type="dxa"/>
            <w:tcBorders>
              <w:top w:val="single" w:sz="6" w:space="0" w:color="auto"/>
              <w:left w:val="single" w:sz="6" w:space="0" w:color="auto"/>
              <w:bottom w:val="single" w:sz="6" w:space="0" w:color="auto"/>
              <w:right w:val="single" w:sz="6" w:space="0" w:color="auto"/>
            </w:tcBorders>
          </w:tcPr>
          <w:p w14:paraId="213B221D" w14:textId="77777777" w:rsidR="00976744" w:rsidRPr="00976744" w:rsidRDefault="00976744" w:rsidP="0080580B">
            <w:pPr>
              <w:pStyle w:val="af9"/>
              <w:rPr>
                <w:rFonts w:eastAsiaTheme="minorEastAsia"/>
                <w:color w:val="000000"/>
                <w:lang w:eastAsia="en-US"/>
              </w:rPr>
            </w:pPr>
            <w:r w:rsidRPr="00976744">
              <w:rPr>
                <w:rFonts w:eastAsiaTheme="minorEastAsia"/>
                <w:color w:val="000000"/>
                <w:lang w:eastAsia="en-US"/>
              </w:rPr>
              <w:t>&lt;произвольный текст&gt; Другое требование 2; определить</w:t>
            </w:r>
            <w:r w:rsidRPr="0080580B">
              <w:rPr>
                <w:rFonts w:eastAsiaTheme="minorEastAsia"/>
                <w:color w:val="000000"/>
                <w:vertAlign w:val="superscript"/>
                <w:lang w:eastAsia="en-US"/>
              </w:rPr>
              <w:t>*)</w:t>
            </w:r>
          </w:p>
        </w:tc>
        <w:tc>
          <w:tcPr>
            <w:tcW w:w="4666" w:type="dxa"/>
            <w:tcBorders>
              <w:top w:val="single" w:sz="6" w:space="0" w:color="auto"/>
              <w:left w:val="single" w:sz="6" w:space="0" w:color="auto"/>
              <w:bottom w:val="single" w:sz="6" w:space="0" w:color="auto"/>
              <w:right w:val="single" w:sz="6" w:space="0" w:color="auto"/>
            </w:tcBorders>
          </w:tcPr>
          <w:p w14:paraId="74987C56" w14:textId="77777777" w:rsidR="00976744" w:rsidRPr="00976744" w:rsidRDefault="00976744" w:rsidP="00976744">
            <w:pPr>
              <w:pStyle w:val="af9"/>
              <w:ind w:firstLine="567"/>
              <w:jc w:val="both"/>
              <w:rPr>
                <w:rFonts w:eastAsiaTheme="minorEastAsia"/>
                <w:color w:val="000000"/>
                <w:lang w:val="en-US" w:eastAsia="en-US"/>
              </w:rPr>
            </w:pPr>
            <w:r w:rsidRPr="00976744">
              <w:rPr>
                <w:rFonts w:eastAsiaTheme="minorEastAsia"/>
                <w:color w:val="000000"/>
                <w:lang w:val="en-US" w:eastAsia="en-US"/>
              </w:rPr>
              <w:t>…</w:t>
            </w:r>
          </w:p>
        </w:tc>
      </w:tr>
      <w:tr w:rsidR="00976744" w:rsidRPr="00976744" w14:paraId="62E58041" w14:textId="77777777" w:rsidTr="002E70EA">
        <w:trPr>
          <w:trHeight w:val="302"/>
        </w:trPr>
        <w:tc>
          <w:tcPr>
            <w:tcW w:w="5093" w:type="dxa"/>
            <w:tcBorders>
              <w:top w:val="single" w:sz="6" w:space="0" w:color="auto"/>
              <w:left w:val="single" w:sz="6" w:space="0" w:color="auto"/>
              <w:bottom w:val="single" w:sz="6" w:space="0" w:color="auto"/>
              <w:right w:val="single" w:sz="6" w:space="0" w:color="auto"/>
            </w:tcBorders>
          </w:tcPr>
          <w:p w14:paraId="6E011FA5" w14:textId="77777777" w:rsidR="00976744" w:rsidRPr="00976744" w:rsidRDefault="00976744" w:rsidP="00976744">
            <w:pPr>
              <w:pStyle w:val="af9"/>
              <w:ind w:firstLine="567"/>
              <w:rPr>
                <w:rFonts w:eastAsiaTheme="minorEastAsia"/>
                <w:color w:val="000000"/>
                <w:lang w:eastAsia="en-US"/>
              </w:rPr>
            </w:pPr>
          </w:p>
        </w:tc>
        <w:tc>
          <w:tcPr>
            <w:tcW w:w="4666" w:type="dxa"/>
            <w:tcBorders>
              <w:top w:val="single" w:sz="6" w:space="0" w:color="auto"/>
              <w:left w:val="single" w:sz="6" w:space="0" w:color="auto"/>
              <w:bottom w:val="single" w:sz="6" w:space="0" w:color="auto"/>
              <w:right w:val="single" w:sz="6" w:space="0" w:color="auto"/>
            </w:tcBorders>
          </w:tcPr>
          <w:p w14:paraId="3C27EE15" w14:textId="77777777" w:rsidR="00976744" w:rsidRPr="00976744" w:rsidRDefault="00976744" w:rsidP="00976744">
            <w:pPr>
              <w:pStyle w:val="af9"/>
              <w:ind w:firstLine="567"/>
              <w:rPr>
                <w:rFonts w:eastAsiaTheme="minorEastAsia"/>
                <w:color w:val="000000"/>
                <w:lang w:eastAsia="en-US"/>
              </w:rPr>
            </w:pPr>
          </w:p>
        </w:tc>
      </w:tr>
      <w:tr w:rsidR="00976744" w:rsidRPr="00976744" w14:paraId="67DAF059" w14:textId="77777777" w:rsidTr="002E70EA">
        <w:trPr>
          <w:trHeight w:val="744"/>
        </w:trPr>
        <w:tc>
          <w:tcPr>
            <w:tcW w:w="975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3582DE" w14:textId="0927D5C1" w:rsidR="0080580B" w:rsidRPr="0080580B" w:rsidRDefault="0080580B" w:rsidP="00976744">
            <w:pPr>
              <w:pStyle w:val="af9"/>
              <w:ind w:firstLine="567"/>
              <w:rPr>
                <w:rFonts w:eastAsiaTheme="minorEastAsia"/>
                <w:color w:val="000000" w:themeColor="text1"/>
                <w:sz w:val="20"/>
                <w:szCs w:val="20"/>
                <w:lang w:eastAsia="en-US"/>
              </w:rPr>
            </w:pPr>
            <w:r w:rsidRPr="0080580B">
              <w:rPr>
                <w:rFonts w:eastAsiaTheme="minorEastAsia"/>
                <w:color w:val="000000" w:themeColor="text1"/>
                <w:sz w:val="20"/>
                <w:szCs w:val="20"/>
                <w:lang w:eastAsia="en-US"/>
              </w:rPr>
              <w:t>______________</w:t>
            </w:r>
          </w:p>
          <w:p w14:paraId="19763BA5" w14:textId="6AA453F3" w:rsidR="00976744" w:rsidRPr="00976744" w:rsidRDefault="00976744" w:rsidP="00976744">
            <w:pPr>
              <w:pStyle w:val="af9"/>
              <w:ind w:firstLine="567"/>
              <w:rPr>
                <w:rFonts w:eastAsiaTheme="minorEastAsia"/>
                <w:color w:val="000000"/>
                <w:lang w:eastAsia="en-US"/>
              </w:rPr>
            </w:pPr>
            <w:r w:rsidRPr="0080580B">
              <w:rPr>
                <w:rFonts w:eastAsiaTheme="minorEastAsia"/>
                <w:color w:val="000000" w:themeColor="text1"/>
                <w:sz w:val="20"/>
                <w:szCs w:val="20"/>
                <w:lang w:eastAsia="en-US"/>
              </w:rPr>
              <w:t xml:space="preserve">* Все характеристики EPB и их соответствующий индикатор должны быть четко описаны, а также должна быть сделана точная ссылка на его определение и метод его оценки. Номера (1), (2), ... относятся к номерам других требований в </w:t>
            </w:r>
            <w:hyperlink w:anchor="bookmark35" w:history="1">
              <w:r w:rsidRPr="0080580B">
                <w:rPr>
                  <w:rStyle w:val="ac"/>
                  <w:rFonts w:eastAsiaTheme="minorEastAsia"/>
                  <w:color w:val="000000" w:themeColor="text1"/>
                  <w:sz w:val="20"/>
                  <w:szCs w:val="20"/>
                  <w:u w:val="none"/>
                  <w:lang w:eastAsia="en-US"/>
                </w:rPr>
                <w:t>таблице A.2</w:t>
              </w:r>
            </w:hyperlink>
            <w:r w:rsidRPr="0080580B">
              <w:rPr>
                <w:rFonts w:eastAsiaTheme="minorEastAsia"/>
                <w:color w:val="000000" w:themeColor="text1"/>
                <w:sz w:val="20"/>
                <w:szCs w:val="20"/>
                <w:lang w:eastAsia="en-US"/>
              </w:rPr>
              <w:t>/B.2.</w:t>
            </w:r>
          </w:p>
        </w:tc>
      </w:tr>
      <w:tr w:rsidR="00976744" w:rsidRPr="00976744" w14:paraId="1565A2CE" w14:textId="77777777" w:rsidTr="002E70EA">
        <w:trPr>
          <w:trHeight w:val="307"/>
        </w:trPr>
        <w:tc>
          <w:tcPr>
            <w:tcW w:w="9759"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55436424"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color w:val="000000"/>
                <w:lang w:eastAsia="en-US"/>
              </w:rPr>
              <w:t>Технические условия</w:t>
            </w:r>
            <w:r w:rsidRPr="00976744">
              <w:rPr>
                <w:rFonts w:eastAsiaTheme="minorEastAsia"/>
                <w:b/>
                <w:bCs/>
                <w:color w:val="000000"/>
                <w:lang w:eastAsia="en-US"/>
              </w:rPr>
              <w:t>:</w:t>
            </w:r>
          </w:p>
        </w:tc>
      </w:tr>
      <w:tr w:rsidR="00976744" w:rsidRPr="00976744" w14:paraId="26B11735" w14:textId="77777777" w:rsidTr="002E70EA">
        <w:trPr>
          <w:trHeight w:val="336"/>
        </w:trPr>
        <w:tc>
          <w:tcPr>
            <w:tcW w:w="9759" w:type="dxa"/>
            <w:gridSpan w:val="2"/>
            <w:tcBorders>
              <w:top w:val="nil"/>
              <w:left w:val="single" w:sz="6" w:space="0" w:color="auto"/>
              <w:bottom w:val="nil"/>
              <w:right w:val="single" w:sz="6" w:space="0" w:color="auto"/>
            </w:tcBorders>
          </w:tcPr>
          <w:p w14:paraId="7723779F"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Другое требование 1: ... &lt;произвольный текст&gt;</w:t>
            </w:r>
          </w:p>
        </w:tc>
      </w:tr>
      <w:tr w:rsidR="00976744" w:rsidRPr="00976744" w14:paraId="4E7307A7" w14:textId="77777777" w:rsidTr="002E70EA">
        <w:trPr>
          <w:trHeight w:val="336"/>
        </w:trPr>
        <w:tc>
          <w:tcPr>
            <w:tcW w:w="9759" w:type="dxa"/>
            <w:gridSpan w:val="2"/>
            <w:tcBorders>
              <w:top w:val="nil"/>
              <w:left w:val="single" w:sz="6" w:space="0" w:color="auto"/>
              <w:bottom w:val="nil"/>
              <w:right w:val="single" w:sz="6" w:space="0" w:color="auto"/>
            </w:tcBorders>
          </w:tcPr>
          <w:p w14:paraId="72D41D40"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Другое требование 2: ...</w:t>
            </w:r>
          </w:p>
        </w:tc>
      </w:tr>
      <w:tr w:rsidR="00976744" w:rsidRPr="00976744" w14:paraId="3BB7CAC0" w14:textId="77777777" w:rsidTr="002E70EA">
        <w:trPr>
          <w:trHeight w:val="293"/>
        </w:trPr>
        <w:tc>
          <w:tcPr>
            <w:tcW w:w="5093" w:type="dxa"/>
            <w:tcBorders>
              <w:top w:val="nil"/>
              <w:left w:val="single" w:sz="6" w:space="0" w:color="auto"/>
              <w:bottom w:val="single" w:sz="6" w:space="0" w:color="auto"/>
              <w:right w:val="nil"/>
            </w:tcBorders>
          </w:tcPr>
          <w:p w14:paraId="2DF95E9F"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w:t>
            </w:r>
          </w:p>
        </w:tc>
        <w:tc>
          <w:tcPr>
            <w:tcW w:w="4666" w:type="dxa"/>
            <w:tcBorders>
              <w:top w:val="nil"/>
              <w:left w:val="nil"/>
              <w:bottom w:val="single" w:sz="6" w:space="0" w:color="auto"/>
              <w:right w:val="single" w:sz="6" w:space="0" w:color="auto"/>
            </w:tcBorders>
          </w:tcPr>
          <w:p w14:paraId="52AFC224" w14:textId="77777777" w:rsidR="00976744" w:rsidRPr="00976744" w:rsidRDefault="00976744" w:rsidP="00976744">
            <w:pPr>
              <w:pStyle w:val="af9"/>
              <w:ind w:firstLine="567"/>
              <w:rPr>
                <w:rFonts w:eastAsiaTheme="minorEastAsia"/>
                <w:color w:val="000000"/>
                <w:lang w:eastAsia="en-US"/>
              </w:rPr>
            </w:pPr>
          </w:p>
        </w:tc>
      </w:tr>
    </w:tbl>
    <w:p w14:paraId="14EA0244" w14:textId="77777777" w:rsidR="00976744" w:rsidRPr="00976744" w:rsidRDefault="00976744" w:rsidP="00976744">
      <w:pPr>
        <w:pStyle w:val="af9"/>
        <w:ind w:firstLine="567"/>
        <w:rPr>
          <w:rFonts w:eastAsiaTheme="minorEastAsia"/>
          <w:b/>
          <w:bCs/>
          <w:color w:val="000000"/>
          <w:lang w:eastAsia="en-US"/>
        </w:rPr>
      </w:pPr>
    </w:p>
    <w:p w14:paraId="7065AE5C" w14:textId="77777777" w:rsidR="00976744" w:rsidRPr="00976744" w:rsidRDefault="00976744" w:rsidP="00976744">
      <w:pPr>
        <w:pStyle w:val="af9"/>
        <w:ind w:firstLine="567"/>
        <w:rPr>
          <w:rFonts w:eastAsiaTheme="minorEastAsia"/>
          <w:b/>
          <w:bCs/>
          <w:color w:val="000000"/>
          <w:lang w:val="en-US" w:eastAsia="en-US"/>
        </w:rPr>
      </w:pPr>
      <w:r w:rsidRPr="00976744">
        <w:rPr>
          <w:rFonts w:eastAsiaTheme="minorEastAsia"/>
          <w:b/>
          <w:bCs/>
          <w:color w:val="000000"/>
          <w:lang w:eastAsia="en-US"/>
        </w:rPr>
        <w:t>A.4.2 Цель применения: …</w:t>
      </w:r>
    </w:p>
    <w:p w14:paraId="07DF0074"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Данный подраздел может использоваться для разных целей применения.</w:t>
      </w:r>
    </w:p>
    <w:p w14:paraId="11210D87" w14:textId="77777777" w:rsidR="00976744" w:rsidRPr="00976744" w:rsidRDefault="00976744" w:rsidP="00976744">
      <w:pPr>
        <w:pStyle w:val="af9"/>
        <w:ind w:firstLine="567"/>
        <w:rPr>
          <w:rFonts w:eastAsiaTheme="minorEastAsia"/>
          <w:color w:val="000000"/>
          <w:lang w:eastAsia="en-US"/>
        </w:rPr>
      </w:pPr>
    </w:p>
    <w:p w14:paraId="3C10AE0A" w14:textId="77777777" w:rsidR="00976744" w:rsidRPr="00976744" w:rsidRDefault="00976744" w:rsidP="00976744">
      <w:pPr>
        <w:pStyle w:val="af9"/>
        <w:ind w:firstLine="567"/>
        <w:rPr>
          <w:rFonts w:eastAsiaTheme="minorEastAsia"/>
          <w:color w:val="000000"/>
          <w:lang w:eastAsia="en-US"/>
        </w:rPr>
        <w:sectPr w:rsidR="00976744" w:rsidRPr="00976744" w:rsidSect="003D36AE">
          <w:pgSz w:w="11909" w:h="16834"/>
          <w:pgMar w:top="1418" w:right="1418" w:bottom="1418" w:left="1134" w:header="720" w:footer="720" w:gutter="0"/>
          <w:cols w:space="720"/>
          <w:docGrid w:linePitch="326"/>
        </w:sectPr>
      </w:pPr>
    </w:p>
    <w:p w14:paraId="66F17FBC" w14:textId="77777777" w:rsidR="00976744" w:rsidRPr="00976744" w:rsidRDefault="00976744" w:rsidP="00E71F1E">
      <w:pPr>
        <w:pStyle w:val="af9"/>
        <w:ind w:firstLine="567"/>
        <w:jc w:val="center"/>
        <w:rPr>
          <w:rFonts w:eastAsiaTheme="minorEastAsia"/>
          <w:b/>
          <w:bCs/>
          <w:color w:val="000000"/>
          <w:lang w:eastAsia="en-US"/>
        </w:rPr>
      </w:pPr>
      <w:r w:rsidRPr="00976744">
        <w:rPr>
          <w:rFonts w:eastAsiaTheme="minorEastAsia"/>
          <w:b/>
          <w:bCs/>
          <w:color w:val="000000"/>
          <w:lang w:eastAsia="en-US"/>
        </w:rPr>
        <w:lastRenderedPageBreak/>
        <w:t>Приложение B</w:t>
      </w:r>
    </w:p>
    <w:p w14:paraId="59BE41C9" w14:textId="64E8C6AB" w:rsidR="00976744" w:rsidRPr="00976744" w:rsidRDefault="00976744" w:rsidP="00E71F1E">
      <w:pPr>
        <w:pStyle w:val="af9"/>
        <w:ind w:firstLine="567"/>
        <w:jc w:val="center"/>
        <w:rPr>
          <w:rFonts w:eastAsiaTheme="minorEastAsia"/>
          <w:i/>
          <w:iCs/>
          <w:color w:val="000000"/>
          <w:lang w:eastAsia="en-US"/>
        </w:rPr>
      </w:pPr>
      <w:r w:rsidRPr="00976744">
        <w:rPr>
          <w:rFonts w:eastAsiaTheme="minorEastAsia"/>
          <w:i/>
          <w:iCs/>
          <w:color w:val="000000"/>
          <w:lang w:eastAsia="en-US"/>
        </w:rPr>
        <w:t>(</w:t>
      </w:r>
      <w:r w:rsidR="00E71F1E" w:rsidRPr="00E71F1E">
        <w:rPr>
          <w:rFonts w:eastAsiaTheme="minorEastAsia"/>
          <w:i/>
          <w:iCs/>
          <w:color w:val="000000"/>
          <w:lang w:eastAsia="en-US"/>
        </w:rPr>
        <w:t>информационное</w:t>
      </w:r>
      <w:r w:rsidRPr="00976744">
        <w:rPr>
          <w:rFonts w:eastAsiaTheme="minorEastAsia"/>
          <w:i/>
          <w:iCs/>
          <w:color w:val="000000"/>
          <w:lang w:eastAsia="en-US"/>
        </w:rPr>
        <w:t>)</w:t>
      </w:r>
    </w:p>
    <w:p w14:paraId="72EEAAD6" w14:textId="77777777" w:rsidR="00976744" w:rsidRPr="00976744" w:rsidRDefault="00976744" w:rsidP="00E71F1E">
      <w:pPr>
        <w:pStyle w:val="af9"/>
        <w:ind w:firstLine="567"/>
        <w:jc w:val="center"/>
        <w:rPr>
          <w:rFonts w:eastAsiaTheme="minorEastAsia"/>
          <w:b/>
          <w:bCs/>
          <w:color w:val="000000"/>
          <w:lang w:eastAsia="en-US"/>
        </w:rPr>
      </w:pPr>
    </w:p>
    <w:p w14:paraId="491CC662" w14:textId="78AC622D" w:rsidR="00976744" w:rsidRPr="00976744" w:rsidRDefault="00976744" w:rsidP="00E71F1E">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Исходные данные и </w:t>
      </w:r>
      <w:r w:rsidRPr="00976744">
        <w:rPr>
          <w:rFonts w:eastAsiaTheme="minorEastAsia"/>
          <w:b/>
          <w:color w:val="000000"/>
          <w:lang w:eastAsia="en-US"/>
        </w:rPr>
        <w:t>технические условия для</w:t>
      </w:r>
      <w:r w:rsidRPr="00976744">
        <w:rPr>
          <w:rFonts w:eastAsiaTheme="minorEastAsia"/>
          <w:color w:val="000000"/>
          <w:lang w:eastAsia="en-US"/>
        </w:rPr>
        <w:t xml:space="preserve"> </w:t>
      </w:r>
      <w:r w:rsidRPr="00976744">
        <w:rPr>
          <w:rFonts w:eastAsiaTheme="minorEastAsia"/>
          <w:b/>
          <w:bCs/>
          <w:color w:val="000000"/>
          <w:lang w:eastAsia="en-US"/>
        </w:rPr>
        <w:t xml:space="preserve">выбора метода </w:t>
      </w:r>
      <w:r w:rsidR="007B4BDA">
        <w:rPr>
          <w:rFonts w:eastAsiaTheme="minorEastAsia"/>
          <w:b/>
          <w:bCs/>
          <w:color w:val="000000"/>
          <w:lang w:eastAsia="en-US"/>
        </w:rPr>
        <w:t>–</w:t>
      </w:r>
      <w:r w:rsidRPr="00976744">
        <w:rPr>
          <w:rFonts w:eastAsiaTheme="minorEastAsia"/>
          <w:b/>
          <w:bCs/>
          <w:color w:val="000000"/>
          <w:lang w:eastAsia="en-US"/>
        </w:rPr>
        <w:t xml:space="preserve"> Варианты выбора по умолчанию</w:t>
      </w:r>
    </w:p>
    <w:p w14:paraId="6FF37424" w14:textId="77777777" w:rsidR="00976744" w:rsidRPr="00976744" w:rsidRDefault="00976744" w:rsidP="00976744">
      <w:pPr>
        <w:pStyle w:val="af9"/>
        <w:ind w:firstLine="567"/>
        <w:rPr>
          <w:rFonts w:eastAsiaTheme="minorEastAsia"/>
          <w:b/>
          <w:bCs/>
          <w:color w:val="000000"/>
          <w:lang w:eastAsia="en-US"/>
        </w:rPr>
      </w:pPr>
    </w:p>
    <w:p w14:paraId="69BB8169" w14:textId="77777777" w:rsidR="00976744" w:rsidRPr="00976744" w:rsidRDefault="00976744" w:rsidP="00D12DDF">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B.1 Общие положения</w:t>
      </w:r>
    </w:p>
    <w:p w14:paraId="59608E8E" w14:textId="7376F1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Шаблон в </w:t>
      </w:r>
      <w:hyperlink w:anchor="bookmark88" w:history="1">
        <w:r w:rsidRPr="00976744">
          <w:rPr>
            <w:rStyle w:val="ac"/>
            <w:rFonts w:eastAsiaTheme="minorEastAsia"/>
            <w:color w:val="000000" w:themeColor="text1"/>
            <w:u w:val="none"/>
            <w:lang w:eastAsia="en-US"/>
          </w:rPr>
          <w:t>приложении А</w:t>
        </w:r>
      </w:hyperlink>
      <w:r w:rsidRPr="00976744">
        <w:rPr>
          <w:rFonts w:eastAsiaTheme="minorEastAsia"/>
          <w:color w:val="000000" w:themeColor="text1"/>
          <w:lang w:eastAsia="en-US"/>
        </w:rPr>
        <w:t xml:space="preserve"> к настоящему </w:t>
      </w:r>
      <w:r w:rsidR="007B4BDA">
        <w:rPr>
          <w:rFonts w:eastAsiaTheme="minorEastAsia"/>
          <w:color w:val="000000" w:themeColor="text1"/>
          <w:lang w:eastAsia="en-US"/>
        </w:rPr>
        <w:t>стандарту</w:t>
      </w:r>
      <w:r w:rsidRPr="00976744">
        <w:rPr>
          <w:rFonts w:eastAsiaTheme="minorEastAsia"/>
          <w:color w:val="000000" w:themeColor="text1"/>
          <w:lang w:eastAsia="en-US"/>
        </w:rPr>
        <w:t xml:space="preserve"> должен использоваться для определения вариантов выбора между методами, требуемыми исходными данными и ссылками на другие стандарты.</w:t>
      </w:r>
    </w:p>
    <w:p w14:paraId="6849CFA0" w14:textId="77777777" w:rsidR="00976744" w:rsidRPr="00976744" w:rsidRDefault="00976744" w:rsidP="00D12DDF">
      <w:pPr>
        <w:pStyle w:val="af9"/>
        <w:ind w:firstLine="567"/>
        <w:jc w:val="both"/>
        <w:rPr>
          <w:rFonts w:eastAsiaTheme="minorEastAsia"/>
          <w:color w:val="000000" w:themeColor="text1"/>
          <w:lang w:eastAsia="en-US"/>
        </w:rPr>
      </w:pPr>
    </w:p>
    <w:p w14:paraId="7617BA2A" w14:textId="77777777" w:rsidR="00D12DDF" w:rsidRPr="00D12DDF"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Примечания</w:t>
      </w:r>
    </w:p>
    <w:p w14:paraId="72AF187F" w14:textId="521E9F10"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 xml:space="preserve">1 </w:t>
      </w:r>
      <w:r w:rsidR="00976744" w:rsidRPr="00976744">
        <w:rPr>
          <w:rFonts w:eastAsiaTheme="minorEastAsia"/>
          <w:color w:val="000000" w:themeColor="text1"/>
          <w:sz w:val="20"/>
          <w:szCs w:val="20"/>
          <w:lang w:eastAsia="en-US"/>
        </w:rPr>
        <w:t>Для обеспечения согласованности данных соблюдения одного этого шаблона недостаточно.</w:t>
      </w:r>
    </w:p>
    <w:p w14:paraId="424BA524" w14:textId="6B1E1F54"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2</w:t>
      </w:r>
      <w:r w:rsidR="00976744" w:rsidRPr="00976744">
        <w:rPr>
          <w:rFonts w:eastAsiaTheme="minorEastAsia"/>
          <w:color w:val="000000" w:themeColor="text1"/>
          <w:sz w:val="20"/>
          <w:szCs w:val="20"/>
          <w:lang w:eastAsia="en-US"/>
        </w:rPr>
        <w:t xml:space="preserve"> Справочные варианты выбора по умолчанию представлены в </w:t>
      </w:r>
      <w:hyperlink w:anchor="bookmark88" w:history="1">
        <w:r w:rsidR="00976744" w:rsidRPr="00976744">
          <w:rPr>
            <w:rStyle w:val="ac"/>
            <w:rFonts w:eastAsiaTheme="minorEastAsia"/>
            <w:color w:val="000000" w:themeColor="text1"/>
            <w:sz w:val="20"/>
            <w:szCs w:val="20"/>
            <w:u w:val="none"/>
            <w:lang w:eastAsia="en-US"/>
          </w:rPr>
          <w:t>приложении B</w:t>
        </w:r>
      </w:hyperlink>
      <w:r w:rsidR="00976744" w:rsidRPr="00976744">
        <w:rPr>
          <w:rFonts w:eastAsiaTheme="minorEastAsia"/>
          <w:color w:val="000000" w:themeColor="text1"/>
          <w:sz w:val="20"/>
          <w:szCs w:val="20"/>
          <w:lang w:eastAsia="en-US"/>
        </w:rPr>
        <w:t xml:space="preserve">. Альтернативные значения и варианты выбора могут быть установлены национальными/региональными правилами. Если значения по умолчанию и варианты выбора из </w:t>
      </w:r>
      <w:hyperlink w:anchor="bookmark88" w:history="1">
        <w:r w:rsidR="00976744" w:rsidRPr="00976744">
          <w:rPr>
            <w:rStyle w:val="ac"/>
            <w:rFonts w:eastAsiaTheme="minorEastAsia"/>
            <w:color w:val="000000" w:themeColor="text1"/>
            <w:sz w:val="20"/>
            <w:szCs w:val="20"/>
            <w:u w:val="none"/>
            <w:lang w:eastAsia="en-US"/>
          </w:rPr>
          <w:t>приложения B</w:t>
        </w:r>
      </w:hyperlink>
      <w:r w:rsidR="00976744" w:rsidRPr="00976744">
        <w:rPr>
          <w:rFonts w:eastAsiaTheme="minorEastAsia"/>
          <w:color w:val="000000" w:themeColor="text1"/>
          <w:sz w:val="20"/>
          <w:szCs w:val="20"/>
          <w:lang w:eastAsia="en-US"/>
        </w:rPr>
        <w:t xml:space="preserve"> не приняты из-за национальных/региональных правил, политик или национальных традиций, предполагается, что:</w:t>
      </w:r>
    </w:p>
    <w:p w14:paraId="6B0B2A38" w14:textId="33A6AE9D"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w:t>
      </w:r>
      <w:r w:rsidR="00976744" w:rsidRPr="00976744">
        <w:rPr>
          <w:rFonts w:eastAsiaTheme="minorEastAsia"/>
          <w:color w:val="000000" w:themeColor="text1"/>
          <w:sz w:val="20"/>
          <w:szCs w:val="20"/>
          <w:lang w:eastAsia="en-US"/>
        </w:rPr>
        <w:t xml:space="preserve"> национальные или региональные органы готовят технические условия, содержащие национальные или региональные значения и варианты выбора, в соответствии с шаблоном в </w:t>
      </w:r>
      <w:hyperlink w:anchor="bookmark88" w:history="1">
        <w:r w:rsidR="00976744" w:rsidRPr="00976744">
          <w:rPr>
            <w:rStyle w:val="ac"/>
            <w:rFonts w:eastAsiaTheme="minorEastAsia"/>
            <w:color w:val="000000" w:themeColor="text1"/>
            <w:sz w:val="20"/>
            <w:szCs w:val="20"/>
            <w:u w:val="none"/>
            <w:lang w:eastAsia="en-US"/>
          </w:rPr>
          <w:t>приложении А</w:t>
        </w:r>
      </w:hyperlink>
      <w:r w:rsidR="00976744" w:rsidRPr="00976744">
        <w:rPr>
          <w:rFonts w:eastAsiaTheme="minorEastAsia"/>
          <w:color w:val="000000" w:themeColor="text1"/>
          <w:sz w:val="20"/>
          <w:szCs w:val="20"/>
          <w:lang w:eastAsia="en-US"/>
        </w:rPr>
        <w:t>; или</w:t>
      </w:r>
    </w:p>
    <w:p w14:paraId="265FA5E0" w14:textId="1456145E"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w:t>
      </w:r>
      <w:r w:rsidR="00976744" w:rsidRPr="00976744">
        <w:rPr>
          <w:rFonts w:eastAsiaTheme="minorEastAsia"/>
          <w:color w:val="000000" w:themeColor="text1"/>
          <w:sz w:val="20"/>
          <w:szCs w:val="20"/>
          <w:lang w:eastAsia="en-US"/>
        </w:rPr>
        <w:t xml:space="preserve"> по умолчанию, национальный орган по стандартизации добавит или включит в </w:t>
      </w:r>
      <w:r w:rsidR="00A46472">
        <w:rPr>
          <w:rFonts w:eastAsiaTheme="minorEastAsia"/>
          <w:color w:val="000000" w:themeColor="text1"/>
          <w:sz w:val="20"/>
          <w:szCs w:val="20"/>
          <w:lang w:val="ru-RU" w:eastAsia="en-US"/>
        </w:rPr>
        <w:t>настоящий стандарт</w:t>
      </w:r>
      <w:r w:rsidR="00976744" w:rsidRPr="00976744">
        <w:rPr>
          <w:rFonts w:eastAsiaTheme="minorEastAsia"/>
          <w:color w:val="000000" w:themeColor="text1"/>
          <w:sz w:val="20"/>
          <w:szCs w:val="20"/>
          <w:lang w:eastAsia="en-US"/>
        </w:rPr>
        <w:t xml:space="preserve"> национальное приложение (приложение NA) в соответствии с шаблоном, приведенным в </w:t>
      </w:r>
      <w:r>
        <w:fldChar w:fldCharType="begin"/>
      </w:r>
      <w:r>
        <w:instrText>HYPERLINK \l "bookmark88"</w:instrText>
      </w:r>
      <w:r>
        <w:fldChar w:fldCharType="separate"/>
      </w:r>
      <w:r w:rsidR="00976744" w:rsidRPr="00976744">
        <w:rPr>
          <w:rStyle w:val="ac"/>
          <w:rFonts w:eastAsiaTheme="minorEastAsia"/>
          <w:color w:val="000000" w:themeColor="text1"/>
          <w:sz w:val="20"/>
          <w:szCs w:val="20"/>
          <w:u w:val="none"/>
          <w:lang w:eastAsia="en-US"/>
        </w:rPr>
        <w:t>приложении А</w:t>
      </w:r>
      <w:r>
        <w:rPr>
          <w:rStyle w:val="ac"/>
          <w:rFonts w:eastAsiaTheme="minorEastAsia"/>
          <w:color w:val="000000" w:themeColor="text1"/>
          <w:sz w:val="20"/>
          <w:szCs w:val="20"/>
          <w:u w:val="none"/>
          <w:lang w:eastAsia="en-US"/>
        </w:rPr>
        <w:fldChar w:fldCharType="end"/>
      </w:r>
      <w:r w:rsidR="00976744" w:rsidRPr="00976744">
        <w:rPr>
          <w:rFonts w:eastAsiaTheme="minorEastAsia"/>
          <w:color w:val="000000" w:themeColor="text1"/>
          <w:sz w:val="20"/>
          <w:szCs w:val="20"/>
          <w:lang w:eastAsia="en-US"/>
        </w:rPr>
        <w:t>, предоставляя национальные или региональные значения и варианты выбора в соответствии с их юридическими документами.</w:t>
      </w:r>
    </w:p>
    <w:p w14:paraId="3E6B3BD8" w14:textId="0812A448"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3</w:t>
      </w:r>
      <w:r w:rsidR="00976744" w:rsidRPr="00976744">
        <w:rPr>
          <w:rFonts w:eastAsiaTheme="minorEastAsia"/>
          <w:color w:val="000000" w:themeColor="text1"/>
          <w:sz w:val="20"/>
          <w:szCs w:val="20"/>
          <w:lang w:eastAsia="en-US"/>
        </w:rPr>
        <w:t xml:space="preserve"> Шаблон в </w:t>
      </w:r>
      <w:r>
        <w:fldChar w:fldCharType="begin"/>
      </w:r>
      <w:r>
        <w:instrText>HYPERLINK \l "bookmark88"</w:instrText>
      </w:r>
      <w:r>
        <w:fldChar w:fldCharType="separate"/>
      </w:r>
      <w:r w:rsidR="00976744" w:rsidRPr="00976744">
        <w:rPr>
          <w:rStyle w:val="ac"/>
          <w:rFonts w:eastAsiaTheme="minorEastAsia"/>
          <w:color w:val="000000" w:themeColor="text1"/>
          <w:sz w:val="20"/>
          <w:szCs w:val="20"/>
          <w:u w:val="none"/>
          <w:lang w:eastAsia="en-US"/>
        </w:rPr>
        <w:t>приложении А</w:t>
      </w:r>
      <w:r>
        <w:rPr>
          <w:rStyle w:val="ac"/>
          <w:rFonts w:eastAsiaTheme="minorEastAsia"/>
          <w:color w:val="000000" w:themeColor="text1"/>
          <w:sz w:val="20"/>
          <w:szCs w:val="20"/>
          <w:u w:val="none"/>
          <w:lang w:eastAsia="en-US"/>
        </w:rPr>
        <w:fldChar w:fldCharType="end"/>
      </w:r>
      <w:r w:rsidR="00976744" w:rsidRPr="00976744">
        <w:rPr>
          <w:rFonts w:eastAsiaTheme="minorEastAsia"/>
          <w:color w:val="000000" w:themeColor="text1"/>
          <w:sz w:val="20"/>
          <w:szCs w:val="20"/>
          <w:lang w:eastAsia="en-US"/>
        </w:rPr>
        <w:t xml:space="preserve"> применим к различным целям применения (например, проектирование нового здания, сертификация нового здания, реконструкция существующего здания и сертификация существующего здания) и к различным типам зданий (например, небольшие или простые здания и большие или сложные здания). Можно сделать различие в значениях и вариантах выбора для разных целей применения или типов зданий:</w:t>
      </w:r>
    </w:p>
    <w:p w14:paraId="32E3B386" w14:textId="6805E216"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w:t>
      </w:r>
      <w:r w:rsidR="00976744" w:rsidRPr="00976744">
        <w:rPr>
          <w:rFonts w:eastAsiaTheme="minorEastAsia"/>
          <w:color w:val="000000" w:themeColor="text1"/>
          <w:sz w:val="20"/>
          <w:szCs w:val="20"/>
          <w:lang w:eastAsia="en-US"/>
        </w:rPr>
        <w:t xml:space="preserve"> путем добавления столбцов или строк (по одному для каждой цели применения), если позволяет шаблон;</w:t>
      </w:r>
    </w:p>
    <w:p w14:paraId="646ADE4A" w14:textId="7B30FB52"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w:t>
      </w:r>
      <w:r w:rsidR="00976744" w:rsidRPr="00976744">
        <w:rPr>
          <w:rFonts w:eastAsiaTheme="minorEastAsia"/>
          <w:color w:val="000000" w:themeColor="text1"/>
          <w:sz w:val="20"/>
          <w:szCs w:val="20"/>
          <w:lang w:eastAsia="en-US"/>
        </w:rPr>
        <w:t xml:space="preserve"> путем включения нескольких версий таблицы (по одной для каждой цели применения), последовательно пронумерованных, например, a, b, c, ... Например: таблица NA.3a, таблица NA.3b;</w:t>
      </w:r>
    </w:p>
    <w:p w14:paraId="72DEA914" w14:textId="58FFDC6B"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w:t>
      </w:r>
      <w:r w:rsidR="00976744" w:rsidRPr="00976744">
        <w:rPr>
          <w:rFonts w:eastAsiaTheme="minorEastAsia"/>
          <w:color w:val="000000" w:themeColor="text1"/>
          <w:sz w:val="20"/>
          <w:szCs w:val="20"/>
          <w:lang w:eastAsia="en-US"/>
        </w:rPr>
        <w:t xml:space="preserve"> путем разработки различных национальных/региональных технических условий для одного стандарта. В случае национального приложения к стандарту они будут последовательно пронумерованы (приложение NA, приложение NB, приложение NC, ...).</w:t>
      </w:r>
    </w:p>
    <w:p w14:paraId="63094931" w14:textId="2CC91C84"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4</w:t>
      </w:r>
      <w:r w:rsidR="00976744" w:rsidRPr="00976744">
        <w:rPr>
          <w:rFonts w:eastAsiaTheme="minorEastAsia"/>
          <w:color w:val="000000" w:themeColor="text1"/>
          <w:sz w:val="20"/>
          <w:szCs w:val="20"/>
          <w:lang w:eastAsia="en-US"/>
        </w:rPr>
        <w:t xml:space="preserve"> В раздел «Введение» национальных/региональных технических условий можно добавить информацию, например, о применимых национальных/региональных правилах.</w:t>
      </w:r>
    </w:p>
    <w:p w14:paraId="7649D06A" w14:textId="55D7D268" w:rsidR="00976744" w:rsidRPr="00976744" w:rsidRDefault="00D12DDF" w:rsidP="00D12DDF">
      <w:pPr>
        <w:pStyle w:val="af9"/>
        <w:ind w:firstLine="567"/>
        <w:jc w:val="both"/>
        <w:rPr>
          <w:rFonts w:eastAsiaTheme="minorEastAsia"/>
          <w:color w:val="000000" w:themeColor="text1"/>
          <w:sz w:val="20"/>
          <w:szCs w:val="20"/>
          <w:lang w:eastAsia="en-US"/>
        </w:rPr>
      </w:pPr>
      <w:r w:rsidRPr="00D12DDF">
        <w:rPr>
          <w:rFonts w:eastAsiaTheme="minorEastAsia"/>
          <w:color w:val="000000" w:themeColor="text1"/>
          <w:sz w:val="20"/>
          <w:szCs w:val="20"/>
          <w:lang w:eastAsia="en-US"/>
        </w:rPr>
        <w:t>5</w:t>
      </w:r>
      <w:r w:rsidR="00976744" w:rsidRPr="00976744">
        <w:rPr>
          <w:rFonts w:eastAsiaTheme="minorEastAsia"/>
          <w:color w:val="000000" w:themeColor="text1"/>
          <w:sz w:val="20"/>
          <w:szCs w:val="20"/>
          <w:lang w:eastAsia="en-US"/>
        </w:rPr>
        <w:t xml:space="preserve"> Для определенных исходных значений, которые должен получить пользователь, технические условия, соответствующие шаблону из </w:t>
      </w:r>
      <w:hyperlink w:anchor="bookmark33" w:history="1">
        <w:r w:rsidR="00976744" w:rsidRPr="00976744">
          <w:rPr>
            <w:rStyle w:val="ac"/>
            <w:rFonts w:eastAsiaTheme="minorEastAsia"/>
            <w:color w:val="000000" w:themeColor="text1"/>
            <w:sz w:val="20"/>
            <w:szCs w:val="20"/>
            <w:u w:val="none"/>
            <w:lang w:eastAsia="en-US"/>
          </w:rPr>
          <w:t>приложения A</w:t>
        </w:r>
      </w:hyperlink>
      <w:r w:rsidR="00976744" w:rsidRPr="00976744">
        <w:rPr>
          <w:rFonts w:eastAsiaTheme="minorEastAsia"/>
          <w:color w:val="000000" w:themeColor="text1"/>
          <w:sz w:val="20"/>
          <w:szCs w:val="20"/>
          <w:lang w:eastAsia="en-US"/>
        </w:rPr>
        <w:t>, может содержать ссылку на национальные процедуры для оценки необходимых исходных данных. Например, ссылка на национальный протокол оценки, включающий схемы решений, таблицы и предварительные расчеты.</w:t>
      </w:r>
    </w:p>
    <w:p w14:paraId="08CD56C4" w14:textId="77777777" w:rsidR="00976744" w:rsidRPr="00976744" w:rsidRDefault="00976744" w:rsidP="00D12DDF">
      <w:pPr>
        <w:pStyle w:val="af9"/>
        <w:ind w:firstLine="567"/>
        <w:jc w:val="both"/>
        <w:rPr>
          <w:rFonts w:eastAsiaTheme="minorEastAsia"/>
          <w:color w:val="000000" w:themeColor="text1"/>
          <w:lang w:eastAsia="en-US"/>
        </w:rPr>
      </w:pPr>
    </w:p>
    <w:p w14:paraId="4886522D"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Заштрихованные поля в таблицах являются частью шаблона и, следовательно, не открыты для ввода.</w:t>
      </w:r>
    </w:p>
    <w:p w14:paraId="640B724B" w14:textId="4101EB92" w:rsidR="00976744" w:rsidRPr="00A46472" w:rsidRDefault="00976744" w:rsidP="00D12DDF">
      <w:pPr>
        <w:pStyle w:val="af9"/>
        <w:ind w:firstLine="567"/>
        <w:jc w:val="both"/>
        <w:rPr>
          <w:rFonts w:eastAsiaTheme="minorEastAsia"/>
          <w:b/>
          <w:color w:val="000000" w:themeColor="text1"/>
          <w:lang w:val="ru-RU" w:eastAsia="en-US"/>
        </w:rPr>
      </w:pPr>
      <w:r w:rsidRPr="00976744">
        <w:rPr>
          <w:rFonts w:eastAsiaTheme="minorEastAsia"/>
          <w:b/>
          <w:bCs/>
          <w:color w:val="000000" w:themeColor="text1"/>
          <w:lang w:eastAsia="en-US"/>
        </w:rPr>
        <w:t xml:space="preserve">Специальная информация, касающаяся </w:t>
      </w:r>
      <w:r>
        <w:fldChar w:fldCharType="begin"/>
      </w:r>
      <w:r>
        <w:instrText>HYPERLINK \l "bookmark49"</w:instrText>
      </w:r>
      <w:r>
        <w:fldChar w:fldCharType="separate"/>
      </w:r>
      <w:r w:rsidRPr="00976744">
        <w:rPr>
          <w:rStyle w:val="ac"/>
          <w:rFonts w:eastAsiaTheme="minorEastAsia"/>
          <w:b/>
          <w:bCs/>
          <w:color w:val="000000" w:themeColor="text1"/>
          <w:u w:val="none"/>
          <w:lang w:eastAsia="en-US"/>
        </w:rPr>
        <w:t>приложения А</w:t>
      </w:r>
      <w:r>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 xml:space="preserve"> и приложения В</w:t>
      </w:r>
      <w:r w:rsidRPr="00976744">
        <w:rPr>
          <w:rFonts w:eastAsiaTheme="minorEastAsia"/>
          <w:color w:val="000000" w:themeColor="text1"/>
          <w:lang w:eastAsia="en-US"/>
        </w:rPr>
        <w:t xml:space="preserve"> </w:t>
      </w:r>
      <w:r w:rsidRPr="00976744">
        <w:rPr>
          <w:rFonts w:eastAsiaTheme="minorEastAsia"/>
          <w:b/>
          <w:color w:val="000000" w:themeColor="text1"/>
          <w:lang w:eastAsia="en-US"/>
        </w:rPr>
        <w:t xml:space="preserve">в настоящем </w:t>
      </w:r>
      <w:r w:rsidR="00A46472">
        <w:rPr>
          <w:rFonts w:eastAsiaTheme="minorEastAsia"/>
          <w:b/>
          <w:color w:val="000000" w:themeColor="text1"/>
          <w:lang w:val="ru-RU" w:eastAsia="en-US"/>
        </w:rPr>
        <w:t>стандарте</w:t>
      </w:r>
    </w:p>
    <w:p w14:paraId="262CA14E"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Хотя таблицы в этом приложении охватывают большинство требований EPB, которые в настоящее время применяются в различных странах, они, конечно, не обязательно являются исчерпывающими, в том числе с учетом возможных новых изменений в будущем. При установлении нормативных требований к EPB могут быть учтены и другие переменные, а таблицы составлены с учетом гибкости, позволяющей сообщать о других таких вариантах выбора.</w:t>
      </w:r>
    </w:p>
    <w:p w14:paraId="1935030E"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fldChar w:fldCharType="begin"/>
      </w:r>
      <w:r>
        <w:instrText>HYPERLINK \l "bookmark34"</w:instrText>
      </w:r>
      <w:r>
        <w:fldChar w:fldCharType="separate"/>
      </w:r>
      <w:r w:rsidRPr="00976744">
        <w:rPr>
          <w:rStyle w:val="ac"/>
          <w:rFonts w:eastAsiaTheme="minorEastAsia"/>
          <w:color w:val="000000" w:themeColor="text1"/>
          <w:u w:val="none"/>
          <w:lang w:eastAsia="en-US"/>
        </w:rPr>
        <w:t>таблице A.1</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r>
        <w:fldChar w:fldCharType="begin"/>
      </w:r>
      <w:r>
        <w:instrText>HYPERLINK \l "bookmark50"</w:instrText>
      </w:r>
      <w:r>
        <w:fldChar w:fldCharType="separate"/>
      </w:r>
      <w:r w:rsidRPr="00976744">
        <w:rPr>
          <w:rStyle w:val="ac"/>
          <w:rFonts w:eastAsiaTheme="minorEastAsia"/>
          <w:color w:val="000000" w:themeColor="text1"/>
          <w:u w:val="none"/>
          <w:lang w:eastAsia="en-US"/>
        </w:rPr>
        <w:t>B.1</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приведено определение модульных ссылок.</w:t>
      </w:r>
    </w:p>
    <w:p w14:paraId="21C30222" w14:textId="408D87FD"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fldChar w:fldCharType="begin"/>
      </w:r>
      <w:r>
        <w:instrText>HYPERLINK \l "bookmark34"</w:instrText>
      </w:r>
      <w:r>
        <w:fldChar w:fldCharType="separate"/>
      </w:r>
      <w:r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r>
        <w:fldChar w:fldCharType="begin"/>
      </w:r>
      <w:r>
        <w:instrText>HYPERLINK \l "bookmark50"</w:instrText>
      </w:r>
      <w:r>
        <w:fldChar w:fldCharType="separate"/>
      </w:r>
      <w:r w:rsidRPr="00976744">
        <w:rPr>
          <w:rStyle w:val="ac"/>
          <w:rFonts w:eastAsiaTheme="minorEastAsia"/>
          <w:color w:val="000000" w:themeColor="text1"/>
          <w:u w:val="none"/>
          <w:lang w:eastAsia="en-US"/>
        </w:rPr>
        <w:t>B.</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2 представлен шаблон, в которой регулирующие органы должны в установленной форме сообщать о выбранном комплексе частных характеристик EPB, для </w:t>
      </w:r>
      <w:r w:rsidRPr="00976744">
        <w:rPr>
          <w:rFonts w:eastAsiaTheme="minorEastAsia"/>
          <w:color w:val="000000" w:themeColor="text1"/>
          <w:lang w:eastAsia="en-US"/>
        </w:rPr>
        <w:lastRenderedPageBreak/>
        <w:t xml:space="preserve">которых установлены нормативные требования, насколько они подпадают под действие настоящего </w:t>
      </w:r>
      <w:r w:rsidR="00A46472">
        <w:rPr>
          <w:rFonts w:eastAsiaTheme="minorEastAsia"/>
          <w:color w:val="000000" w:themeColor="text1"/>
          <w:lang w:val="ru-RU" w:eastAsia="en-US"/>
        </w:rPr>
        <w:t>стандарта</w:t>
      </w:r>
      <w:r w:rsidRPr="00976744">
        <w:rPr>
          <w:rFonts w:eastAsiaTheme="minorEastAsia"/>
          <w:color w:val="000000" w:themeColor="text1"/>
          <w:lang w:eastAsia="en-US"/>
        </w:rPr>
        <w:t xml:space="preserve">. Дополнительные характеристики могут быть добавлены в нижней части таблицы. Таблицу следует рассматривать вместе со всеми другими общими и частными требованиями к EPB (которые выходят за рамки настоящего </w:t>
      </w:r>
      <w:r w:rsidR="007B4BDA">
        <w:rPr>
          <w:rFonts w:eastAsiaTheme="minorEastAsia"/>
          <w:color w:val="000000" w:themeColor="text1"/>
          <w:lang w:eastAsia="en-US"/>
        </w:rPr>
        <w:t>стандарт</w:t>
      </w:r>
      <w:r w:rsidRPr="00976744">
        <w:rPr>
          <w:rFonts w:eastAsiaTheme="minorEastAsia"/>
          <w:color w:val="000000" w:themeColor="text1"/>
          <w:lang w:eastAsia="en-US"/>
        </w:rPr>
        <w:t>а, например, в отношении инженерных систем здания); см. также соответствующий стандарт EPB в модуле M1-4.</w:t>
      </w:r>
    </w:p>
    <w:p w14:paraId="5135A838" w14:textId="77777777" w:rsidR="00976744" w:rsidRPr="00976744" w:rsidRDefault="00000000" w:rsidP="00D12DDF">
      <w:pPr>
        <w:pStyle w:val="af9"/>
        <w:ind w:firstLine="567"/>
        <w:jc w:val="both"/>
        <w:rPr>
          <w:rFonts w:eastAsiaTheme="minorEastAsia"/>
          <w:color w:val="000000" w:themeColor="text1"/>
          <w:lang w:eastAsia="en-US"/>
        </w:rPr>
      </w:pPr>
      <w:hyperlink w:anchor="bookmark36" w:history="1">
        <w:r w:rsidR="00976744" w:rsidRPr="00976744">
          <w:rPr>
            <w:rStyle w:val="ac"/>
            <w:rFonts w:eastAsiaTheme="minorEastAsia"/>
            <w:color w:val="000000" w:themeColor="text1"/>
            <w:u w:val="none"/>
            <w:lang w:eastAsia="en-US"/>
          </w:rPr>
          <w:t>Таблицы A.3</w:t>
        </w:r>
      </w:hyperlink>
      <w:r w:rsidR="00976744" w:rsidRPr="00976744">
        <w:rPr>
          <w:rFonts w:eastAsiaTheme="minorEastAsia"/>
          <w:color w:val="000000" w:themeColor="text1"/>
          <w:lang w:eastAsia="en-US"/>
        </w:rPr>
        <w:t>/</w:t>
      </w:r>
      <w:r>
        <w:fldChar w:fldCharType="begin"/>
      </w:r>
      <w:r>
        <w:instrText>HYPERLINK \l "bookmark54"</w:instrText>
      </w:r>
      <w:r>
        <w:fldChar w:fldCharType="separate"/>
      </w:r>
      <w:r w:rsidR="00976744" w:rsidRPr="00976744">
        <w:rPr>
          <w:rStyle w:val="ac"/>
          <w:rFonts w:eastAsiaTheme="minorEastAsia"/>
          <w:color w:val="000000" w:themeColor="text1"/>
          <w:u w:val="none"/>
          <w:lang w:eastAsia="en-US"/>
        </w:rPr>
        <w:t>B.3</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 - </w:t>
      </w:r>
      <w:r>
        <w:fldChar w:fldCharType="begin"/>
      </w:r>
      <w:r>
        <w:instrText>HYPERLINK \l "bookmark47"</w:instrText>
      </w:r>
      <w:r>
        <w:fldChar w:fldCharType="separate"/>
      </w:r>
      <w:r w:rsidR="00976744" w:rsidRPr="00976744">
        <w:rPr>
          <w:rStyle w:val="ac"/>
          <w:rFonts w:eastAsiaTheme="minorEastAsia"/>
          <w:color w:val="000000" w:themeColor="text1"/>
          <w:u w:val="none"/>
          <w:lang w:eastAsia="en-US"/>
        </w:rPr>
        <w:t>A.14</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/B.14 содержат шаблон для единообразного представления каждой из частных характеристик EPB, выбранных для установления требований, как указано в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/B.2, для цифрового индикатора, выбранного для выражения количественного требования. Во втором столбце, соответствующем ряду выбранного индикатора, ставится крестик. Другие цифровые индикаторы могут быть добавлены внизу каждой из таблиц. Для частных характеристик EPB, на которые не распространяются требования, соответствующая таблица, конечно же, останется пустой. Если установлены требования для дополнительных характеристик EPB, как указано в дополнительных строках </w:t>
      </w:r>
      <w:r>
        <w:fldChar w:fldCharType="begin"/>
      </w:r>
      <w:r>
        <w:instrText>HYPERLINK \l "bookmark35"</w:instrText>
      </w:r>
      <w:r>
        <w:fldChar w:fldCharType="separate"/>
      </w:r>
      <w:r w:rsidR="00976744" w:rsidRPr="00976744">
        <w:rPr>
          <w:rStyle w:val="ac"/>
          <w:rFonts w:eastAsiaTheme="minorEastAsia"/>
          <w:color w:val="000000" w:themeColor="text1"/>
          <w:u w:val="none"/>
          <w:lang w:eastAsia="en-US"/>
        </w:rPr>
        <w:t>таблицы A.2</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 xml:space="preserve">/B.2, то для отчетности о соответствующих используемых индикаторах должен использоваться формат общей </w:t>
      </w:r>
      <w:r>
        <w:fldChar w:fldCharType="begin"/>
      </w:r>
      <w:r>
        <w:instrText>HYPERLINK \l "bookmark47"</w:instrText>
      </w:r>
      <w:r>
        <w:fldChar w:fldCharType="separate"/>
      </w:r>
      <w:r w:rsidR="00976744" w:rsidRPr="00976744">
        <w:rPr>
          <w:rStyle w:val="ac"/>
          <w:rFonts w:eastAsiaTheme="minorEastAsia"/>
          <w:color w:val="000000" w:themeColor="text1"/>
          <w:u w:val="none"/>
          <w:lang w:eastAsia="en-US"/>
        </w:rPr>
        <w:t>таблицы A.14</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/B.14.</w:t>
      </w:r>
    </w:p>
    <w:p w14:paraId="12834C54"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Благодаря своей открытости все таблицы отчетности предоставляют полную свободу выбора регулирующим органам.</w:t>
      </w:r>
    </w:p>
    <w:p w14:paraId="52140024" w14:textId="4BE97FFE" w:rsidR="00976744" w:rsidRPr="00976744" w:rsidRDefault="007B4BDA" w:rsidP="00D12DDF">
      <w:pPr>
        <w:pStyle w:val="af9"/>
        <w:ind w:firstLine="567"/>
        <w:jc w:val="both"/>
        <w:rPr>
          <w:rFonts w:eastAsiaTheme="minorEastAsia"/>
          <w:color w:val="000000" w:themeColor="text1"/>
          <w:lang w:eastAsia="en-US"/>
        </w:rPr>
      </w:pPr>
      <w:r>
        <w:rPr>
          <w:rFonts w:eastAsiaTheme="minorEastAsia"/>
          <w:color w:val="000000" w:themeColor="text1"/>
          <w:lang w:eastAsia="en-US"/>
        </w:rPr>
        <w:t>В</w:t>
      </w:r>
      <w:r w:rsidR="00976744" w:rsidRPr="00976744">
        <w:rPr>
          <w:rFonts w:eastAsiaTheme="minorEastAsia"/>
          <w:color w:val="000000" w:themeColor="text1"/>
          <w:lang w:eastAsia="en-US"/>
        </w:rPr>
        <w:t>ыбор делается в зависимости от типа работ, в частности, для новых сооружений (или эквивалентных), с одной стороны, и работ на существующих зданиях, с другой стороны. Кроме того, могут быть различия по другим критериям, например, между жилыми и нежилыми зданиями. Таким образом, каждая отдельная область применения будет иметь свой собственный набор таблиц, если будут сделаны разные варианты выбора (см. примечание 3 выше). Область применения каждого набора должна быть четко указана.</w:t>
      </w:r>
    </w:p>
    <w:p w14:paraId="645645CF" w14:textId="77777777" w:rsidR="00976744" w:rsidRPr="00976744" w:rsidRDefault="00976744" w:rsidP="00D12DDF">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Специальная информация, касающаяся настоящего приложения</w:t>
      </w:r>
    </w:p>
    <w:p w14:paraId="5CC10325" w14:textId="09AE3E0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В </w:t>
      </w:r>
      <w:r w:rsidR="000D700B">
        <w:rPr>
          <w:rFonts w:eastAsiaTheme="minorEastAsia"/>
          <w:color w:val="000000" w:themeColor="text1"/>
          <w:lang w:eastAsia="en-US"/>
        </w:rPr>
        <w:t>настоящем</w:t>
      </w:r>
      <w:r w:rsidRPr="00976744">
        <w:rPr>
          <w:rFonts w:eastAsiaTheme="minorEastAsia"/>
          <w:color w:val="000000" w:themeColor="text1"/>
          <w:lang w:eastAsia="en-US"/>
        </w:rPr>
        <w:t xml:space="preserve"> приложении в </w:t>
      </w:r>
      <w:hyperlink w:anchor="bookmark51" w:history="1">
        <w:r w:rsidRPr="00976744">
          <w:rPr>
            <w:rStyle w:val="ac"/>
            <w:rFonts w:eastAsiaTheme="minorEastAsia"/>
            <w:color w:val="000000" w:themeColor="text1"/>
            <w:u w:val="none"/>
            <w:lang w:eastAsia="en-US"/>
          </w:rPr>
          <w:t>B.3</w:t>
        </w:r>
      </w:hyperlink>
      <w:r w:rsidRPr="00976744">
        <w:rPr>
          <w:rFonts w:eastAsiaTheme="minorEastAsia"/>
          <w:color w:val="000000" w:themeColor="text1"/>
          <w:lang w:eastAsia="en-US"/>
        </w:rPr>
        <w:t xml:space="preserve"> приводится пример отчетности о вариантах выбора регулирующих органов. Сделанные варианты выбора можно считать «наилучшей догадкой» по умолчанию, но каждый орган государственной власти должен сделать свой собственный разумный вариант выбора, основанный на таких факторах, как преследуемые политические цели, местный климат, местные стили строительства и строительные нормы, технологическое состояние всего профессионального строительного сектора и т.д. Приведены простейшие примеры таблиц. Специально для (малых и больших) пристроек и (простых и капитальных) ремонтов можно установить большое количество различных требований, в зависимости от конкретного характера работ.</w:t>
      </w:r>
    </w:p>
    <w:p w14:paraId="73A28053" w14:textId="77777777" w:rsidR="00976744" w:rsidRPr="00976744" w:rsidRDefault="00976744" w:rsidP="00D12DDF">
      <w:pPr>
        <w:pStyle w:val="af9"/>
        <w:ind w:firstLine="567"/>
        <w:jc w:val="both"/>
        <w:rPr>
          <w:rFonts w:eastAsiaTheme="minorEastAsia"/>
          <w:b/>
          <w:bCs/>
          <w:color w:val="000000" w:themeColor="text1"/>
          <w:lang w:eastAsia="en-US"/>
        </w:rPr>
      </w:pPr>
    </w:p>
    <w:p w14:paraId="3C21E0D8" w14:textId="77777777" w:rsidR="00976744" w:rsidRPr="00976744" w:rsidRDefault="00976744" w:rsidP="00D12DDF">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B.2 Ссылки</w:t>
      </w:r>
    </w:p>
    <w:p w14:paraId="7ABB9F7F"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Ссылки, идентифицируемые кодовым номером модуля EPB, приведены в </w:t>
      </w:r>
      <w:hyperlink w:anchor="bookmark50" w:history="1">
        <w:r w:rsidRPr="00976744">
          <w:rPr>
            <w:rStyle w:val="ac"/>
            <w:rFonts w:eastAsiaTheme="minorEastAsia"/>
            <w:color w:val="000000" w:themeColor="text1"/>
            <w:u w:val="none"/>
            <w:lang w:eastAsia="en-US"/>
          </w:rPr>
          <w:t>таблице B.1</w:t>
        </w:r>
      </w:hyperlink>
      <w:r w:rsidRPr="00976744">
        <w:rPr>
          <w:rFonts w:eastAsiaTheme="minorEastAsia"/>
          <w:color w:val="000000" w:themeColor="text1"/>
          <w:lang w:eastAsia="en-US"/>
        </w:rPr>
        <w:t>.</w:t>
      </w:r>
    </w:p>
    <w:p w14:paraId="0AE2D3F6" w14:textId="77777777" w:rsidR="00976744" w:rsidRDefault="00976744" w:rsidP="00976744">
      <w:pPr>
        <w:pStyle w:val="af9"/>
        <w:ind w:firstLine="567"/>
        <w:jc w:val="both"/>
        <w:rPr>
          <w:rFonts w:eastAsiaTheme="minorEastAsia"/>
          <w:b/>
          <w:bCs/>
          <w:color w:val="000000"/>
          <w:lang w:eastAsia="en-US"/>
        </w:rPr>
      </w:pPr>
    </w:p>
    <w:p w14:paraId="7993FA50" w14:textId="77777777" w:rsidR="000D700B" w:rsidRDefault="000D700B" w:rsidP="00976744">
      <w:pPr>
        <w:pStyle w:val="af9"/>
        <w:ind w:firstLine="567"/>
        <w:jc w:val="both"/>
        <w:rPr>
          <w:rFonts w:eastAsiaTheme="minorEastAsia"/>
          <w:b/>
          <w:bCs/>
          <w:color w:val="000000"/>
          <w:lang w:eastAsia="en-US"/>
        </w:rPr>
      </w:pPr>
    </w:p>
    <w:p w14:paraId="61B9C99F" w14:textId="77777777" w:rsidR="000D700B" w:rsidRDefault="000D700B" w:rsidP="00976744">
      <w:pPr>
        <w:pStyle w:val="af9"/>
        <w:ind w:firstLine="567"/>
        <w:jc w:val="both"/>
        <w:rPr>
          <w:rFonts w:eastAsiaTheme="minorEastAsia"/>
          <w:b/>
          <w:bCs/>
          <w:color w:val="000000"/>
          <w:lang w:eastAsia="en-US"/>
        </w:rPr>
      </w:pPr>
    </w:p>
    <w:p w14:paraId="49BDF230" w14:textId="77777777" w:rsidR="000D700B" w:rsidRDefault="000D700B" w:rsidP="00976744">
      <w:pPr>
        <w:pStyle w:val="af9"/>
        <w:ind w:firstLine="567"/>
        <w:jc w:val="both"/>
        <w:rPr>
          <w:rFonts w:eastAsiaTheme="minorEastAsia"/>
          <w:b/>
          <w:bCs/>
          <w:color w:val="000000"/>
          <w:lang w:eastAsia="en-US"/>
        </w:rPr>
      </w:pPr>
    </w:p>
    <w:p w14:paraId="1A97D8ED" w14:textId="77777777" w:rsidR="000D700B" w:rsidRDefault="000D700B" w:rsidP="00976744">
      <w:pPr>
        <w:pStyle w:val="af9"/>
        <w:ind w:firstLine="567"/>
        <w:jc w:val="both"/>
        <w:rPr>
          <w:rFonts w:eastAsiaTheme="minorEastAsia"/>
          <w:b/>
          <w:bCs/>
          <w:color w:val="000000"/>
          <w:lang w:eastAsia="en-US"/>
        </w:rPr>
      </w:pPr>
    </w:p>
    <w:p w14:paraId="47AC8A22" w14:textId="77777777" w:rsidR="000D700B" w:rsidRDefault="000D700B" w:rsidP="00976744">
      <w:pPr>
        <w:pStyle w:val="af9"/>
        <w:ind w:firstLine="567"/>
        <w:jc w:val="both"/>
        <w:rPr>
          <w:rFonts w:eastAsiaTheme="minorEastAsia"/>
          <w:b/>
          <w:bCs/>
          <w:color w:val="000000"/>
          <w:lang w:eastAsia="en-US"/>
        </w:rPr>
      </w:pPr>
    </w:p>
    <w:p w14:paraId="3B0A3483" w14:textId="77777777" w:rsidR="000D700B" w:rsidRDefault="000D700B" w:rsidP="00976744">
      <w:pPr>
        <w:pStyle w:val="af9"/>
        <w:ind w:firstLine="567"/>
        <w:jc w:val="both"/>
        <w:rPr>
          <w:rFonts w:eastAsiaTheme="minorEastAsia"/>
          <w:b/>
          <w:bCs/>
          <w:color w:val="000000"/>
          <w:lang w:eastAsia="en-US"/>
        </w:rPr>
      </w:pPr>
    </w:p>
    <w:p w14:paraId="790B5FB0" w14:textId="77777777" w:rsidR="000D700B" w:rsidRDefault="000D700B" w:rsidP="00976744">
      <w:pPr>
        <w:pStyle w:val="af9"/>
        <w:ind w:firstLine="567"/>
        <w:jc w:val="both"/>
        <w:rPr>
          <w:rFonts w:eastAsiaTheme="minorEastAsia"/>
          <w:b/>
          <w:bCs/>
          <w:color w:val="000000"/>
          <w:lang w:eastAsia="en-US"/>
        </w:rPr>
      </w:pPr>
    </w:p>
    <w:p w14:paraId="20351350" w14:textId="77777777" w:rsidR="000D700B" w:rsidRDefault="000D700B" w:rsidP="00976744">
      <w:pPr>
        <w:pStyle w:val="af9"/>
        <w:ind w:firstLine="567"/>
        <w:jc w:val="both"/>
        <w:rPr>
          <w:rFonts w:eastAsiaTheme="minorEastAsia"/>
          <w:b/>
          <w:bCs/>
          <w:color w:val="000000"/>
          <w:lang w:eastAsia="en-US"/>
        </w:rPr>
      </w:pPr>
    </w:p>
    <w:p w14:paraId="466A5296" w14:textId="77777777" w:rsidR="000D700B" w:rsidRDefault="000D700B" w:rsidP="00976744">
      <w:pPr>
        <w:pStyle w:val="af9"/>
        <w:ind w:firstLine="567"/>
        <w:jc w:val="both"/>
        <w:rPr>
          <w:rFonts w:eastAsiaTheme="minorEastAsia"/>
          <w:b/>
          <w:bCs/>
          <w:color w:val="000000"/>
          <w:lang w:eastAsia="en-US"/>
        </w:rPr>
      </w:pPr>
    </w:p>
    <w:p w14:paraId="2901705C" w14:textId="77777777" w:rsidR="000D700B" w:rsidRPr="00976744" w:rsidRDefault="000D700B" w:rsidP="00976744">
      <w:pPr>
        <w:pStyle w:val="af9"/>
        <w:ind w:firstLine="567"/>
        <w:jc w:val="both"/>
        <w:rPr>
          <w:rFonts w:eastAsiaTheme="minorEastAsia"/>
          <w:b/>
          <w:bCs/>
          <w:color w:val="000000"/>
          <w:lang w:eastAsia="en-US"/>
        </w:rPr>
      </w:pPr>
    </w:p>
    <w:p w14:paraId="3AEA2B8E" w14:textId="1B398EDA" w:rsidR="00976744" w:rsidRPr="00976744" w:rsidRDefault="00976744" w:rsidP="00D12DDF">
      <w:pPr>
        <w:pStyle w:val="af9"/>
        <w:ind w:firstLine="567"/>
        <w:jc w:val="center"/>
        <w:rPr>
          <w:rFonts w:eastAsiaTheme="minorEastAsia"/>
          <w:b/>
          <w:bCs/>
          <w:color w:val="000000"/>
          <w:lang w:eastAsia="en-US"/>
        </w:rPr>
      </w:pPr>
      <w:r w:rsidRPr="00976744">
        <w:rPr>
          <w:rFonts w:eastAsiaTheme="minorEastAsia"/>
          <w:b/>
          <w:bCs/>
          <w:color w:val="000000"/>
          <w:lang w:eastAsia="en-US"/>
        </w:rPr>
        <w:lastRenderedPageBreak/>
        <w:t xml:space="preserve">Таблица B.1 </w:t>
      </w:r>
      <w:r w:rsidR="00D12DDF">
        <w:rPr>
          <w:rFonts w:eastAsiaTheme="minorEastAsia"/>
          <w:b/>
          <w:bCs/>
          <w:color w:val="000000"/>
          <w:lang w:eastAsia="en-US"/>
        </w:rPr>
        <w:t>-</w:t>
      </w:r>
      <w:r w:rsidRPr="00976744">
        <w:rPr>
          <w:rFonts w:eastAsiaTheme="minorEastAsia"/>
          <w:b/>
          <w:bCs/>
          <w:color w:val="000000"/>
          <w:lang w:eastAsia="en-US"/>
        </w:rPr>
        <w:t xml:space="preserve"> Ссылки</w:t>
      </w:r>
    </w:p>
    <w:tbl>
      <w:tblPr>
        <w:tblW w:w="9671" w:type="dxa"/>
        <w:tblInd w:w="40" w:type="dxa"/>
        <w:tblLayout w:type="fixed"/>
        <w:tblCellMar>
          <w:left w:w="40" w:type="dxa"/>
          <w:right w:w="40" w:type="dxa"/>
        </w:tblCellMar>
        <w:tblLook w:val="0000" w:firstRow="0" w:lastRow="0" w:firstColumn="0" w:lastColumn="0" w:noHBand="0" w:noVBand="0"/>
      </w:tblPr>
      <w:tblGrid>
        <w:gridCol w:w="181"/>
        <w:gridCol w:w="1374"/>
        <w:gridCol w:w="186"/>
        <w:gridCol w:w="1993"/>
        <w:gridCol w:w="133"/>
        <w:gridCol w:w="5631"/>
        <w:gridCol w:w="173"/>
      </w:tblGrid>
      <w:tr w:rsidR="00976744" w:rsidRPr="000D700B" w14:paraId="0285B192" w14:textId="77777777" w:rsidTr="000D700B">
        <w:trPr>
          <w:gridAfter w:val="1"/>
          <w:wAfter w:w="173" w:type="dxa"/>
          <w:trHeight w:val="125"/>
        </w:trPr>
        <w:tc>
          <w:tcPr>
            <w:tcW w:w="15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95C05A" w14:textId="77777777" w:rsidR="00976744" w:rsidRPr="000D700B" w:rsidRDefault="00976744" w:rsidP="00976744">
            <w:pPr>
              <w:pStyle w:val="af9"/>
              <w:ind w:firstLine="567"/>
              <w:jc w:val="both"/>
              <w:rPr>
                <w:rFonts w:eastAsiaTheme="minorEastAsia"/>
                <w:b/>
                <w:bCs/>
                <w:color w:val="000000"/>
                <w:sz w:val="20"/>
                <w:szCs w:val="20"/>
                <w:lang w:eastAsia="en-US"/>
              </w:rPr>
            </w:pPr>
            <w:r w:rsidRPr="000D700B">
              <w:rPr>
                <w:rFonts w:eastAsiaTheme="minorEastAsia"/>
                <w:b/>
                <w:bCs/>
                <w:color w:val="000000"/>
                <w:sz w:val="20"/>
                <w:szCs w:val="20"/>
                <w:lang w:eastAsia="en-US"/>
              </w:rPr>
              <w:t>Ссылка</w:t>
            </w:r>
          </w:p>
        </w:tc>
        <w:tc>
          <w:tcPr>
            <w:tcW w:w="7943"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010766" w14:textId="08C1B4FB" w:rsidR="00976744" w:rsidRPr="000D700B" w:rsidRDefault="00976744" w:rsidP="00976744">
            <w:pPr>
              <w:pStyle w:val="af9"/>
              <w:ind w:firstLine="567"/>
              <w:jc w:val="both"/>
              <w:rPr>
                <w:rFonts w:eastAsiaTheme="minorEastAsia"/>
                <w:b/>
                <w:bCs/>
                <w:color w:val="000000"/>
                <w:sz w:val="20"/>
                <w:szCs w:val="20"/>
                <w:lang w:eastAsia="en-US"/>
              </w:rPr>
            </w:pPr>
            <w:r w:rsidRPr="000D700B">
              <w:rPr>
                <w:rFonts w:eastAsiaTheme="minorEastAsia"/>
                <w:b/>
                <w:bCs/>
                <w:color w:val="000000"/>
                <w:sz w:val="20"/>
                <w:szCs w:val="20"/>
                <w:lang w:eastAsia="en-US"/>
              </w:rPr>
              <w:t xml:space="preserve">Справочный </w:t>
            </w:r>
            <w:r w:rsidR="000D700B">
              <w:rPr>
                <w:rFonts w:eastAsiaTheme="minorEastAsia"/>
                <w:b/>
                <w:bCs/>
                <w:color w:val="000000"/>
                <w:sz w:val="20"/>
                <w:szCs w:val="20"/>
                <w:lang w:eastAsia="en-US"/>
              </w:rPr>
              <w:t>стандарт</w:t>
            </w:r>
          </w:p>
        </w:tc>
      </w:tr>
      <w:tr w:rsidR="00976744" w:rsidRPr="000D700B" w14:paraId="67CA1B08" w14:textId="77777777" w:rsidTr="001C2AD7">
        <w:trPr>
          <w:gridAfter w:val="1"/>
          <w:wAfter w:w="173" w:type="dxa"/>
          <w:trHeight w:val="171"/>
        </w:trPr>
        <w:tc>
          <w:tcPr>
            <w:tcW w:w="1555"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DF9D586" w14:textId="77777777" w:rsidR="00976744" w:rsidRPr="000D700B" w:rsidRDefault="00976744" w:rsidP="00976744">
            <w:pPr>
              <w:pStyle w:val="af9"/>
              <w:ind w:firstLine="567"/>
              <w:jc w:val="both"/>
              <w:rPr>
                <w:rFonts w:eastAsiaTheme="minorEastAsia"/>
                <w:color w:val="000000"/>
                <w:sz w:val="20"/>
                <w:szCs w:val="20"/>
                <w:lang w:eastAsia="en-US"/>
              </w:rPr>
            </w:pPr>
          </w:p>
        </w:tc>
        <w:tc>
          <w:tcPr>
            <w:tcW w:w="2179"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4816B52" w14:textId="77777777" w:rsidR="00976744" w:rsidRPr="000D700B" w:rsidRDefault="00976744" w:rsidP="00976744">
            <w:pPr>
              <w:pStyle w:val="af9"/>
              <w:ind w:firstLine="567"/>
              <w:jc w:val="both"/>
              <w:rPr>
                <w:rFonts w:eastAsiaTheme="minorEastAsia"/>
                <w:b/>
                <w:bCs/>
                <w:color w:val="000000"/>
                <w:sz w:val="20"/>
                <w:szCs w:val="20"/>
                <w:lang w:eastAsia="en-US"/>
              </w:rPr>
            </w:pPr>
            <w:r w:rsidRPr="000D700B">
              <w:rPr>
                <w:rFonts w:eastAsiaTheme="minorEastAsia"/>
                <w:b/>
                <w:bCs/>
                <w:color w:val="000000"/>
                <w:sz w:val="20"/>
                <w:szCs w:val="20"/>
                <w:lang w:eastAsia="en-US"/>
              </w:rPr>
              <w:t>Номер</w:t>
            </w:r>
          </w:p>
        </w:tc>
        <w:tc>
          <w:tcPr>
            <w:tcW w:w="5764"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3FEFA04" w14:textId="77777777" w:rsidR="00976744" w:rsidRPr="000D700B" w:rsidRDefault="00976744" w:rsidP="00976744">
            <w:pPr>
              <w:pStyle w:val="af9"/>
              <w:ind w:firstLine="567"/>
              <w:jc w:val="both"/>
              <w:rPr>
                <w:rFonts w:eastAsiaTheme="minorEastAsia"/>
                <w:b/>
                <w:bCs/>
                <w:color w:val="000000"/>
                <w:sz w:val="20"/>
                <w:szCs w:val="20"/>
                <w:lang w:eastAsia="en-US"/>
              </w:rPr>
            </w:pPr>
            <w:r w:rsidRPr="000D700B">
              <w:rPr>
                <w:rFonts w:eastAsiaTheme="minorEastAsia"/>
                <w:b/>
                <w:bCs/>
                <w:color w:val="000000"/>
                <w:sz w:val="20"/>
                <w:szCs w:val="20"/>
                <w:lang w:eastAsia="en-US"/>
              </w:rPr>
              <w:t>Название</w:t>
            </w:r>
          </w:p>
        </w:tc>
      </w:tr>
      <w:tr w:rsidR="00976744" w:rsidRPr="000D700B" w14:paraId="7ADD91D0" w14:textId="77777777" w:rsidTr="001C2AD7">
        <w:trPr>
          <w:gridAfter w:val="1"/>
          <w:wAfter w:w="173" w:type="dxa"/>
          <w:trHeight w:val="744"/>
        </w:trPr>
        <w:tc>
          <w:tcPr>
            <w:tcW w:w="1555" w:type="dxa"/>
            <w:gridSpan w:val="2"/>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4F7BE8DB"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M1-4</w:t>
            </w:r>
          </w:p>
        </w:tc>
        <w:tc>
          <w:tcPr>
            <w:tcW w:w="2179" w:type="dxa"/>
            <w:gridSpan w:val="2"/>
            <w:tcBorders>
              <w:top w:val="double" w:sz="4" w:space="0" w:color="auto"/>
              <w:left w:val="single" w:sz="6" w:space="0" w:color="auto"/>
              <w:bottom w:val="single" w:sz="6" w:space="0" w:color="auto"/>
              <w:right w:val="single" w:sz="6" w:space="0" w:color="auto"/>
            </w:tcBorders>
          </w:tcPr>
          <w:p w14:paraId="5FA1096D"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52003-1</w:t>
            </w:r>
          </w:p>
        </w:tc>
        <w:tc>
          <w:tcPr>
            <w:tcW w:w="5764" w:type="dxa"/>
            <w:gridSpan w:val="2"/>
            <w:tcBorders>
              <w:top w:val="double" w:sz="4" w:space="0" w:color="auto"/>
              <w:left w:val="single" w:sz="6" w:space="0" w:color="auto"/>
              <w:bottom w:val="single" w:sz="6" w:space="0" w:color="auto"/>
              <w:right w:val="single" w:sz="6" w:space="0" w:color="auto"/>
            </w:tcBorders>
          </w:tcPr>
          <w:p w14:paraId="3FF37BB4" w14:textId="786B0246"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Индикаторы, требования, номинальные значения параметров и сертификаты</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Общие аспекты и применение для оценки общей энергоэффективности зданий</w:t>
            </w:r>
          </w:p>
        </w:tc>
      </w:tr>
      <w:tr w:rsidR="00976744" w:rsidRPr="000D700B" w14:paraId="3AAD2E66" w14:textId="77777777" w:rsidTr="000D700B">
        <w:trPr>
          <w:gridAfter w:val="1"/>
          <w:wAfter w:w="173" w:type="dxa"/>
          <w:trHeight w:val="773"/>
        </w:trPr>
        <w:tc>
          <w:tcPr>
            <w:tcW w:w="1555"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212FC835"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M1-6</w:t>
            </w:r>
          </w:p>
        </w:tc>
        <w:tc>
          <w:tcPr>
            <w:tcW w:w="2179" w:type="dxa"/>
            <w:gridSpan w:val="2"/>
            <w:tcBorders>
              <w:top w:val="single" w:sz="6" w:space="0" w:color="auto"/>
              <w:left w:val="single" w:sz="6" w:space="0" w:color="auto"/>
              <w:bottom w:val="nil"/>
              <w:right w:val="single" w:sz="6" w:space="0" w:color="auto"/>
            </w:tcBorders>
          </w:tcPr>
          <w:p w14:paraId="4120659B"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17772-1</w:t>
            </w:r>
          </w:p>
        </w:tc>
        <w:tc>
          <w:tcPr>
            <w:tcW w:w="5764" w:type="dxa"/>
            <w:gridSpan w:val="2"/>
            <w:tcBorders>
              <w:top w:val="single" w:sz="6" w:space="0" w:color="auto"/>
              <w:left w:val="single" w:sz="6" w:space="0" w:color="auto"/>
              <w:bottom w:val="nil"/>
              <w:right w:val="single" w:sz="6" w:space="0" w:color="auto"/>
            </w:tcBorders>
          </w:tcPr>
          <w:p w14:paraId="12E6C8AC" w14:textId="4658436F"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Качество окружающей среды внутри помещения</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Входные параметры окружающей среды внутри помещения для проектирования и оценки энергоэффективности зданий</w:t>
            </w:r>
          </w:p>
        </w:tc>
      </w:tr>
      <w:tr w:rsidR="00976744" w:rsidRPr="000D700B" w14:paraId="4662A9C9" w14:textId="77777777" w:rsidTr="000D700B">
        <w:trPr>
          <w:gridAfter w:val="1"/>
          <w:wAfter w:w="173" w:type="dxa"/>
          <w:trHeight w:val="960"/>
        </w:trPr>
        <w:tc>
          <w:tcPr>
            <w:tcW w:w="1555" w:type="dxa"/>
            <w:gridSpan w:val="2"/>
            <w:tcBorders>
              <w:top w:val="nil"/>
              <w:left w:val="single" w:sz="6" w:space="0" w:color="auto"/>
              <w:bottom w:val="single" w:sz="6" w:space="0" w:color="auto"/>
              <w:right w:val="single" w:sz="6" w:space="0" w:color="auto"/>
            </w:tcBorders>
            <w:shd w:val="clear" w:color="auto" w:fill="D9D9D9" w:themeFill="background1" w:themeFillShade="D9"/>
          </w:tcPr>
          <w:p w14:paraId="20D9D693" w14:textId="77777777" w:rsidR="00976744" w:rsidRPr="000D700B" w:rsidRDefault="00976744" w:rsidP="00976744">
            <w:pPr>
              <w:pStyle w:val="af9"/>
              <w:ind w:firstLine="567"/>
              <w:rPr>
                <w:rFonts w:eastAsiaTheme="minorEastAsia"/>
                <w:color w:val="000000"/>
                <w:sz w:val="20"/>
                <w:szCs w:val="20"/>
                <w:lang w:eastAsia="en-US"/>
              </w:rPr>
            </w:pPr>
          </w:p>
        </w:tc>
        <w:tc>
          <w:tcPr>
            <w:tcW w:w="2179" w:type="dxa"/>
            <w:gridSpan w:val="2"/>
            <w:tcBorders>
              <w:top w:val="nil"/>
              <w:left w:val="single" w:sz="6" w:space="0" w:color="auto"/>
              <w:bottom w:val="single" w:sz="6" w:space="0" w:color="auto"/>
              <w:right w:val="single" w:sz="6" w:space="0" w:color="auto"/>
            </w:tcBorders>
            <w:vAlign w:val="center"/>
          </w:tcPr>
          <w:p w14:paraId="60097EDF"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EN 16798-1 (на стадии подготовки)</w:t>
            </w:r>
          </w:p>
        </w:tc>
        <w:tc>
          <w:tcPr>
            <w:tcW w:w="5764" w:type="dxa"/>
            <w:gridSpan w:val="2"/>
            <w:tcBorders>
              <w:top w:val="nil"/>
              <w:left w:val="single" w:sz="6" w:space="0" w:color="auto"/>
              <w:bottom w:val="single" w:sz="6" w:space="0" w:color="auto"/>
              <w:right w:val="single" w:sz="6" w:space="0" w:color="auto"/>
            </w:tcBorders>
            <w:vAlign w:val="center"/>
          </w:tcPr>
          <w:p w14:paraId="67551710" w14:textId="30F4C49E"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Вентиляция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Входные параметры окружающей среды внутри помещения для проектирования и оценки энергоэффективности зданий с учетом качества воздуха в помещениях, теплового режима, освещения и акустики (Модуль M1-6)</w:t>
            </w:r>
          </w:p>
        </w:tc>
      </w:tr>
      <w:tr w:rsidR="00976744" w:rsidRPr="000D700B" w14:paraId="4E57B293" w14:textId="77777777" w:rsidTr="000D700B">
        <w:trPr>
          <w:gridAfter w:val="1"/>
          <w:wAfter w:w="173" w:type="dxa"/>
          <w:trHeight w:val="528"/>
        </w:trPr>
        <w:tc>
          <w:tcPr>
            <w:tcW w:w="15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187037"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M1-13</w:t>
            </w:r>
          </w:p>
        </w:tc>
        <w:tc>
          <w:tcPr>
            <w:tcW w:w="2179" w:type="dxa"/>
            <w:gridSpan w:val="2"/>
            <w:tcBorders>
              <w:top w:val="single" w:sz="6" w:space="0" w:color="auto"/>
              <w:left w:val="single" w:sz="6" w:space="0" w:color="auto"/>
              <w:bottom w:val="single" w:sz="6" w:space="0" w:color="auto"/>
              <w:right w:val="single" w:sz="6" w:space="0" w:color="auto"/>
            </w:tcBorders>
          </w:tcPr>
          <w:p w14:paraId="0E95D2EA"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52010-1</w:t>
            </w:r>
          </w:p>
        </w:tc>
        <w:tc>
          <w:tcPr>
            <w:tcW w:w="5764" w:type="dxa"/>
            <w:gridSpan w:val="2"/>
            <w:tcBorders>
              <w:top w:val="single" w:sz="6" w:space="0" w:color="auto"/>
              <w:left w:val="single" w:sz="6" w:space="0" w:color="auto"/>
              <w:bottom w:val="single" w:sz="6" w:space="0" w:color="auto"/>
              <w:right w:val="single" w:sz="6" w:space="0" w:color="auto"/>
            </w:tcBorders>
          </w:tcPr>
          <w:p w14:paraId="24C901D3" w14:textId="6791415E"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Наружные климатические условия</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Преобразование климатических данных для расчета энергии</w:t>
            </w:r>
          </w:p>
        </w:tc>
      </w:tr>
      <w:tr w:rsidR="00976744" w:rsidRPr="000D700B" w14:paraId="1AE7429E" w14:textId="77777777" w:rsidTr="000D700B">
        <w:trPr>
          <w:gridAfter w:val="1"/>
          <w:wAfter w:w="173" w:type="dxa"/>
          <w:trHeight w:val="739"/>
        </w:trPr>
        <w:tc>
          <w:tcPr>
            <w:tcW w:w="15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6A90B7"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M2-2</w:t>
            </w:r>
          </w:p>
        </w:tc>
        <w:tc>
          <w:tcPr>
            <w:tcW w:w="2179" w:type="dxa"/>
            <w:gridSpan w:val="2"/>
            <w:tcBorders>
              <w:top w:val="single" w:sz="6" w:space="0" w:color="auto"/>
              <w:left w:val="single" w:sz="6" w:space="0" w:color="auto"/>
              <w:bottom w:val="single" w:sz="6" w:space="0" w:color="auto"/>
              <w:right w:val="single" w:sz="6" w:space="0" w:color="auto"/>
            </w:tcBorders>
          </w:tcPr>
          <w:p w14:paraId="343E71C1"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52016-1</w:t>
            </w:r>
          </w:p>
        </w:tc>
        <w:tc>
          <w:tcPr>
            <w:tcW w:w="5764" w:type="dxa"/>
            <w:gridSpan w:val="2"/>
            <w:tcBorders>
              <w:top w:val="single" w:sz="6" w:space="0" w:color="auto"/>
              <w:left w:val="single" w:sz="6" w:space="0" w:color="auto"/>
              <w:bottom w:val="single" w:sz="6" w:space="0" w:color="auto"/>
              <w:right w:val="single" w:sz="6" w:space="0" w:color="auto"/>
            </w:tcBorders>
          </w:tcPr>
          <w:p w14:paraId="5A9ED892" w14:textId="349E9E19"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Энергопотребности для отопления и охлаждения, внутренние температуры и нагрузки по явному и скрытому теплу</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Методики расчета</w:t>
            </w:r>
          </w:p>
        </w:tc>
      </w:tr>
      <w:tr w:rsidR="00976744" w:rsidRPr="000D700B" w14:paraId="711E0B07" w14:textId="77777777" w:rsidTr="000D700B">
        <w:trPr>
          <w:gridAfter w:val="1"/>
          <w:wAfter w:w="173" w:type="dxa"/>
          <w:trHeight w:val="523"/>
        </w:trPr>
        <w:tc>
          <w:tcPr>
            <w:tcW w:w="15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4F35841"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M2-5.1</w:t>
            </w:r>
          </w:p>
        </w:tc>
        <w:tc>
          <w:tcPr>
            <w:tcW w:w="2179" w:type="dxa"/>
            <w:gridSpan w:val="2"/>
            <w:tcBorders>
              <w:top w:val="single" w:sz="6" w:space="0" w:color="auto"/>
              <w:left w:val="single" w:sz="6" w:space="0" w:color="auto"/>
              <w:bottom w:val="single" w:sz="6" w:space="0" w:color="auto"/>
              <w:right w:val="single" w:sz="6" w:space="0" w:color="auto"/>
            </w:tcBorders>
          </w:tcPr>
          <w:p w14:paraId="768D7992"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13789</w:t>
            </w:r>
          </w:p>
        </w:tc>
        <w:tc>
          <w:tcPr>
            <w:tcW w:w="5764" w:type="dxa"/>
            <w:gridSpan w:val="2"/>
            <w:tcBorders>
              <w:top w:val="single" w:sz="6" w:space="0" w:color="auto"/>
              <w:left w:val="single" w:sz="6" w:space="0" w:color="auto"/>
              <w:bottom w:val="single" w:sz="6" w:space="0" w:color="auto"/>
              <w:right w:val="single" w:sz="6" w:space="0" w:color="auto"/>
            </w:tcBorders>
          </w:tcPr>
          <w:p w14:paraId="2C7DCC94" w14:textId="3945DAB6"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Тепловые характеристики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Коэффициенты теплопотерь в результате теплопередачи и вентиляции</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Метод расчета</w:t>
            </w:r>
          </w:p>
        </w:tc>
      </w:tr>
      <w:tr w:rsidR="00976744" w:rsidRPr="000D700B" w14:paraId="419B9FFE" w14:textId="77777777" w:rsidTr="000D700B">
        <w:trPr>
          <w:gridAfter w:val="1"/>
          <w:wAfter w:w="173" w:type="dxa"/>
          <w:trHeight w:val="514"/>
        </w:trPr>
        <w:tc>
          <w:tcPr>
            <w:tcW w:w="15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99ED67"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M2-5.2</w:t>
            </w:r>
          </w:p>
        </w:tc>
        <w:tc>
          <w:tcPr>
            <w:tcW w:w="2179" w:type="dxa"/>
            <w:gridSpan w:val="2"/>
            <w:tcBorders>
              <w:top w:val="single" w:sz="6" w:space="0" w:color="auto"/>
              <w:left w:val="single" w:sz="6" w:space="0" w:color="auto"/>
              <w:bottom w:val="single" w:sz="6" w:space="0" w:color="auto"/>
              <w:right w:val="single" w:sz="6" w:space="0" w:color="auto"/>
            </w:tcBorders>
          </w:tcPr>
          <w:p w14:paraId="34354496"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10211</w:t>
            </w:r>
          </w:p>
        </w:tc>
        <w:tc>
          <w:tcPr>
            <w:tcW w:w="5764" w:type="dxa"/>
            <w:gridSpan w:val="2"/>
            <w:tcBorders>
              <w:top w:val="single" w:sz="6" w:space="0" w:color="auto"/>
              <w:left w:val="single" w:sz="6" w:space="0" w:color="auto"/>
              <w:bottom w:val="single" w:sz="6" w:space="0" w:color="auto"/>
              <w:right w:val="single" w:sz="6" w:space="0" w:color="auto"/>
            </w:tcBorders>
          </w:tcPr>
          <w:p w14:paraId="7A9502DC" w14:textId="613515FB"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Тепловые мостики в строительных конструкциях</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Тепловые потоки и температура поверхности</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Подробные расчеты</w:t>
            </w:r>
          </w:p>
        </w:tc>
      </w:tr>
      <w:tr w:rsidR="00976744" w:rsidRPr="000D700B" w14:paraId="219F6E1F" w14:textId="77777777" w:rsidTr="000D700B">
        <w:tblPrEx>
          <w:jc w:val="center"/>
          <w:tblInd w:w="0" w:type="dxa"/>
        </w:tblPrEx>
        <w:trPr>
          <w:gridBefore w:val="1"/>
          <w:wBefore w:w="181" w:type="dxa"/>
          <w:trHeight w:val="533"/>
          <w:jc w:val="center"/>
        </w:trPr>
        <w:tc>
          <w:tcPr>
            <w:tcW w:w="15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9EBFFD"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M2-5.3</w:t>
            </w:r>
          </w:p>
        </w:tc>
        <w:tc>
          <w:tcPr>
            <w:tcW w:w="2126" w:type="dxa"/>
            <w:gridSpan w:val="2"/>
            <w:tcBorders>
              <w:top w:val="single" w:sz="6" w:space="0" w:color="auto"/>
              <w:left w:val="single" w:sz="6" w:space="0" w:color="auto"/>
              <w:bottom w:val="single" w:sz="6" w:space="0" w:color="auto"/>
              <w:right w:val="single" w:sz="6" w:space="0" w:color="auto"/>
            </w:tcBorders>
          </w:tcPr>
          <w:p w14:paraId="3F37FEAA"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14683</w:t>
            </w:r>
          </w:p>
        </w:tc>
        <w:tc>
          <w:tcPr>
            <w:tcW w:w="5804" w:type="dxa"/>
            <w:gridSpan w:val="2"/>
            <w:tcBorders>
              <w:top w:val="single" w:sz="6" w:space="0" w:color="auto"/>
              <w:left w:val="single" w:sz="6" w:space="0" w:color="auto"/>
              <w:bottom w:val="single" w:sz="6" w:space="0" w:color="auto"/>
              <w:right w:val="single" w:sz="6" w:space="0" w:color="auto"/>
            </w:tcBorders>
          </w:tcPr>
          <w:p w14:paraId="62318A9C" w14:textId="7A46AE43"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Тепловые мостики в строительных конструкциях</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Линейный коэффициент теплопередачи</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Упрощенные методы и стандартные значения</w:t>
            </w:r>
          </w:p>
        </w:tc>
      </w:tr>
      <w:tr w:rsidR="00976744" w:rsidRPr="000D700B" w14:paraId="612D3E5C" w14:textId="77777777" w:rsidTr="000D700B">
        <w:tblPrEx>
          <w:jc w:val="center"/>
          <w:tblInd w:w="0" w:type="dxa"/>
        </w:tblPrEx>
        <w:trPr>
          <w:gridBefore w:val="1"/>
          <w:wBefore w:w="181" w:type="dxa"/>
          <w:trHeight w:val="965"/>
          <w:jc w:val="center"/>
        </w:trPr>
        <w:tc>
          <w:tcPr>
            <w:tcW w:w="15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5060DE"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M2-8.1</w:t>
            </w:r>
          </w:p>
        </w:tc>
        <w:tc>
          <w:tcPr>
            <w:tcW w:w="2126" w:type="dxa"/>
            <w:gridSpan w:val="2"/>
            <w:tcBorders>
              <w:top w:val="single" w:sz="6" w:space="0" w:color="auto"/>
              <w:left w:val="single" w:sz="6" w:space="0" w:color="auto"/>
              <w:bottom w:val="single" w:sz="6" w:space="0" w:color="auto"/>
              <w:right w:val="single" w:sz="6" w:space="0" w:color="auto"/>
            </w:tcBorders>
          </w:tcPr>
          <w:p w14:paraId="32A11B09"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52022-1</w:t>
            </w:r>
          </w:p>
        </w:tc>
        <w:tc>
          <w:tcPr>
            <w:tcW w:w="5804" w:type="dxa"/>
            <w:gridSpan w:val="2"/>
            <w:tcBorders>
              <w:top w:val="single" w:sz="6" w:space="0" w:color="auto"/>
              <w:left w:val="single" w:sz="6" w:space="0" w:color="auto"/>
              <w:bottom w:val="single" w:sz="6" w:space="0" w:color="auto"/>
              <w:right w:val="single" w:sz="6" w:space="0" w:color="auto"/>
            </w:tcBorders>
          </w:tcPr>
          <w:p w14:paraId="699701CE" w14:textId="655F3B08"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Термические свойства, характеристики солнечного и естественного освещения компонентов и элементов здания</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Упрощенный метод расчета характеристик солнечного и естественного освещения для солнцезащитных устройств в сочетании с остеклением</w:t>
            </w:r>
          </w:p>
        </w:tc>
      </w:tr>
      <w:tr w:rsidR="00976744" w:rsidRPr="000D700B" w14:paraId="6D246D4C" w14:textId="77777777" w:rsidTr="000D700B">
        <w:tblPrEx>
          <w:jc w:val="center"/>
          <w:tblInd w:w="0" w:type="dxa"/>
        </w:tblPrEx>
        <w:trPr>
          <w:gridBefore w:val="1"/>
          <w:wBefore w:w="181" w:type="dxa"/>
          <w:trHeight w:val="960"/>
          <w:jc w:val="center"/>
        </w:trPr>
        <w:tc>
          <w:tcPr>
            <w:tcW w:w="15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BE394C"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M2-8.2</w:t>
            </w:r>
          </w:p>
        </w:tc>
        <w:tc>
          <w:tcPr>
            <w:tcW w:w="2126" w:type="dxa"/>
            <w:gridSpan w:val="2"/>
            <w:tcBorders>
              <w:top w:val="single" w:sz="6" w:space="0" w:color="auto"/>
              <w:left w:val="single" w:sz="6" w:space="0" w:color="auto"/>
              <w:bottom w:val="single" w:sz="6" w:space="0" w:color="auto"/>
              <w:right w:val="single" w:sz="6" w:space="0" w:color="auto"/>
            </w:tcBorders>
          </w:tcPr>
          <w:p w14:paraId="5FA8E556"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ISO 52022-3</w:t>
            </w:r>
          </w:p>
        </w:tc>
        <w:tc>
          <w:tcPr>
            <w:tcW w:w="5804" w:type="dxa"/>
            <w:gridSpan w:val="2"/>
            <w:tcBorders>
              <w:top w:val="single" w:sz="6" w:space="0" w:color="auto"/>
              <w:left w:val="single" w:sz="6" w:space="0" w:color="auto"/>
              <w:bottom w:val="single" w:sz="6" w:space="0" w:color="auto"/>
              <w:right w:val="single" w:sz="6" w:space="0" w:color="auto"/>
            </w:tcBorders>
          </w:tcPr>
          <w:p w14:paraId="6D72EE14" w14:textId="791675B8"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Термические свойства, характеристики солнечного и естественного освещения компонентов и элементов здания</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Подробный метод расчета характеристик солнечного и естественного освещения для солнцезащитных устройств в сочетании с остеклением</w:t>
            </w:r>
          </w:p>
        </w:tc>
      </w:tr>
      <w:tr w:rsidR="00976744" w:rsidRPr="000D700B" w14:paraId="33BED4E5" w14:textId="77777777" w:rsidTr="000D700B">
        <w:tblPrEx>
          <w:jc w:val="center"/>
          <w:tblInd w:w="0" w:type="dxa"/>
        </w:tblPrEx>
        <w:trPr>
          <w:gridBefore w:val="1"/>
          <w:wBefore w:w="181" w:type="dxa"/>
          <w:trHeight w:val="989"/>
          <w:jc w:val="center"/>
        </w:trPr>
        <w:tc>
          <w:tcPr>
            <w:tcW w:w="1560"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2981FC83"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M5-8</w:t>
            </w:r>
          </w:p>
        </w:tc>
        <w:tc>
          <w:tcPr>
            <w:tcW w:w="2126" w:type="dxa"/>
            <w:gridSpan w:val="2"/>
            <w:tcBorders>
              <w:top w:val="single" w:sz="6" w:space="0" w:color="auto"/>
              <w:left w:val="single" w:sz="6" w:space="0" w:color="auto"/>
              <w:bottom w:val="nil"/>
              <w:right w:val="single" w:sz="6" w:space="0" w:color="auto"/>
            </w:tcBorders>
          </w:tcPr>
          <w:p w14:paraId="7AC109D3"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EN 16798-5-1</w:t>
            </w:r>
          </w:p>
        </w:tc>
        <w:tc>
          <w:tcPr>
            <w:tcW w:w="5804" w:type="dxa"/>
            <w:gridSpan w:val="2"/>
            <w:tcBorders>
              <w:top w:val="single" w:sz="6" w:space="0" w:color="auto"/>
              <w:left w:val="single" w:sz="6" w:space="0" w:color="auto"/>
              <w:bottom w:val="nil"/>
              <w:right w:val="single" w:sz="6" w:space="0" w:color="auto"/>
            </w:tcBorders>
          </w:tcPr>
          <w:p w14:paraId="5AA2D47E" w14:textId="2106F9C3"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Модули M5-6, M5-8, M6-5, M6-8, M7-5, M7-8</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Вентиляция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Методы расчета для энергетических требований систем вентиляции и систем кондиционирования воздуха</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5-1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Распределение и генерация (версия EN 15241)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Метод 1</w:t>
            </w:r>
          </w:p>
        </w:tc>
      </w:tr>
      <w:tr w:rsidR="00976744" w:rsidRPr="000D700B" w14:paraId="72B5D5AA" w14:textId="77777777" w:rsidTr="000D700B">
        <w:tblPrEx>
          <w:jc w:val="center"/>
          <w:tblInd w:w="0" w:type="dxa"/>
        </w:tblPrEx>
        <w:trPr>
          <w:gridBefore w:val="1"/>
          <w:wBefore w:w="181" w:type="dxa"/>
          <w:trHeight w:val="970"/>
          <w:jc w:val="center"/>
        </w:trPr>
        <w:tc>
          <w:tcPr>
            <w:tcW w:w="1560" w:type="dxa"/>
            <w:gridSpan w:val="2"/>
            <w:tcBorders>
              <w:top w:val="nil"/>
              <w:left w:val="single" w:sz="6" w:space="0" w:color="auto"/>
              <w:bottom w:val="single" w:sz="6" w:space="0" w:color="auto"/>
              <w:right w:val="single" w:sz="6" w:space="0" w:color="auto"/>
            </w:tcBorders>
            <w:shd w:val="clear" w:color="auto" w:fill="D9D9D9" w:themeFill="background1" w:themeFillShade="D9"/>
          </w:tcPr>
          <w:p w14:paraId="3AFA16FB" w14:textId="77777777" w:rsidR="00976744" w:rsidRPr="000D700B" w:rsidRDefault="00976744" w:rsidP="00976744">
            <w:pPr>
              <w:pStyle w:val="af9"/>
              <w:ind w:firstLine="567"/>
              <w:rPr>
                <w:rFonts w:eastAsiaTheme="minorEastAsia"/>
                <w:color w:val="000000"/>
                <w:sz w:val="20"/>
                <w:szCs w:val="20"/>
                <w:lang w:eastAsia="en-US"/>
              </w:rPr>
            </w:pPr>
          </w:p>
        </w:tc>
        <w:tc>
          <w:tcPr>
            <w:tcW w:w="2126" w:type="dxa"/>
            <w:gridSpan w:val="2"/>
            <w:tcBorders>
              <w:top w:val="nil"/>
              <w:left w:val="single" w:sz="6" w:space="0" w:color="auto"/>
              <w:bottom w:val="single" w:sz="6" w:space="0" w:color="auto"/>
              <w:right w:val="single" w:sz="6" w:space="0" w:color="auto"/>
            </w:tcBorders>
            <w:vAlign w:val="center"/>
          </w:tcPr>
          <w:p w14:paraId="27506118"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EN 16798-5-2</w:t>
            </w:r>
          </w:p>
        </w:tc>
        <w:tc>
          <w:tcPr>
            <w:tcW w:w="5804" w:type="dxa"/>
            <w:gridSpan w:val="2"/>
            <w:tcBorders>
              <w:top w:val="nil"/>
              <w:left w:val="single" w:sz="6" w:space="0" w:color="auto"/>
              <w:bottom w:val="single" w:sz="6" w:space="0" w:color="auto"/>
              <w:right w:val="single" w:sz="6" w:space="0" w:color="auto"/>
            </w:tcBorders>
            <w:vAlign w:val="center"/>
          </w:tcPr>
          <w:p w14:paraId="51A99B40" w14:textId="644CAFA8"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 xml:space="preserve">. </w:t>
            </w:r>
            <w:r w:rsidRPr="000D700B">
              <w:rPr>
                <w:rFonts w:eastAsiaTheme="minorEastAsia"/>
                <w:i/>
                <w:iCs/>
                <w:color w:val="000000"/>
                <w:sz w:val="20"/>
                <w:szCs w:val="20"/>
                <w:lang w:eastAsia="en-US"/>
              </w:rPr>
              <w:t xml:space="preserve"> Модули M5-6.2, M5-8.2</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Вентиляция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Методы расчета для энергетических требований систем вентиляции</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5-2</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Распределение и генерация</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Метод 2</w:t>
            </w:r>
          </w:p>
        </w:tc>
      </w:tr>
      <w:tr w:rsidR="00976744" w:rsidRPr="000D700B" w14:paraId="6EDE8086" w14:textId="77777777" w:rsidTr="000D700B">
        <w:tblPrEx>
          <w:jc w:val="center"/>
          <w:tblInd w:w="0" w:type="dxa"/>
        </w:tblPrEx>
        <w:trPr>
          <w:gridBefore w:val="1"/>
          <w:wBefore w:w="181" w:type="dxa"/>
          <w:trHeight w:val="538"/>
          <w:jc w:val="center"/>
        </w:trPr>
        <w:tc>
          <w:tcPr>
            <w:tcW w:w="15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D2DEC8" w14:textId="77777777" w:rsidR="00976744" w:rsidRPr="000D700B" w:rsidRDefault="00976744" w:rsidP="00976744">
            <w:pPr>
              <w:pStyle w:val="af9"/>
              <w:ind w:firstLine="567"/>
              <w:rPr>
                <w:rFonts w:eastAsiaTheme="minorEastAsia"/>
                <w:b/>
                <w:bCs/>
                <w:color w:val="000000"/>
                <w:sz w:val="20"/>
                <w:szCs w:val="20"/>
                <w:lang w:eastAsia="en-US"/>
              </w:rPr>
            </w:pPr>
            <w:r w:rsidRPr="000D700B">
              <w:rPr>
                <w:rFonts w:eastAsiaTheme="minorEastAsia"/>
                <w:b/>
                <w:bCs/>
                <w:color w:val="000000"/>
                <w:sz w:val="20"/>
                <w:szCs w:val="20"/>
                <w:lang w:eastAsia="en-US"/>
              </w:rPr>
              <w:t>M9-1</w:t>
            </w:r>
          </w:p>
        </w:tc>
        <w:tc>
          <w:tcPr>
            <w:tcW w:w="2126" w:type="dxa"/>
            <w:gridSpan w:val="2"/>
            <w:tcBorders>
              <w:top w:val="single" w:sz="6" w:space="0" w:color="auto"/>
              <w:left w:val="single" w:sz="6" w:space="0" w:color="auto"/>
              <w:bottom w:val="single" w:sz="6" w:space="0" w:color="auto"/>
              <w:right w:val="single" w:sz="6" w:space="0" w:color="auto"/>
            </w:tcBorders>
          </w:tcPr>
          <w:p w14:paraId="68B97A97" w14:textId="77777777" w:rsidR="00976744" w:rsidRPr="000D700B" w:rsidRDefault="00976744" w:rsidP="00976744">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EN 15193-1</w:t>
            </w:r>
          </w:p>
        </w:tc>
        <w:tc>
          <w:tcPr>
            <w:tcW w:w="5804" w:type="dxa"/>
            <w:gridSpan w:val="2"/>
            <w:tcBorders>
              <w:top w:val="single" w:sz="6" w:space="0" w:color="auto"/>
              <w:left w:val="single" w:sz="6" w:space="0" w:color="auto"/>
              <w:bottom w:val="single" w:sz="6" w:space="0" w:color="auto"/>
              <w:right w:val="single" w:sz="6" w:space="0" w:color="auto"/>
            </w:tcBorders>
          </w:tcPr>
          <w:p w14:paraId="2EA0EE30" w14:textId="3F710018" w:rsidR="00976744" w:rsidRPr="000D700B" w:rsidRDefault="00976744" w:rsidP="000D700B">
            <w:pPr>
              <w:pStyle w:val="af9"/>
              <w:rPr>
                <w:rFonts w:eastAsiaTheme="minorEastAsia"/>
                <w:i/>
                <w:iCs/>
                <w:color w:val="000000"/>
                <w:sz w:val="20"/>
                <w:szCs w:val="20"/>
                <w:lang w:eastAsia="en-US"/>
              </w:rPr>
            </w:pPr>
            <w:r w:rsidRPr="000D700B">
              <w:rPr>
                <w:rFonts w:eastAsiaTheme="minorEastAsia"/>
                <w:i/>
                <w:iCs/>
                <w:color w:val="000000"/>
                <w:sz w:val="20"/>
                <w:szCs w:val="20"/>
                <w:lang w:eastAsia="en-US"/>
              </w:rPr>
              <w:t>Энергоэффективность зданий</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Модуль M9</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Энергетические требования освещения</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Часть 1</w:t>
            </w:r>
            <w:r w:rsidR="000D700B">
              <w:rPr>
                <w:rFonts w:eastAsiaTheme="minorEastAsia"/>
                <w:i/>
                <w:iCs/>
                <w:color w:val="000000"/>
                <w:sz w:val="20"/>
                <w:szCs w:val="20"/>
                <w:lang w:eastAsia="en-US"/>
              </w:rPr>
              <w:t>.</w:t>
            </w:r>
            <w:r w:rsidRPr="000D700B">
              <w:rPr>
                <w:rFonts w:eastAsiaTheme="minorEastAsia"/>
                <w:i/>
                <w:iCs/>
                <w:color w:val="000000"/>
                <w:sz w:val="20"/>
                <w:szCs w:val="20"/>
                <w:lang w:eastAsia="en-US"/>
              </w:rPr>
              <w:t xml:space="preserve"> Технические условия</w:t>
            </w:r>
          </w:p>
        </w:tc>
      </w:tr>
    </w:tbl>
    <w:p w14:paraId="68F593C2" w14:textId="77777777" w:rsidR="00976744" w:rsidRPr="00976744" w:rsidRDefault="00976744" w:rsidP="00976744">
      <w:pPr>
        <w:pStyle w:val="af9"/>
        <w:ind w:firstLine="567"/>
        <w:rPr>
          <w:rFonts w:eastAsiaTheme="minorEastAsia"/>
          <w:b/>
          <w:bCs/>
          <w:color w:val="000000"/>
          <w:lang w:eastAsia="en-US"/>
        </w:rPr>
      </w:pPr>
      <w:bookmarkStart w:id="23" w:name="bookmark51"/>
    </w:p>
    <w:p w14:paraId="303255B7" w14:textId="77777777" w:rsidR="00976744" w:rsidRPr="00976744" w:rsidRDefault="00976744" w:rsidP="000D700B">
      <w:pPr>
        <w:pStyle w:val="af9"/>
        <w:ind w:firstLine="567"/>
        <w:jc w:val="both"/>
        <w:rPr>
          <w:rFonts w:eastAsiaTheme="minorEastAsia"/>
          <w:b/>
          <w:bCs/>
          <w:color w:val="000000"/>
          <w:lang w:eastAsia="en-US"/>
        </w:rPr>
      </w:pPr>
      <w:r w:rsidRPr="00976744">
        <w:rPr>
          <w:rFonts w:eastAsiaTheme="minorEastAsia"/>
          <w:b/>
          <w:bCs/>
          <w:color w:val="000000"/>
          <w:lang w:eastAsia="en-US"/>
        </w:rPr>
        <w:t>B</w:t>
      </w:r>
      <w:bookmarkEnd w:id="23"/>
      <w:r w:rsidRPr="00976744">
        <w:rPr>
          <w:rFonts w:eastAsiaTheme="minorEastAsia"/>
          <w:b/>
          <w:bCs/>
          <w:color w:val="000000"/>
          <w:lang w:eastAsia="en-US"/>
        </w:rPr>
        <w:t>.3 Комплекс частных требований энергоэффективности</w:t>
      </w:r>
    </w:p>
    <w:p w14:paraId="160F17F6" w14:textId="77777777" w:rsidR="00976744" w:rsidRPr="00976744" w:rsidRDefault="00976744" w:rsidP="000D700B">
      <w:pPr>
        <w:pStyle w:val="af9"/>
        <w:ind w:firstLine="567"/>
        <w:jc w:val="both"/>
        <w:rPr>
          <w:rFonts w:eastAsiaTheme="minorEastAsia"/>
          <w:b/>
          <w:bCs/>
          <w:color w:val="000000"/>
          <w:lang w:eastAsia="en-US"/>
        </w:rPr>
      </w:pPr>
      <w:r w:rsidRPr="00976744">
        <w:rPr>
          <w:rFonts w:eastAsiaTheme="minorEastAsia"/>
          <w:b/>
          <w:bCs/>
          <w:color w:val="000000"/>
          <w:lang w:eastAsia="en-US"/>
        </w:rPr>
        <w:t>B.3.1 Общие положения</w:t>
      </w:r>
    </w:p>
    <w:p w14:paraId="5C1700F9" w14:textId="77777777" w:rsidR="00976744" w:rsidRPr="00976744" w:rsidRDefault="00976744" w:rsidP="000D700B">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См. </w:t>
      </w:r>
      <w:hyperlink w:anchor="bookmark15" w:history="1">
        <w:r w:rsidRPr="00976744">
          <w:rPr>
            <w:rStyle w:val="ac"/>
            <w:rFonts w:eastAsiaTheme="minorEastAsia"/>
            <w:color w:val="000000" w:themeColor="text1"/>
            <w:u w:val="none"/>
            <w:lang w:eastAsia="en-US"/>
          </w:rPr>
          <w:t>раздел 6</w:t>
        </w:r>
      </w:hyperlink>
      <w:r w:rsidRPr="00976744">
        <w:rPr>
          <w:rFonts w:eastAsiaTheme="minorEastAsia"/>
          <w:color w:val="000000" w:themeColor="text1"/>
          <w:lang w:eastAsia="en-US"/>
        </w:rPr>
        <w:t>.</w:t>
      </w:r>
    </w:p>
    <w:p w14:paraId="798D2AAB" w14:textId="77777777" w:rsidR="00976744" w:rsidRPr="00976744" w:rsidRDefault="00976744" w:rsidP="000D700B">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Таблица по шаблону </w:t>
      </w:r>
      <w:hyperlink w:anchor="bookmark35" w:history="1">
        <w:r w:rsidRPr="00976744">
          <w:rPr>
            <w:rStyle w:val="ac"/>
            <w:rFonts w:eastAsiaTheme="minorEastAsia"/>
            <w:color w:val="000000" w:themeColor="text1"/>
            <w:u w:val="none"/>
            <w:lang w:eastAsia="en-US"/>
          </w:rPr>
          <w:t>таблицы A.2</w:t>
        </w:r>
      </w:hyperlink>
      <w:r w:rsidRPr="00976744">
        <w:rPr>
          <w:rFonts w:eastAsiaTheme="minorEastAsia"/>
          <w:color w:val="000000" w:themeColor="text1"/>
          <w:lang w:eastAsia="en-US"/>
        </w:rPr>
        <w:t xml:space="preserve"> заполняется следующим образом.</w:t>
      </w:r>
    </w:p>
    <w:p w14:paraId="37AAD6A3" w14:textId="1D78CCDB" w:rsidR="00976744" w:rsidRPr="00976744" w:rsidRDefault="000D700B" w:rsidP="000D700B">
      <w:pPr>
        <w:pStyle w:val="af9"/>
        <w:ind w:firstLine="567"/>
        <w:jc w:val="both"/>
        <w:rPr>
          <w:rFonts w:eastAsiaTheme="minorEastAsia"/>
          <w:color w:val="000000"/>
          <w:lang w:eastAsia="en-US"/>
        </w:rPr>
      </w:pPr>
      <w:r>
        <w:rPr>
          <w:rFonts w:eastAsiaTheme="minorEastAsia"/>
          <w:color w:val="000000" w:themeColor="text1"/>
          <w:lang w:eastAsia="en-US"/>
        </w:rPr>
        <w:t>-</w:t>
      </w:r>
      <w:r w:rsidR="00976744" w:rsidRPr="00976744">
        <w:rPr>
          <w:rFonts w:eastAsiaTheme="minorEastAsia"/>
          <w:color w:val="000000" w:themeColor="text1"/>
          <w:lang w:eastAsia="en-US"/>
        </w:rPr>
        <w:t xml:space="preserve"> В первом столбце перечислены частные характеристики</w:t>
      </w:r>
      <w:r w:rsidR="00976744" w:rsidRPr="00976744">
        <w:rPr>
          <w:rFonts w:eastAsiaTheme="minorEastAsia"/>
          <w:color w:val="000000"/>
          <w:lang w:eastAsia="en-US"/>
        </w:rPr>
        <w:t xml:space="preserve"> EPB, которые можно учитывать при установлении требований. Обоснование выбранного комплекса должно </w:t>
      </w:r>
      <w:r w:rsidR="00976744" w:rsidRPr="00976744">
        <w:rPr>
          <w:rFonts w:eastAsiaTheme="minorEastAsia"/>
          <w:color w:val="000000"/>
          <w:lang w:eastAsia="en-US"/>
        </w:rPr>
        <w:lastRenderedPageBreak/>
        <w:t>быть указано ниже в таблице. При необходимости в нижнюю часть таблицы можно добавить другие частные характеристики EPB. С помощью пронумерованных ссылок под таблицей будет дано точное описание каждой дополнительной характеристики EPB. Если возможно, описание дополнительной характеристики должно быть взято из стандарта EPB. Кроме того, для каждой дополнительной частной характеристики EPB должно приводиться четкое обоснование.</w:t>
      </w:r>
    </w:p>
    <w:p w14:paraId="2FF8F013" w14:textId="4535737A" w:rsidR="00976744" w:rsidRPr="00976744" w:rsidRDefault="00D12DDF" w:rsidP="000D700B">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Во втором столбце крестиком отмечается каждый из признаков, выбранных для установки требования.</w:t>
      </w:r>
    </w:p>
    <w:p w14:paraId="7C1EDFF7" w14:textId="2D3E67B9" w:rsidR="00976744" w:rsidRPr="00976744" w:rsidRDefault="00D12DDF" w:rsidP="000D700B">
      <w:pPr>
        <w:pStyle w:val="af9"/>
        <w:ind w:firstLine="567"/>
        <w:jc w:val="both"/>
        <w:rPr>
          <w:rFonts w:eastAsiaTheme="minorEastAsia"/>
          <w:color w:val="000000"/>
          <w:lang w:eastAsia="en-US"/>
        </w:rPr>
      </w:pPr>
      <w:r>
        <w:rPr>
          <w:rFonts w:eastAsiaTheme="minorEastAsia"/>
          <w:color w:val="000000"/>
          <w:lang w:eastAsia="en-US"/>
        </w:rPr>
        <w:t>-</w:t>
      </w:r>
      <w:r w:rsidR="00976744" w:rsidRPr="00976744">
        <w:rPr>
          <w:rFonts w:eastAsiaTheme="minorEastAsia"/>
          <w:color w:val="000000"/>
          <w:lang w:eastAsia="en-US"/>
        </w:rPr>
        <w:t xml:space="preserve"> В третьем столбце для каждого исключения дана пронумерованная ссылка на полное, подробное и ясное объяснение под таблицей, включая обоснование исключения. Для некоторых типов (подробных) требований (например, на уровне элементов, таких как теплоизоляция) может быть проще объяснить исключения в комплексе с подробным описанием фактических требований. В этих случаях достаточно дать здесь общий синтез, обоснование и точную ссылку на нормативные тексты, в которых описываются требования и исключения.</w:t>
      </w:r>
    </w:p>
    <w:p w14:paraId="4783097B" w14:textId="77777777" w:rsidR="00976744" w:rsidRPr="00976744" w:rsidRDefault="00976744" w:rsidP="000D700B">
      <w:pPr>
        <w:pStyle w:val="af9"/>
        <w:ind w:firstLine="567"/>
        <w:jc w:val="both"/>
        <w:rPr>
          <w:rFonts w:eastAsiaTheme="minorEastAsia"/>
          <w:b/>
          <w:bCs/>
          <w:color w:val="000000"/>
          <w:lang w:eastAsia="en-US"/>
        </w:rPr>
      </w:pPr>
      <w:r w:rsidRPr="00976744">
        <w:rPr>
          <w:rFonts w:eastAsiaTheme="minorEastAsia"/>
          <w:b/>
          <w:bCs/>
          <w:color w:val="000000"/>
          <w:lang w:eastAsia="en-US"/>
        </w:rPr>
        <w:t>B.3.2 Цель применения: новые здания</w:t>
      </w:r>
    </w:p>
    <w:p w14:paraId="090F8C2D" w14:textId="77777777" w:rsidR="00976744" w:rsidRPr="00976744" w:rsidRDefault="00976744" w:rsidP="000D700B">
      <w:pPr>
        <w:pStyle w:val="af9"/>
        <w:ind w:firstLine="567"/>
        <w:jc w:val="both"/>
        <w:rPr>
          <w:rFonts w:eastAsiaTheme="minorEastAsia"/>
          <w:color w:val="000000"/>
          <w:lang w:eastAsia="en-US"/>
        </w:rPr>
      </w:pPr>
      <w:r w:rsidRPr="00976744">
        <w:rPr>
          <w:rFonts w:eastAsiaTheme="minorEastAsia"/>
          <w:color w:val="000000"/>
          <w:lang w:eastAsia="en-US"/>
        </w:rPr>
        <w:t>Различают четыре разных комплексов требований в зависимости от типовых режимов кондиционирования (т.е. обычно нагревают и/или охлаждают или нет). Комплекс, наиболее подходящий для определенной категории зданий (например, жилого или офисного), очевидно, значительно зависит от местного климата, типичных внутренних притоков и т.д. Ясно, что для данного географического положения разные категории зданий могут оптимально регламентироваться разными комплексами требований. Например, в условиях умеренного летнего климата лучше всего подходит комплекс A для жилых помещений, но для офисов наиболее подходящей может быть комплекс D.</w:t>
      </w:r>
    </w:p>
    <w:p w14:paraId="348161AE" w14:textId="77777777" w:rsidR="00976744" w:rsidRPr="00976744" w:rsidRDefault="00976744" w:rsidP="00976744">
      <w:pPr>
        <w:pStyle w:val="af9"/>
        <w:ind w:firstLine="567"/>
        <w:rPr>
          <w:rFonts w:eastAsiaTheme="minorEastAsia"/>
          <w:color w:val="000000"/>
          <w:lang w:eastAsia="en-US"/>
        </w:rPr>
      </w:pPr>
    </w:p>
    <w:p w14:paraId="628D270D" w14:textId="70265E5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themeColor="text1"/>
          <w:lang w:eastAsia="en-US"/>
        </w:rPr>
        <w:t xml:space="preserve">Таблица B.2a </w:t>
      </w:r>
      <w:r w:rsidR="00D12DDF" w:rsidRPr="00D12DDF">
        <w:rPr>
          <w:rFonts w:eastAsiaTheme="minorEastAsia"/>
          <w:b/>
          <w:bCs/>
          <w:color w:val="000000" w:themeColor="text1"/>
          <w:lang w:eastAsia="en-US"/>
        </w:rPr>
        <w:t>-</w:t>
      </w:r>
      <w:r w:rsidRPr="00976744">
        <w:rPr>
          <w:rFonts w:eastAsiaTheme="minorEastAsia"/>
          <w:b/>
          <w:bCs/>
          <w:color w:val="000000" w:themeColor="text1"/>
          <w:lang w:eastAsia="en-US"/>
        </w:rPr>
        <w:t xml:space="preserve"> Варианты выбора в отношении комплекса частных требований EPB, связанных с балансом тепловой энергии и характеристиками каркаса (см. </w:t>
      </w:r>
      <w:hyperlink w:anchor="bookmark15" w:history="1">
        <w:r w:rsidRPr="00976744">
          <w:rPr>
            <w:rStyle w:val="ac"/>
            <w:rFonts w:eastAsiaTheme="minorEastAsia"/>
            <w:b/>
            <w:bCs/>
            <w:color w:val="000000" w:themeColor="text1"/>
            <w:u w:val="none"/>
            <w:lang w:eastAsia="en-US"/>
          </w:rPr>
          <w:t>раздел 6</w:t>
        </w:r>
      </w:hyperlink>
      <w:r w:rsidRPr="00976744">
        <w:rPr>
          <w:rFonts w:eastAsiaTheme="minorEastAsia"/>
          <w:b/>
          <w:bCs/>
          <w:color w:val="000000"/>
          <w:lang w:eastAsia="en-US"/>
        </w:rPr>
        <w:t>)</w:t>
      </w:r>
    </w:p>
    <w:tbl>
      <w:tblPr>
        <w:tblW w:w="9711" w:type="dxa"/>
        <w:jc w:val="center"/>
        <w:tblLayout w:type="fixed"/>
        <w:tblCellMar>
          <w:left w:w="40" w:type="dxa"/>
          <w:right w:w="40" w:type="dxa"/>
        </w:tblCellMar>
        <w:tblLook w:val="0000" w:firstRow="0" w:lastRow="0" w:firstColumn="0" w:lastColumn="0" w:noHBand="0" w:noVBand="0"/>
      </w:tblPr>
      <w:tblGrid>
        <w:gridCol w:w="3163"/>
        <w:gridCol w:w="869"/>
        <w:gridCol w:w="869"/>
        <w:gridCol w:w="869"/>
        <w:gridCol w:w="874"/>
        <w:gridCol w:w="1536"/>
        <w:gridCol w:w="1531"/>
      </w:tblGrid>
      <w:tr w:rsidR="00976744" w:rsidRPr="00976744" w14:paraId="54689E74" w14:textId="77777777" w:rsidTr="002E70EA">
        <w:trPr>
          <w:trHeight w:val="307"/>
          <w:jc w:val="center"/>
        </w:trPr>
        <w:tc>
          <w:tcPr>
            <w:tcW w:w="9711" w:type="dxa"/>
            <w:gridSpan w:val="7"/>
            <w:tcBorders>
              <w:top w:val="single" w:sz="6" w:space="0" w:color="auto"/>
              <w:left w:val="single" w:sz="6" w:space="0" w:color="auto"/>
              <w:bottom w:val="single" w:sz="6" w:space="0" w:color="auto"/>
              <w:right w:val="single" w:sz="6" w:space="0" w:color="auto"/>
            </w:tcBorders>
          </w:tcPr>
          <w:p w14:paraId="5C200B91"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Новое строительство</w:t>
            </w:r>
          </w:p>
        </w:tc>
      </w:tr>
      <w:tr w:rsidR="00976744" w:rsidRPr="00976744" w14:paraId="608B9E8C" w14:textId="77777777" w:rsidTr="002E70EA">
        <w:trPr>
          <w:trHeight w:val="302"/>
          <w:jc w:val="center"/>
        </w:trPr>
        <w:tc>
          <w:tcPr>
            <w:tcW w:w="3163" w:type="dxa"/>
            <w:vMerge w:val="restart"/>
            <w:tcBorders>
              <w:top w:val="single" w:sz="6" w:space="0" w:color="auto"/>
              <w:left w:val="single" w:sz="6" w:space="0" w:color="auto"/>
              <w:bottom w:val="nil"/>
              <w:right w:val="single" w:sz="6" w:space="0" w:color="auto"/>
            </w:tcBorders>
            <w:shd w:val="clear" w:color="auto" w:fill="D9D9D9" w:themeFill="background1" w:themeFillShade="D9"/>
            <w:vAlign w:val="center"/>
          </w:tcPr>
          <w:p w14:paraId="4C93ADBE"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Частный признак EPB</w:t>
            </w:r>
          </w:p>
        </w:tc>
        <w:tc>
          <w:tcPr>
            <w:tcW w:w="348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87D378D"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Требование?</w:t>
            </w:r>
          </w:p>
        </w:tc>
        <w:tc>
          <w:tcPr>
            <w:tcW w:w="1536" w:type="dxa"/>
            <w:vMerge w:val="restart"/>
            <w:tcBorders>
              <w:top w:val="single" w:sz="6" w:space="0" w:color="auto"/>
              <w:left w:val="single" w:sz="6" w:space="0" w:color="auto"/>
              <w:bottom w:val="nil"/>
              <w:right w:val="single" w:sz="6" w:space="0" w:color="auto"/>
            </w:tcBorders>
            <w:shd w:val="clear" w:color="auto" w:fill="D9D9D9" w:themeFill="background1" w:themeFillShade="D9"/>
            <w:vAlign w:val="center"/>
          </w:tcPr>
          <w:p w14:paraId="56C8FAC8"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Исключения*?</w:t>
            </w:r>
          </w:p>
        </w:tc>
        <w:tc>
          <w:tcPr>
            <w:tcW w:w="1531" w:type="dxa"/>
            <w:vMerge w:val="restart"/>
            <w:tcBorders>
              <w:top w:val="single" w:sz="6" w:space="0" w:color="auto"/>
              <w:left w:val="single" w:sz="6" w:space="0" w:color="auto"/>
              <w:bottom w:val="nil"/>
              <w:right w:val="single" w:sz="6" w:space="0" w:color="auto"/>
            </w:tcBorders>
            <w:shd w:val="clear" w:color="auto" w:fill="D9D9D9" w:themeFill="background1" w:themeFillShade="D9"/>
            <w:vAlign w:val="center"/>
          </w:tcPr>
          <w:p w14:paraId="7749AD55"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Подробная информация приведена в</w:t>
            </w:r>
          </w:p>
        </w:tc>
      </w:tr>
      <w:tr w:rsidR="00976744" w:rsidRPr="00976744" w14:paraId="4CD0E83D" w14:textId="77777777" w:rsidTr="001C2AD7">
        <w:trPr>
          <w:trHeight w:val="302"/>
          <w:jc w:val="center"/>
        </w:trPr>
        <w:tc>
          <w:tcPr>
            <w:tcW w:w="3163" w:type="dxa"/>
            <w:vMerge/>
            <w:tcBorders>
              <w:top w:val="nil"/>
              <w:left w:val="single" w:sz="6" w:space="0" w:color="auto"/>
              <w:bottom w:val="double" w:sz="4" w:space="0" w:color="auto"/>
              <w:right w:val="single" w:sz="6" w:space="0" w:color="auto"/>
            </w:tcBorders>
            <w:vAlign w:val="center"/>
          </w:tcPr>
          <w:p w14:paraId="674E46AF" w14:textId="77777777" w:rsidR="00976744" w:rsidRPr="00976744" w:rsidRDefault="00976744" w:rsidP="00976744">
            <w:pPr>
              <w:pStyle w:val="af9"/>
              <w:ind w:firstLine="567"/>
              <w:rPr>
                <w:rFonts w:eastAsiaTheme="minorEastAsia"/>
                <w:b/>
                <w:bCs/>
                <w:color w:val="000000" w:themeColor="text1"/>
                <w:lang w:eastAsia="en-US"/>
              </w:rPr>
            </w:pPr>
          </w:p>
          <w:p w14:paraId="40FAA202" w14:textId="77777777" w:rsidR="00976744" w:rsidRPr="00976744" w:rsidRDefault="00976744" w:rsidP="00976744">
            <w:pPr>
              <w:pStyle w:val="af9"/>
              <w:ind w:firstLine="567"/>
              <w:rPr>
                <w:rFonts w:eastAsiaTheme="minorEastAsia"/>
                <w:b/>
                <w:bCs/>
                <w:color w:val="000000" w:themeColor="text1"/>
                <w:lang w:eastAsia="en-US"/>
              </w:rPr>
            </w:pPr>
          </w:p>
        </w:tc>
        <w:tc>
          <w:tcPr>
            <w:tcW w:w="86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A25F8EC"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Комплекс A</w:t>
            </w:r>
          </w:p>
        </w:tc>
        <w:tc>
          <w:tcPr>
            <w:tcW w:w="86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DCB598A"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Комплекс B</w:t>
            </w:r>
          </w:p>
        </w:tc>
        <w:tc>
          <w:tcPr>
            <w:tcW w:w="86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D36DAE1"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Комплекс C</w:t>
            </w:r>
          </w:p>
        </w:tc>
        <w:tc>
          <w:tcPr>
            <w:tcW w:w="874"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C7791C1" w14:textId="77777777" w:rsidR="00976744" w:rsidRPr="00976744" w:rsidRDefault="00976744" w:rsidP="000D700B">
            <w:pPr>
              <w:pStyle w:val="af9"/>
              <w:jc w:val="both"/>
              <w:rPr>
                <w:rFonts w:eastAsiaTheme="minorEastAsia"/>
                <w:b/>
                <w:bCs/>
                <w:color w:val="000000" w:themeColor="text1"/>
                <w:lang w:eastAsia="en-US"/>
              </w:rPr>
            </w:pPr>
            <w:r w:rsidRPr="00976744">
              <w:rPr>
                <w:rFonts w:eastAsiaTheme="minorEastAsia"/>
                <w:b/>
                <w:bCs/>
                <w:color w:val="000000" w:themeColor="text1"/>
                <w:lang w:eastAsia="en-US"/>
              </w:rPr>
              <w:t>Комплекс D</w:t>
            </w:r>
          </w:p>
        </w:tc>
        <w:tc>
          <w:tcPr>
            <w:tcW w:w="1536" w:type="dxa"/>
            <w:vMerge/>
            <w:tcBorders>
              <w:top w:val="nil"/>
              <w:left w:val="single" w:sz="6" w:space="0" w:color="auto"/>
              <w:bottom w:val="double" w:sz="4" w:space="0" w:color="auto"/>
              <w:right w:val="single" w:sz="6" w:space="0" w:color="auto"/>
            </w:tcBorders>
            <w:vAlign w:val="center"/>
          </w:tcPr>
          <w:p w14:paraId="621F4C70" w14:textId="77777777" w:rsidR="00976744" w:rsidRPr="00976744" w:rsidRDefault="00976744" w:rsidP="00976744">
            <w:pPr>
              <w:pStyle w:val="af9"/>
              <w:ind w:firstLine="567"/>
              <w:rPr>
                <w:rFonts w:eastAsiaTheme="minorEastAsia"/>
                <w:b/>
                <w:bCs/>
                <w:color w:val="000000" w:themeColor="text1"/>
                <w:lang w:eastAsia="en-US"/>
              </w:rPr>
            </w:pPr>
          </w:p>
          <w:p w14:paraId="65C44EC9" w14:textId="77777777" w:rsidR="00976744" w:rsidRPr="00976744" w:rsidRDefault="00976744" w:rsidP="00976744">
            <w:pPr>
              <w:pStyle w:val="af9"/>
              <w:ind w:firstLine="567"/>
              <w:rPr>
                <w:rFonts w:eastAsiaTheme="minorEastAsia"/>
                <w:b/>
                <w:bCs/>
                <w:color w:val="000000" w:themeColor="text1"/>
                <w:lang w:eastAsia="en-US"/>
              </w:rPr>
            </w:pPr>
          </w:p>
        </w:tc>
        <w:tc>
          <w:tcPr>
            <w:tcW w:w="1531" w:type="dxa"/>
            <w:vMerge/>
            <w:tcBorders>
              <w:top w:val="nil"/>
              <w:left w:val="single" w:sz="6" w:space="0" w:color="auto"/>
              <w:bottom w:val="double" w:sz="4" w:space="0" w:color="auto"/>
              <w:right w:val="single" w:sz="6" w:space="0" w:color="auto"/>
            </w:tcBorders>
            <w:vAlign w:val="center"/>
          </w:tcPr>
          <w:p w14:paraId="370F56A7" w14:textId="77777777" w:rsidR="00976744" w:rsidRPr="00976744" w:rsidRDefault="00976744" w:rsidP="00976744">
            <w:pPr>
              <w:pStyle w:val="af9"/>
              <w:ind w:firstLine="567"/>
              <w:rPr>
                <w:rFonts w:eastAsiaTheme="minorEastAsia"/>
                <w:b/>
                <w:bCs/>
                <w:color w:val="000000" w:themeColor="text1"/>
                <w:lang w:eastAsia="en-US"/>
              </w:rPr>
            </w:pPr>
          </w:p>
          <w:p w14:paraId="627C1224" w14:textId="77777777" w:rsidR="00976744" w:rsidRPr="00976744" w:rsidRDefault="00976744" w:rsidP="00976744">
            <w:pPr>
              <w:pStyle w:val="af9"/>
              <w:ind w:firstLine="567"/>
              <w:rPr>
                <w:rFonts w:eastAsiaTheme="minorEastAsia"/>
                <w:b/>
                <w:bCs/>
                <w:color w:val="000000" w:themeColor="text1"/>
                <w:lang w:eastAsia="en-US"/>
              </w:rPr>
            </w:pPr>
          </w:p>
        </w:tc>
      </w:tr>
      <w:tr w:rsidR="00976744" w:rsidRPr="00976744" w14:paraId="008DEFFE" w14:textId="77777777" w:rsidTr="001C2AD7">
        <w:trPr>
          <w:trHeight w:val="302"/>
          <w:jc w:val="center"/>
        </w:trPr>
        <w:tc>
          <w:tcPr>
            <w:tcW w:w="3163"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056A3AFD"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Тепловой комфорт в летнее время</w:t>
            </w:r>
          </w:p>
        </w:tc>
        <w:tc>
          <w:tcPr>
            <w:tcW w:w="869" w:type="dxa"/>
            <w:tcBorders>
              <w:top w:val="double" w:sz="4" w:space="0" w:color="auto"/>
              <w:left w:val="single" w:sz="6" w:space="0" w:color="auto"/>
              <w:bottom w:val="single" w:sz="6" w:space="0" w:color="auto"/>
              <w:right w:val="single" w:sz="6" w:space="0" w:color="auto"/>
            </w:tcBorders>
          </w:tcPr>
          <w:p w14:paraId="5765B2AE"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69" w:type="dxa"/>
            <w:tcBorders>
              <w:top w:val="double" w:sz="4" w:space="0" w:color="auto"/>
              <w:left w:val="single" w:sz="6" w:space="0" w:color="auto"/>
              <w:bottom w:val="single" w:sz="6" w:space="0" w:color="auto"/>
              <w:right w:val="single" w:sz="6" w:space="0" w:color="auto"/>
            </w:tcBorders>
          </w:tcPr>
          <w:p w14:paraId="7384B4F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69" w:type="dxa"/>
            <w:tcBorders>
              <w:top w:val="double" w:sz="4" w:space="0" w:color="auto"/>
              <w:left w:val="single" w:sz="6" w:space="0" w:color="auto"/>
              <w:bottom w:val="single" w:sz="6" w:space="0" w:color="auto"/>
              <w:right w:val="single" w:sz="6" w:space="0" w:color="auto"/>
            </w:tcBorders>
          </w:tcPr>
          <w:p w14:paraId="451E8BCB"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double" w:sz="4" w:space="0" w:color="auto"/>
              <w:left w:val="single" w:sz="6" w:space="0" w:color="auto"/>
              <w:bottom w:val="single" w:sz="6" w:space="0" w:color="auto"/>
              <w:right w:val="single" w:sz="6" w:space="0" w:color="auto"/>
            </w:tcBorders>
          </w:tcPr>
          <w:p w14:paraId="3FE5C98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double" w:sz="4" w:space="0" w:color="auto"/>
              <w:left w:val="single" w:sz="6" w:space="0" w:color="auto"/>
              <w:bottom w:val="single" w:sz="6" w:space="0" w:color="auto"/>
              <w:right w:val="single" w:sz="6" w:space="0" w:color="auto"/>
            </w:tcBorders>
          </w:tcPr>
          <w:p w14:paraId="6D7137A0"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double" w:sz="4" w:space="0" w:color="auto"/>
              <w:left w:val="single" w:sz="6" w:space="0" w:color="auto"/>
              <w:bottom w:val="single" w:sz="6" w:space="0" w:color="auto"/>
              <w:right w:val="single" w:sz="6" w:space="0" w:color="auto"/>
            </w:tcBorders>
          </w:tcPr>
          <w:p w14:paraId="2B6FF16F" w14:textId="77777777" w:rsidR="00976744" w:rsidRPr="00976744" w:rsidRDefault="00000000" w:rsidP="000D700B">
            <w:pPr>
              <w:pStyle w:val="af9"/>
              <w:jc w:val="both"/>
              <w:rPr>
                <w:rFonts w:eastAsiaTheme="minorEastAsia"/>
                <w:color w:val="000000" w:themeColor="text1"/>
                <w:lang w:eastAsia="en-US"/>
              </w:rPr>
            </w:pPr>
            <w:hyperlink w:anchor="bookmark36" w:history="1">
              <w:r w:rsidR="00976744" w:rsidRPr="00976744">
                <w:rPr>
                  <w:rStyle w:val="ac"/>
                  <w:rFonts w:eastAsiaTheme="minorEastAsia"/>
                  <w:color w:val="000000" w:themeColor="text1"/>
                  <w:u w:val="none"/>
                  <w:lang w:eastAsia="en-US"/>
                </w:rPr>
                <w:t>Таблица A.3</w:t>
              </w:r>
            </w:hyperlink>
            <w:r w:rsidR="00976744" w:rsidRPr="00976744">
              <w:rPr>
                <w:rFonts w:eastAsiaTheme="minorEastAsia"/>
                <w:color w:val="000000" w:themeColor="text1"/>
                <w:lang w:eastAsia="en-US"/>
              </w:rPr>
              <w:t>/</w:t>
            </w:r>
            <w:hyperlink w:anchor="bookmark54" w:history="1">
              <w:r w:rsidR="00976744" w:rsidRPr="00976744">
                <w:rPr>
                  <w:rStyle w:val="ac"/>
                  <w:rFonts w:eastAsiaTheme="minorEastAsia"/>
                  <w:color w:val="000000" w:themeColor="text1"/>
                  <w:u w:val="none"/>
                  <w:lang w:eastAsia="en-US"/>
                </w:rPr>
                <w:t>B.3</w:t>
              </w:r>
            </w:hyperlink>
          </w:p>
        </w:tc>
      </w:tr>
      <w:tr w:rsidR="00976744" w:rsidRPr="00976744" w14:paraId="4F1E469B" w14:textId="77777777" w:rsidTr="002E70EA">
        <w:trPr>
          <w:trHeight w:val="29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3C8D62"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Тепловой комфорт в зимнее время</w:t>
            </w:r>
          </w:p>
        </w:tc>
        <w:tc>
          <w:tcPr>
            <w:tcW w:w="869" w:type="dxa"/>
            <w:tcBorders>
              <w:top w:val="single" w:sz="6" w:space="0" w:color="auto"/>
              <w:left w:val="single" w:sz="6" w:space="0" w:color="auto"/>
              <w:bottom w:val="single" w:sz="6" w:space="0" w:color="auto"/>
              <w:right w:val="single" w:sz="6" w:space="0" w:color="auto"/>
            </w:tcBorders>
          </w:tcPr>
          <w:p w14:paraId="0E08C59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019100C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69" w:type="dxa"/>
            <w:tcBorders>
              <w:top w:val="single" w:sz="6" w:space="0" w:color="auto"/>
              <w:left w:val="single" w:sz="6" w:space="0" w:color="auto"/>
              <w:bottom w:val="single" w:sz="6" w:space="0" w:color="auto"/>
              <w:right w:val="single" w:sz="6" w:space="0" w:color="auto"/>
            </w:tcBorders>
          </w:tcPr>
          <w:p w14:paraId="32D6D03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74" w:type="dxa"/>
            <w:tcBorders>
              <w:top w:val="single" w:sz="6" w:space="0" w:color="auto"/>
              <w:left w:val="single" w:sz="6" w:space="0" w:color="auto"/>
              <w:bottom w:val="single" w:sz="6" w:space="0" w:color="auto"/>
              <w:right w:val="single" w:sz="6" w:space="0" w:color="auto"/>
            </w:tcBorders>
          </w:tcPr>
          <w:p w14:paraId="75FEC19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tcPr>
          <w:p w14:paraId="4955D3F9"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7CB1E154" w14:textId="77777777" w:rsidR="00976744" w:rsidRPr="00976744" w:rsidRDefault="00000000" w:rsidP="000D700B">
            <w:pPr>
              <w:pStyle w:val="af9"/>
              <w:jc w:val="both"/>
              <w:rPr>
                <w:rFonts w:eastAsiaTheme="minorEastAsia"/>
                <w:color w:val="000000" w:themeColor="text1"/>
                <w:lang w:eastAsia="en-US"/>
              </w:rPr>
            </w:pPr>
            <w:hyperlink w:anchor="bookmark37" w:history="1">
              <w:r w:rsidR="00976744" w:rsidRPr="00976744">
                <w:rPr>
                  <w:rStyle w:val="ac"/>
                  <w:rFonts w:eastAsiaTheme="minorEastAsia"/>
                  <w:color w:val="000000" w:themeColor="text1"/>
                  <w:u w:val="none"/>
                  <w:lang w:eastAsia="en-US"/>
                </w:rPr>
                <w:t>Таблица A.4</w:t>
              </w:r>
            </w:hyperlink>
            <w:r w:rsidR="00976744" w:rsidRPr="00976744">
              <w:rPr>
                <w:rFonts w:eastAsiaTheme="minorEastAsia"/>
                <w:color w:val="000000" w:themeColor="text1"/>
                <w:lang w:eastAsia="en-US"/>
              </w:rPr>
              <w:t>/</w:t>
            </w:r>
            <w:hyperlink w:anchor="bookmark55" w:history="1">
              <w:r w:rsidR="00976744" w:rsidRPr="00976744">
                <w:rPr>
                  <w:rStyle w:val="ac"/>
                  <w:rFonts w:eastAsiaTheme="minorEastAsia"/>
                  <w:color w:val="000000" w:themeColor="text1"/>
                  <w:u w:val="none"/>
                  <w:lang w:eastAsia="en-US"/>
                </w:rPr>
                <w:t>B.4</w:t>
              </w:r>
            </w:hyperlink>
          </w:p>
        </w:tc>
      </w:tr>
      <w:tr w:rsidR="00976744" w:rsidRPr="00976744" w14:paraId="707E1568" w14:textId="77777777" w:rsidTr="002E70EA">
        <w:trPr>
          <w:trHeight w:val="53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878226"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«Потребность» в энергии для отопления: предоставить дальнейшие технические условия (a)*</w:t>
            </w:r>
          </w:p>
        </w:tc>
        <w:tc>
          <w:tcPr>
            <w:tcW w:w="869" w:type="dxa"/>
            <w:tcBorders>
              <w:top w:val="single" w:sz="6" w:space="0" w:color="auto"/>
              <w:left w:val="single" w:sz="6" w:space="0" w:color="auto"/>
              <w:bottom w:val="single" w:sz="6" w:space="0" w:color="auto"/>
              <w:right w:val="single" w:sz="6" w:space="0" w:color="auto"/>
            </w:tcBorders>
          </w:tcPr>
          <w:p w14:paraId="0498BD7B"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(1)</w:t>
            </w:r>
          </w:p>
        </w:tc>
        <w:tc>
          <w:tcPr>
            <w:tcW w:w="869" w:type="dxa"/>
            <w:tcBorders>
              <w:top w:val="single" w:sz="6" w:space="0" w:color="auto"/>
              <w:left w:val="single" w:sz="6" w:space="0" w:color="auto"/>
              <w:bottom w:val="single" w:sz="6" w:space="0" w:color="auto"/>
              <w:right w:val="single" w:sz="6" w:space="0" w:color="auto"/>
            </w:tcBorders>
          </w:tcPr>
          <w:p w14:paraId="72A9CAB5"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76D27657"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0312D9BA"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(1)</w:t>
            </w:r>
          </w:p>
        </w:tc>
        <w:tc>
          <w:tcPr>
            <w:tcW w:w="1536" w:type="dxa"/>
            <w:tcBorders>
              <w:top w:val="single" w:sz="6" w:space="0" w:color="auto"/>
              <w:left w:val="single" w:sz="6" w:space="0" w:color="auto"/>
              <w:bottom w:val="single" w:sz="6" w:space="0" w:color="auto"/>
              <w:right w:val="single" w:sz="6" w:space="0" w:color="auto"/>
            </w:tcBorders>
          </w:tcPr>
          <w:p w14:paraId="05375A43"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378E7DD5" w14:textId="77777777" w:rsidR="00976744" w:rsidRPr="00976744" w:rsidRDefault="00000000" w:rsidP="000D700B">
            <w:pPr>
              <w:pStyle w:val="af9"/>
              <w:jc w:val="both"/>
              <w:rPr>
                <w:rFonts w:eastAsiaTheme="minorEastAsia"/>
                <w:color w:val="000000" w:themeColor="text1"/>
                <w:lang w:eastAsia="en-US"/>
              </w:rPr>
            </w:pPr>
            <w:hyperlink w:anchor="bookmark38" w:history="1">
              <w:r w:rsidR="00976744" w:rsidRPr="00976744">
                <w:rPr>
                  <w:rStyle w:val="ac"/>
                  <w:rFonts w:eastAsiaTheme="minorEastAsia"/>
                  <w:color w:val="000000" w:themeColor="text1"/>
                  <w:u w:val="none"/>
                  <w:lang w:eastAsia="en-US"/>
                </w:rPr>
                <w:t>Таблица A.5</w:t>
              </w:r>
            </w:hyperlink>
            <w:r w:rsidR="00976744" w:rsidRPr="00976744">
              <w:rPr>
                <w:rFonts w:eastAsiaTheme="minorEastAsia"/>
                <w:color w:val="000000" w:themeColor="text1"/>
                <w:lang w:eastAsia="en-US"/>
              </w:rPr>
              <w:t>/</w:t>
            </w:r>
            <w:hyperlink w:anchor="bookmark56" w:history="1">
              <w:r w:rsidR="00976744" w:rsidRPr="00976744">
                <w:rPr>
                  <w:rStyle w:val="ac"/>
                  <w:rFonts w:eastAsiaTheme="minorEastAsia"/>
                  <w:color w:val="000000" w:themeColor="text1"/>
                  <w:u w:val="none"/>
                  <w:lang w:eastAsia="en-US"/>
                </w:rPr>
                <w:t>B.5</w:t>
              </w:r>
            </w:hyperlink>
          </w:p>
        </w:tc>
      </w:tr>
      <w:tr w:rsidR="00976744" w:rsidRPr="00976744" w14:paraId="69A33925" w14:textId="77777777" w:rsidTr="002E70EA">
        <w:trPr>
          <w:trHeight w:val="52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0081AD0"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«Потребность» в энергии для охлаждения: предоставить дальнейшие технические условия (b)*</w:t>
            </w:r>
          </w:p>
        </w:tc>
        <w:tc>
          <w:tcPr>
            <w:tcW w:w="869" w:type="dxa"/>
            <w:tcBorders>
              <w:top w:val="single" w:sz="6" w:space="0" w:color="auto"/>
              <w:left w:val="single" w:sz="6" w:space="0" w:color="auto"/>
              <w:bottom w:val="single" w:sz="6" w:space="0" w:color="auto"/>
              <w:right w:val="single" w:sz="6" w:space="0" w:color="auto"/>
            </w:tcBorders>
          </w:tcPr>
          <w:p w14:paraId="41F963EC"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177B1DB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692FCC2C"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(2)</w:t>
            </w:r>
          </w:p>
        </w:tc>
        <w:tc>
          <w:tcPr>
            <w:tcW w:w="874" w:type="dxa"/>
            <w:tcBorders>
              <w:top w:val="single" w:sz="6" w:space="0" w:color="auto"/>
              <w:left w:val="single" w:sz="6" w:space="0" w:color="auto"/>
              <w:bottom w:val="single" w:sz="6" w:space="0" w:color="auto"/>
              <w:right w:val="single" w:sz="6" w:space="0" w:color="auto"/>
            </w:tcBorders>
          </w:tcPr>
          <w:p w14:paraId="69B893E4"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(2)</w:t>
            </w:r>
          </w:p>
        </w:tc>
        <w:tc>
          <w:tcPr>
            <w:tcW w:w="1536" w:type="dxa"/>
            <w:tcBorders>
              <w:top w:val="single" w:sz="6" w:space="0" w:color="auto"/>
              <w:left w:val="single" w:sz="6" w:space="0" w:color="auto"/>
              <w:bottom w:val="single" w:sz="6" w:space="0" w:color="auto"/>
              <w:right w:val="single" w:sz="6" w:space="0" w:color="auto"/>
            </w:tcBorders>
          </w:tcPr>
          <w:p w14:paraId="690E7ED9"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6C252FAF" w14:textId="0C277F92" w:rsidR="00976744" w:rsidRPr="00976744" w:rsidRDefault="000D700B" w:rsidP="000D700B">
            <w:pPr>
              <w:pStyle w:val="af9"/>
              <w:jc w:val="both"/>
              <w:rPr>
                <w:rFonts w:eastAsiaTheme="minorEastAsia"/>
                <w:color w:val="000000" w:themeColor="text1"/>
                <w:lang w:eastAsia="en-US"/>
              </w:rPr>
            </w:pPr>
            <w:r>
              <w:t>Таблица А.6/В.6</w:t>
            </w:r>
          </w:p>
        </w:tc>
      </w:tr>
      <w:tr w:rsidR="00976744" w:rsidRPr="00976744" w14:paraId="3AF7DD5C" w14:textId="77777777" w:rsidTr="002E70EA">
        <w:trPr>
          <w:trHeight w:val="965"/>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5D421ED"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 xml:space="preserve">Комбинированная «потребность» в энергии для отопления и охлаждения (и возможны и другие </w:t>
            </w:r>
            <w:r w:rsidRPr="00976744">
              <w:rPr>
                <w:rFonts w:eastAsiaTheme="minorEastAsia"/>
                <w:color w:val="000000" w:themeColor="text1"/>
                <w:lang w:eastAsia="en-US"/>
              </w:rPr>
              <w:lastRenderedPageBreak/>
              <w:t>величины): определить точно*</w:t>
            </w:r>
          </w:p>
        </w:tc>
        <w:tc>
          <w:tcPr>
            <w:tcW w:w="869" w:type="dxa"/>
            <w:tcBorders>
              <w:top w:val="single" w:sz="6" w:space="0" w:color="auto"/>
              <w:left w:val="single" w:sz="6" w:space="0" w:color="auto"/>
              <w:bottom w:val="single" w:sz="6" w:space="0" w:color="auto"/>
              <w:right w:val="single" w:sz="6" w:space="0" w:color="auto"/>
            </w:tcBorders>
            <w:vAlign w:val="center"/>
          </w:tcPr>
          <w:p w14:paraId="262640A4"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lastRenderedPageBreak/>
              <w:t>—</w:t>
            </w:r>
          </w:p>
        </w:tc>
        <w:tc>
          <w:tcPr>
            <w:tcW w:w="869" w:type="dxa"/>
            <w:tcBorders>
              <w:top w:val="single" w:sz="6" w:space="0" w:color="auto"/>
              <w:left w:val="single" w:sz="6" w:space="0" w:color="auto"/>
              <w:bottom w:val="single" w:sz="6" w:space="0" w:color="auto"/>
              <w:right w:val="single" w:sz="6" w:space="0" w:color="auto"/>
            </w:tcBorders>
            <w:vAlign w:val="center"/>
          </w:tcPr>
          <w:p w14:paraId="248A8841"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vAlign w:val="center"/>
          </w:tcPr>
          <w:p w14:paraId="7199F3B0"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vAlign w:val="center"/>
          </w:tcPr>
          <w:p w14:paraId="3A268B1E"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vAlign w:val="center"/>
          </w:tcPr>
          <w:p w14:paraId="73B3D231"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vAlign w:val="center"/>
          </w:tcPr>
          <w:p w14:paraId="549388E7" w14:textId="1F65177D" w:rsidR="00976744" w:rsidRPr="00976744" w:rsidRDefault="000D700B" w:rsidP="000D700B">
            <w:pPr>
              <w:pStyle w:val="af9"/>
              <w:jc w:val="both"/>
              <w:rPr>
                <w:rFonts w:eastAsiaTheme="minorEastAsia"/>
                <w:color w:val="000000" w:themeColor="text1"/>
                <w:lang w:eastAsia="en-US"/>
              </w:rPr>
            </w:pPr>
            <w:r>
              <w:t>Таблица А.7/В.7</w:t>
            </w:r>
          </w:p>
        </w:tc>
      </w:tr>
      <w:tr w:rsidR="00976744" w:rsidRPr="00976744" w14:paraId="658F73E6" w14:textId="77777777" w:rsidTr="002E70EA">
        <w:trPr>
          <w:trHeight w:val="52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F3EB49"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Общая теплоизоляция контура</w:t>
            </w:r>
          </w:p>
        </w:tc>
        <w:tc>
          <w:tcPr>
            <w:tcW w:w="869" w:type="dxa"/>
            <w:tcBorders>
              <w:top w:val="single" w:sz="6" w:space="0" w:color="auto"/>
              <w:left w:val="single" w:sz="6" w:space="0" w:color="auto"/>
              <w:bottom w:val="single" w:sz="6" w:space="0" w:color="auto"/>
              <w:right w:val="single" w:sz="6" w:space="0" w:color="auto"/>
            </w:tcBorders>
          </w:tcPr>
          <w:p w14:paraId="159639B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3F3023E7"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34DE1E46"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483C369A"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tcPr>
          <w:p w14:paraId="49077D3F"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3F5CC8C8" w14:textId="77777777" w:rsidR="00976744" w:rsidRPr="00976744" w:rsidRDefault="00000000" w:rsidP="000D700B">
            <w:pPr>
              <w:pStyle w:val="af9"/>
              <w:jc w:val="both"/>
              <w:rPr>
                <w:rFonts w:eastAsiaTheme="minorEastAsia"/>
                <w:color w:val="000000" w:themeColor="text1"/>
                <w:lang w:eastAsia="en-US"/>
              </w:rPr>
            </w:pPr>
            <w:hyperlink w:anchor="bookmark41" w:history="1">
              <w:r w:rsidR="00976744" w:rsidRPr="00976744">
                <w:rPr>
                  <w:rStyle w:val="ac"/>
                  <w:rFonts w:eastAsiaTheme="minorEastAsia"/>
                  <w:color w:val="000000" w:themeColor="text1"/>
                  <w:u w:val="none"/>
                  <w:lang w:eastAsia="en-US"/>
                </w:rPr>
                <w:t>Таблица A.8</w:t>
              </w:r>
            </w:hyperlink>
            <w:r w:rsidR="00976744" w:rsidRPr="00976744">
              <w:rPr>
                <w:rFonts w:eastAsiaTheme="minorEastAsia"/>
                <w:color w:val="000000" w:themeColor="text1"/>
                <w:lang w:eastAsia="en-US"/>
              </w:rPr>
              <w:t>/B.8</w:t>
            </w:r>
          </w:p>
        </w:tc>
      </w:tr>
      <w:tr w:rsidR="00976744" w:rsidRPr="00976744" w14:paraId="5066CBDE" w14:textId="77777777" w:rsidTr="002E70EA">
        <w:trPr>
          <w:trHeight w:val="52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B5E3730"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Теплоизоляция отдельных элементов теплового контура</w:t>
            </w:r>
          </w:p>
        </w:tc>
        <w:tc>
          <w:tcPr>
            <w:tcW w:w="869" w:type="dxa"/>
            <w:tcBorders>
              <w:top w:val="single" w:sz="6" w:space="0" w:color="auto"/>
              <w:left w:val="single" w:sz="6" w:space="0" w:color="auto"/>
              <w:bottom w:val="single" w:sz="6" w:space="0" w:color="auto"/>
              <w:right w:val="single" w:sz="6" w:space="0" w:color="auto"/>
            </w:tcBorders>
          </w:tcPr>
          <w:p w14:paraId="78781735"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69" w:type="dxa"/>
            <w:tcBorders>
              <w:top w:val="single" w:sz="6" w:space="0" w:color="auto"/>
              <w:left w:val="single" w:sz="6" w:space="0" w:color="auto"/>
              <w:bottom w:val="single" w:sz="6" w:space="0" w:color="auto"/>
              <w:right w:val="single" w:sz="6" w:space="0" w:color="auto"/>
            </w:tcBorders>
          </w:tcPr>
          <w:p w14:paraId="321F463D"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69" w:type="dxa"/>
            <w:tcBorders>
              <w:top w:val="single" w:sz="6" w:space="0" w:color="auto"/>
              <w:left w:val="single" w:sz="6" w:space="0" w:color="auto"/>
              <w:bottom w:val="single" w:sz="6" w:space="0" w:color="auto"/>
              <w:right w:val="single" w:sz="6" w:space="0" w:color="auto"/>
            </w:tcBorders>
          </w:tcPr>
          <w:p w14:paraId="74D660E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874" w:type="dxa"/>
            <w:tcBorders>
              <w:top w:val="single" w:sz="6" w:space="0" w:color="auto"/>
              <w:left w:val="single" w:sz="6" w:space="0" w:color="auto"/>
              <w:bottom w:val="single" w:sz="6" w:space="0" w:color="auto"/>
              <w:right w:val="single" w:sz="6" w:space="0" w:color="auto"/>
            </w:tcBorders>
          </w:tcPr>
          <w:p w14:paraId="5F50A0CF"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w:t>
            </w:r>
          </w:p>
        </w:tc>
        <w:tc>
          <w:tcPr>
            <w:tcW w:w="1536" w:type="dxa"/>
            <w:tcBorders>
              <w:top w:val="single" w:sz="6" w:space="0" w:color="auto"/>
              <w:left w:val="single" w:sz="6" w:space="0" w:color="auto"/>
              <w:bottom w:val="single" w:sz="6" w:space="0" w:color="auto"/>
              <w:right w:val="single" w:sz="6" w:space="0" w:color="auto"/>
            </w:tcBorders>
          </w:tcPr>
          <w:p w14:paraId="33362135"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(3)</w:t>
            </w:r>
          </w:p>
        </w:tc>
        <w:tc>
          <w:tcPr>
            <w:tcW w:w="1531" w:type="dxa"/>
            <w:tcBorders>
              <w:top w:val="single" w:sz="6" w:space="0" w:color="auto"/>
              <w:left w:val="single" w:sz="6" w:space="0" w:color="auto"/>
              <w:bottom w:val="single" w:sz="6" w:space="0" w:color="auto"/>
              <w:right w:val="single" w:sz="6" w:space="0" w:color="auto"/>
            </w:tcBorders>
          </w:tcPr>
          <w:p w14:paraId="3EA4B955" w14:textId="77777777" w:rsidR="00976744" w:rsidRPr="00976744" w:rsidRDefault="00000000" w:rsidP="000D700B">
            <w:pPr>
              <w:pStyle w:val="af9"/>
              <w:jc w:val="both"/>
              <w:rPr>
                <w:rFonts w:eastAsiaTheme="minorEastAsia"/>
                <w:color w:val="000000" w:themeColor="text1"/>
                <w:lang w:eastAsia="en-US"/>
              </w:rPr>
            </w:pPr>
            <w:hyperlink w:anchor="bookmark42" w:history="1">
              <w:r w:rsidR="00976744" w:rsidRPr="00976744">
                <w:rPr>
                  <w:rStyle w:val="ac"/>
                  <w:rFonts w:eastAsiaTheme="minorEastAsia"/>
                  <w:color w:val="000000" w:themeColor="text1"/>
                  <w:u w:val="none"/>
                  <w:lang w:eastAsia="en-US"/>
                </w:rPr>
                <w:t>Таблица A.9</w:t>
              </w:r>
            </w:hyperlink>
            <w:r w:rsidR="00976744" w:rsidRPr="00976744">
              <w:rPr>
                <w:rFonts w:eastAsiaTheme="minorEastAsia"/>
                <w:color w:val="000000" w:themeColor="text1"/>
                <w:lang w:eastAsia="en-US"/>
              </w:rPr>
              <w:t>/B.9</w:t>
            </w:r>
          </w:p>
        </w:tc>
      </w:tr>
      <w:tr w:rsidR="00976744" w:rsidRPr="00976744" w14:paraId="0645EEE4" w14:textId="77777777" w:rsidTr="002E70EA">
        <w:trPr>
          <w:trHeight w:val="29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A7E343"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Тепловые мостики</w:t>
            </w:r>
          </w:p>
        </w:tc>
        <w:tc>
          <w:tcPr>
            <w:tcW w:w="869" w:type="dxa"/>
            <w:tcBorders>
              <w:top w:val="single" w:sz="6" w:space="0" w:color="auto"/>
              <w:left w:val="single" w:sz="6" w:space="0" w:color="auto"/>
              <w:bottom w:val="single" w:sz="6" w:space="0" w:color="auto"/>
              <w:right w:val="single" w:sz="6" w:space="0" w:color="auto"/>
            </w:tcBorders>
          </w:tcPr>
          <w:p w14:paraId="4DC62C20"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46979699"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407956A8"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09FE342A"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tcPr>
          <w:p w14:paraId="7823ED85"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155C0559" w14:textId="77777777" w:rsidR="00976744" w:rsidRPr="00976744" w:rsidRDefault="00000000" w:rsidP="000D700B">
            <w:pPr>
              <w:pStyle w:val="af9"/>
              <w:jc w:val="both"/>
              <w:rPr>
                <w:rFonts w:eastAsiaTheme="minorEastAsia"/>
                <w:color w:val="000000" w:themeColor="text1"/>
                <w:lang w:eastAsia="en-US"/>
              </w:rPr>
            </w:pPr>
            <w:hyperlink w:anchor="bookmark43" w:history="1">
              <w:r w:rsidR="00976744" w:rsidRPr="00976744">
                <w:rPr>
                  <w:rStyle w:val="ac"/>
                  <w:rFonts w:eastAsiaTheme="minorEastAsia"/>
                  <w:color w:val="000000" w:themeColor="text1"/>
                  <w:u w:val="none"/>
                  <w:lang w:eastAsia="en-US"/>
                </w:rPr>
                <w:t>Таблица A.10</w:t>
              </w:r>
            </w:hyperlink>
            <w:r w:rsidR="00976744" w:rsidRPr="00976744">
              <w:rPr>
                <w:rFonts w:eastAsiaTheme="minorEastAsia"/>
                <w:color w:val="000000" w:themeColor="text1"/>
                <w:lang w:eastAsia="en-US"/>
              </w:rPr>
              <w:t>/B.10</w:t>
            </w:r>
          </w:p>
        </w:tc>
      </w:tr>
      <w:tr w:rsidR="00976744" w:rsidRPr="00976744" w14:paraId="515C6E35" w14:textId="77777777" w:rsidTr="002E70EA">
        <w:trPr>
          <w:trHeight w:val="302"/>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EA6636"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Энергоэффективность окон</w:t>
            </w:r>
          </w:p>
        </w:tc>
        <w:tc>
          <w:tcPr>
            <w:tcW w:w="869" w:type="dxa"/>
            <w:tcBorders>
              <w:top w:val="single" w:sz="6" w:space="0" w:color="auto"/>
              <w:left w:val="single" w:sz="6" w:space="0" w:color="auto"/>
              <w:bottom w:val="single" w:sz="6" w:space="0" w:color="auto"/>
              <w:right w:val="single" w:sz="6" w:space="0" w:color="auto"/>
            </w:tcBorders>
          </w:tcPr>
          <w:p w14:paraId="1260071A"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08FD2FFD"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7426B195"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0B77959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tcPr>
          <w:p w14:paraId="05B1C00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0F1FC886" w14:textId="77777777" w:rsidR="00976744" w:rsidRPr="00976744" w:rsidRDefault="00000000" w:rsidP="000D700B">
            <w:pPr>
              <w:pStyle w:val="af9"/>
              <w:jc w:val="both"/>
              <w:rPr>
                <w:rFonts w:eastAsiaTheme="minorEastAsia"/>
                <w:color w:val="000000" w:themeColor="text1"/>
                <w:lang w:eastAsia="en-US"/>
              </w:rPr>
            </w:pPr>
            <w:hyperlink w:anchor="bookmark44" w:history="1">
              <w:r w:rsidR="00976744" w:rsidRPr="00976744">
                <w:rPr>
                  <w:rStyle w:val="ac"/>
                  <w:rFonts w:eastAsiaTheme="minorEastAsia"/>
                  <w:color w:val="000000" w:themeColor="text1"/>
                  <w:u w:val="none"/>
                  <w:lang w:eastAsia="en-US"/>
                </w:rPr>
                <w:t>Таблица A.11</w:t>
              </w:r>
            </w:hyperlink>
            <w:r w:rsidR="00976744" w:rsidRPr="00976744">
              <w:rPr>
                <w:rFonts w:eastAsiaTheme="minorEastAsia"/>
                <w:color w:val="000000" w:themeColor="text1"/>
                <w:lang w:eastAsia="en-US"/>
              </w:rPr>
              <w:t>/B.11</w:t>
            </w:r>
          </w:p>
        </w:tc>
      </w:tr>
      <w:tr w:rsidR="00976744" w:rsidRPr="00976744" w14:paraId="7E3E13D8" w14:textId="77777777" w:rsidTr="002E70EA">
        <w:trPr>
          <w:trHeight w:val="634"/>
          <w:jc w:val="center"/>
        </w:trPr>
        <w:tc>
          <w:tcPr>
            <w:tcW w:w="3163" w:type="dxa"/>
            <w:vMerge w:val="restart"/>
            <w:tcBorders>
              <w:top w:val="single" w:sz="6" w:space="0" w:color="auto"/>
              <w:left w:val="single" w:sz="6" w:space="0" w:color="auto"/>
              <w:bottom w:val="nil"/>
              <w:right w:val="single" w:sz="6" w:space="0" w:color="auto"/>
            </w:tcBorders>
            <w:shd w:val="clear" w:color="auto" w:fill="D9D9D9" w:themeFill="background1" w:themeFillShade="D9"/>
            <w:vAlign w:val="center"/>
          </w:tcPr>
          <w:p w14:paraId="61FCC390"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Герметичность контура: обязательное измерение:</w:t>
            </w:r>
          </w:p>
          <w:p w14:paraId="38E76320"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предоставить дальнейшие технические условия *</w:t>
            </w:r>
          </w:p>
        </w:tc>
        <w:tc>
          <w:tcPr>
            <w:tcW w:w="869" w:type="dxa"/>
            <w:tcBorders>
              <w:top w:val="single" w:sz="6" w:space="0" w:color="auto"/>
              <w:left w:val="single" w:sz="6" w:space="0" w:color="auto"/>
              <w:bottom w:val="nil"/>
              <w:right w:val="single" w:sz="6" w:space="0" w:color="auto"/>
            </w:tcBorders>
            <w:vAlign w:val="bottom"/>
          </w:tcPr>
          <w:p w14:paraId="1FD2871D"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(4)</w:t>
            </w:r>
          </w:p>
        </w:tc>
        <w:tc>
          <w:tcPr>
            <w:tcW w:w="869" w:type="dxa"/>
            <w:tcBorders>
              <w:top w:val="single" w:sz="6" w:space="0" w:color="auto"/>
              <w:left w:val="single" w:sz="6" w:space="0" w:color="auto"/>
              <w:bottom w:val="nil"/>
              <w:right w:val="single" w:sz="6" w:space="0" w:color="auto"/>
            </w:tcBorders>
            <w:vAlign w:val="bottom"/>
          </w:tcPr>
          <w:p w14:paraId="6A9617C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(4)</w:t>
            </w:r>
          </w:p>
        </w:tc>
        <w:tc>
          <w:tcPr>
            <w:tcW w:w="869" w:type="dxa"/>
            <w:tcBorders>
              <w:top w:val="single" w:sz="6" w:space="0" w:color="auto"/>
              <w:left w:val="single" w:sz="6" w:space="0" w:color="auto"/>
              <w:bottom w:val="nil"/>
              <w:right w:val="single" w:sz="6" w:space="0" w:color="auto"/>
            </w:tcBorders>
            <w:vAlign w:val="bottom"/>
          </w:tcPr>
          <w:p w14:paraId="1B1A5E79"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(4)</w:t>
            </w:r>
          </w:p>
        </w:tc>
        <w:tc>
          <w:tcPr>
            <w:tcW w:w="874" w:type="dxa"/>
            <w:vMerge w:val="restart"/>
            <w:tcBorders>
              <w:top w:val="single" w:sz="6" w:space="0" w:color="auto"/>
              <w:left w:val="single" w:sz="6" w:space="0" w:color="auto"/>
              <w:bottom w:val="nil"/>
              <w:right w:val="single" w:sz="6" w:space="0" w:color="auto"/>
            </w:tcBorders>
            <w:vAlign w:val="center"/>
          </w:tcPr>
          <w:p w14:paraId="5DA6F82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X (4)</w:t>
            </w:r>
          </w:p>
        </w:tc>
        <w:tc>
          <w:tcPr>
            <w:tcW w:w="1536" w:type="dxa"/>
            <w:tcBorders>
              <w:top w:val="single" w:sz="6" w:space="0" w:color="auto"/>
              <w:left w:val="single" w:sz="6" w:space="0" w:color="auto"/>
              <w:bottom w:val="nil"/>
              <w:right w:val="single" w:sz="6" w:space="0" w:color="auto"/>
            </w:tcBorders>
          </w:tcPr>
          <w:p w14:paraId="698A28AF" w14:textId="77777777" w:rsidR="00976744" w:rsidRPr="00976744" w:rsidRDefault="00976744" w:rsidP="00976744">
            <w:pPr>
              <w:pStyle w:val="af9"/>
              <w:ind w:firstLine="567"/>
              <w:jc w:val="both"/>
              <w:rPr>
                <w:rFonts w:eastAsiaTheme="minorEastAsia"/>
                <w:color w:val="000000" w:themeColor="text1"/>
                <w:lang w:eastAsia="en-US"/>
              </w:rPr>
            </w:pPr>
          </w:p>
        </w:tc>
        <w:tc>
          <w:tcPr>
            <w:tcW w:w="1531" w:type="dxa"/>
            <w:tcBorders>
              <w:top w:val="single" w:sz="6" w:space="0" w:color="auto"/>
              <w:left w:val="single" w:sz="6" w:space="0" w:color="auto"/>
              <w:bottom w:val="single" w:sz="6" w:space="0" w:color="auto"/>
              <w:right w:val="single" w:sz="6" w:space="0" w:color="auto"/>
            </w:tcBorders>
            <w:vAlign w:val="bottom"/>
          </w:tcPr>
          <w:p w14:paraId="7447B6D6" w14:textId="77777777" w:rsidR="00976744" w:rsidRPr="00976744" w:rsidRDefault="00000000" w:rsidP="000D700B">
            <w:pPr>
              <w:pStyle w:val="af9"/>
              <w:jc w:val="both"/>
              <w:rPr>
                <w:rFonts w:eastAsiaTheme="minorEastAsia"/>
                <w:color w:val="000000" w:themeColor="text1"/>
                <w:lang w:eastAsia="en-US"/>
              </w:rPr>
            </w:pPr>
            <w:hyperlink w:anchor="bookmark45" w:history="1">
              <w:r w:rsidR="00976744" w:rsidRPr="00976744">
                <w:rPr>
                  <w:rStyle w:val="ac"/>
                  <w:rFonts w:eastAsiaTheme="minorEastAsia"/>
                  <w:color w:val="000000" w:themeColor="text1"/>
                  <w:u w:val="none"/>
                  <w:lang w:eastAsia="en-US"/>
                </w:rPr>
                <w:t>Таблица A.12</w:t>
              </w:r>
            </w:hyperlink>
            <w:r w:rsidR="00976744" w:rsidRPr="00976744">
              <w:rPr>
                <w:rFonts w:eastAsiaTheme="minorEastAsia"/>
                <w:color w:val="000000" w:themeColor="text1"/>
                <w:lang w:eastAsia="en-US"/>
              </w:rPr>
              <w:t>/</w:t>
            </w:r>
            <w:hyperlink w:anchor="bookmark59" w:history="1">
              <w:r w:rsidR="00976744" w:rsidRPr="00976744">
                <w:rPr>
                  <w:rStyle w:val="ac"/>
                  <w:rFonts w:eastAsiaTheme="minorEastAsia"/>
                  <w:color w:val="000000" w:themeColor="text1"/>
                  <w:u w:val="none"/>
                  <w:lang w:eastAsia="en-US"/>
                </w:rPr>
                <w:t>B.12</w:t>
              </w:r>
            </w:hyperlink>
          </w:p>
        </w:tc>
      </w:tr>
      <w:tr w:rsidR="00976744" w:rsidRPr="00976744" w14:paraId="50EFA7E3" w14:textId="77777777" w:rsidTr="002E70EA">
        <w:trPr>
          <w:trHeight w:val="456"/>
          <w:jc w:val="center"/>
        </w:trPr>
        <w:tc>
          <w:tcPr>
            <w:tcW w:w="3163" w:type="dxa"/>
            <w:vMerge/>
            <w:tcBorders>
              <w:top w:val="nil"/>
              <w:left w:val="single" w:sz="6" w:space="0" w:color="auto"/>
              <w:bottom w:val="single" w:sz="6" w:space="0" w:color="auto"/>
              <w:right w:val="single" w:sz="6" w:space="0" w:color="auto"/>
            </w:tcBorders>
            <w:shd w:val="clear" w:color="auto" w:fill="D9D9D9" w:themeFill="background1" w:themeFillShade="D9"/>
            <w:vAlign w:val="center"/>
          </w:tcPr>
          <w:p w14:paraId="2E8C3916" w14:textId="77777777" w:rsidR="00976744" w:rsidRPr="00976744" w:rsidRDefault="00976744" w:rsidP="00976744">
            <w:pPr>
              <w:pStyle w:val="af9"/>
              <w:ind w:firstLine="567"/>
              <w:rPr>
                <w:rFonts w:eastAsiaTheme="minorEastAsia"/>
                <w:color w:val="000000" w:themeColor="text1"/>
                <w:lang w:eastAsia="en-US"/>
              </w:rPr>
            </w:pPr>
          </w:p>
          <w:p w14:paraId="5476BEF5" w14:textId="77777777" w:rsidR="00976744" w:rsidRPr="00976744" w:rsidRDefault="00976744" w:rsidP="00976744">
            <w:pPr>
              <w:pStyle w:val="af9"/>
              <w:ind w:firstLine="567"/>
              <w:rPr>
                <w:rFonts w:eastAsiaTheme="minorEastAsia"/>
                <w:color w:val="000000" w:themeColor="text1"/>
                <w:lang w:eastAsia="en-US"/>
              </w:rPr>
            </w:pPr>
          </w:p>
        </w:tc>
        <w:tc>
          <w:tcPr>
            <w:tcW w:w="869" w:type="dxa"/>
            <w:tcBorders>
              <w:top w:val="nil"/>
              <w:left w:val="single" w:sz="6" w:space="0" w:color="auto"/>
              <w:bottom w:val="single" w:sz="6" w:space="0" w:color="auto"/>
              <w:right w:val="single" w:sz="6" w:space="0" w:color="auto"/>
            </w:tcBorders>
          </w:tcPr>
          <w:p w14:paraId="6A889F28" w14:textId="77777777" w:rsidR="00976744" w:rsidRPr="00976744" w:rsidRDefault="00976744" w:rsidP="00976744">
            <w:pPr>
              <w:pStyle w:val="af9"/>
              <w:ind w:firstLine="567"/>
              <w:jc w:val="both"/>
              <w:rPr>
                <w:rFonts w:eastAsiaTheme="minorEastAsia"/>
                <w:color w:val="000000" w:themeColor="text1"/>
                <w:lang w:eastAsia="en-US"/>
              </w:rPr>
            </w:pPr>
          </w:p>
        </w:tc>
        <w:tc>
          <w:tcPr>
            <w:tcW w:w="869" w:type="dxa"/>
            <w:tcBorders>
              <w:top w:val="nil"/>
              <w:left w:val="single" w:sz="6" w:space="0" w:color="auto"/>
              <w:bottom w:val="single" w:sz="6" w:space="0" w:color="auto"/>
              <w:right w:val="single" w:sz="6" w:space="0" w:color="auto"/>
            </w:tcBorders>
          </w:tcPr>
          <w:p w14:paraId="164EBFCA" w14:textId="77777777" w:rsidR="00976744" w:rsidRPr="00976744" w:rsidRDefault="00976744" w:rsidP="00976744">
            <w:pPr>
              <w:pStyle w:val="af9"/>
              <w:ind w:firstLine="567"/>
              <w:jc w:val="both"/>
              <w:rPr>
                <w:rFonts w:eastAsiaTheme="minorEastAsia"/>
                <w:color w:val="000000" w:themeColor="text1"/>
                <w:lang w:eastAsia="en-US"/>
              </w:rPr>
            </w:pPr>
          </w:p>
        </w:tc>
        <w:tc>
          <w:tcPr>
            <w:tcW w:w="869" w:type="dxa"/>
            <w:tcBorders>
              <w:top w:val="nil"/>
              <w:left w:val="single" w:sz="6" w:space="0" w:color="auto"/>
              <w:bottom w:val="single" w:sz="6" w:space="0" w:color="auto"/>
              <w:right w:val="single" w:sz="6" w:space="0" w:color="auto"/>
            </w:tcBorders>
          </w:tcPr>
          <w:p w14:paraId="66205E54" w14:textId="77777777" w:rsidR="00976744" w:rsidRPr="00976744" w:rsidRDefault="00976744" w:rsidP="00976744">
            <w:pPr>
              <w:pStyle w:val="af9"/>
              <w:ind w:firstLine="567"/>
              <w:jc w:val="both"/>
              <w:rPr>
                <w:rFonts w:eastAsiaTheme="minorEastAsia"/>
                <w:color w:val="000000" w:themeColor="text1"/>
                <w:lang w:eastAsia="en-US"/>
              </w:rPr>
            </w:pPr>
          </w:p>
        </w:tc>
        <w:tc>
          <w:tcPr>
            <w:tcW w:w="874" w:type="dxa"/>
            <w:vMerge/>
            <w:tcBorders>
              <w:top w:val="nil"/>
              <w:left w:val="single" w:sz="6" w:space="0" w:color="auto"/>
              <w:bottom w:val="single" w:sz="6" w:space="0" w:color="auto"/>
              <w:right w:val="single" w:sz="6" w:space="0" w:color="auto"/>
            </w:tcBorders>
            <w:vAlign w:val="center"/>
          </w:tcPr>
          <w:p w14:paraId="02CFB454" w14:textId="77777777" w:rsidR="00976744" w:rsidRPr="00976744" w:rsidRDefault="00976744" w:rsidP="00976744">
            <w:pPr>
              <w:pStyle w:val="af9"/>
              <w:ind w:firstLine="567"/>
              <w:jc w:val="both"/>
              <w:rPr>
                <w:rFonts w:eastAsiaTheme="minorEastAsia"/>
                <w:color w:val="000000" w:themeColor="text1"/>
                <w:lang w:eastAsia="en-US"/>
              </w:rPr>
            </w:pPr>
          </w:p>
          <w:p w14:paraId="7545BEFF" w14:textId="77777777" w:rsidR="00976744" w:rsidRPr="00976744" w:rsidRDefault="00976744" w:rsidP="00976744">
            <w:pPr>
              <w:pStyle w:val="af9"/>
              <w:ind w:firstLine="567"/>
              <w:jc w:val="both"/>
              <w:rPr>
                <w:rFonts w:eastAsiaTheme="minorEastAsia"/>
                <w:color w:val="000000" w:themeColor="text1"/>
                <w:lang w:eastAsia="en-US"/>
              </w:rPr>
            </w:pPr>
          </w:p>
        </w:tc>
        <w:tc>
          <w:tcPr>
            <w:tcW w:w="1536" w:type="dxa"/>
            <w:tcBorders>
              <w:top w:val="nil"/>
              <w:left w:val="single" w:sz="6" w:space="0" w:color="auto"/>
              <w:bottom w:val="single" w:sz="6" w:space="0" w:color="auto"/>
              <w:right w:val="single" w:sz="6" w:space="0" w:color="auto"/>
            </w:tcBorders>
          </w:tcPr>
          <w:p w14:paraId="0FBD3D98" w14:textId="77777777" w:rsidR="00976744" w:rsidRPr="00976744" w:rsidRDefault="00976744" w:rsidP="00976744">
            <w:pPr>
              <w:pStyle w:val="af9"/>
              <w:ind w:firstLine="567"/>
              <w:jc w:val="both"/>
              <w:rPr>
                <w:rFonts w:eastAsiaTheme="minorEastAsia"/>
                <w:color w:val="000000" w:themeColor="text1"/>
                <w:lang w:eastAsia="en-US"/>
              </w:rPr>
            </w:pPr>
          </w:p>
        </w:tc>
        <w:tc>
          <w:tcPr>
            <w:tcW w:w="1531" w:type="dxa"/>
            <w:tcBorders>
              <w:top w:val="single" w:sz="6" w:space="0" w:color="auto"/>
              <w:left w:val="single" w:sz="6" w:space="0" w:color="auto"/>
              <w:bottom w:val="single" w:sz="6" w:space="0" w:color="auto"/>
              <w:right w:val="single" w:sz="6" w:space="0" w:color="auto"/>
            </w:tcBorders>
          </w:tcPr>
          <w:p w14:paraId="69F0AB7C" w14:textId="77777777" w:rsidR="00976744" w:rsidRPr="00976744" w:rsidRDefault="00976744" w:rsidP="000D700B">
            <w:pPr>
              <w:pStyle w:val="af9"/>
              <w:jc w:val="both"/>
              <w:rPr>
                <w:rFonts w:eastAsiaTheme="minorEastAsia"/>
                <w:color w:val="000000" w:themeColor="text1"/>
                <w:lang w:eastAsia="en-US"/>
              </w:rPr>
            </w:pPr>
          </w:p>
        </w:tc>
      </w:tr>
      <w:tr w:rsidR="00976744" w:rsidRPr="00976744" w14:paraId="796D3DA7" w14:textId="77777777" w:rsidTr="002E70EA">
        <w:trPr>
          <w:trHeight w:val="562"/>
          <w:jc w:val="center"/>
        </w:trPr>
        <w:tc>
          <w:tcPr>
            <w:tcW w:w="3163" w:type="dxa"/>
            <w:vMerge w:val="restart"/>
            <w:tcBorders>
              <w:top w:val="single" w:sz="6" w:space="0" w:color="auto"/>
              <w:left w:val="single" w:sz="6" w:space="0" w:color="auto"/>
              <w:right w:val="single" w:sz="6" w:space="0" w:color="auto"/>
            </w:tcBorders>
            <w:shd w:val="clear" w:color="auto" w:fill="D9D9D9" w:themeFill="background1" w:themeFillShade="D9"/>
            <w:vAlign w:val="center"/>
          </w:tcPr>
          <w:p w14:paraId="15088243"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Герметичность контура: количественное требование:</w:t>
            </w:r>
          </w:p>
          <w:p w14:paraId="027A132B"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предоставить дальнейшие технические условия *</w:t>
            </w:r>
          </w:p>
        </w:tc>
        <w:tc>
          <w:tcPr>
            <w:tcW w:w="869" w:type="dxa"/>
            <w:tcBorders>
              <w:top w:val="single" w:sz="6" w:space="0" w:color="auto"/>
              <w:left w:val="single" w:sz="6" w:space="0" w:color="auto"/>
              <w:bottom w:val="nil"/>
              <w:right w:val="single" w:sz="6" w:space="0" w:color="auto"/>
            </w:tcBorders>
          </w:tcPr>
          <w:p w14:paraId="203E0F65" w14:textId="77777777" w:rsidR="00976744" w:rsidRPr="00976744" w:rsidRDefault="00976744" w:rsidP="00976744">
            <w:pPr>
              <w:pStyle w:val="af9"/>
              <w:ind w:firstLine="567"/>
              <w:jc w:val="both"/>
              <w:rPr>
                <w:rFonts w:eastAsiaTheme="minorEastAsia"/>
                <w:color w:val="000000" w:themeColor="text1"/>
                <w:lang w:eastAsia="en-US"/>
              </w:rPr>
            </w:pPr>
          </w:p>
        </w:tc>
        <w:tc>
          <w:tcPr>
            <w:tcW w:w="869" w:type="dxa"/>
            <w:tcBorders>
              <w:top w:val="single" w:sz="6" w:space="0" w:color="auto"/>
              <w:left w:val="single" w:sz="6" w:space="0" w:color="auto"/>
              <w:bottom w:val="nil"/>
              <w:right w:val="single" w:sz="6" w:space="0" w:color="auto"/>
            </w:tcBorders>
          </w:tcPr>
          <w:p w14:paraId="07E16712" w14:textId="77777777" w:rsidR="00976744" w:rsidRPr="00976744" w:rsidRDefault="00976744" w:rsidP="00976744">
            <w:pPr>
              <w:pStyle w:val="af9"/>
              <w:ind w:firstLine="567"/>
              <w:jc w:val="both"/>
              <w:rPr>
                <w:rFonts w:eastAsiaTheme="minorEastAsia"/>
                <w:color w:val="000000" w:themeColor="text1"/>
                <w:lang w:eastAsia="en-US"/>
              </w:rPr>
            </w:pPr>
          </w:p>
        </w:tc>
        <w:tc>
          <w:tcPr>
            <w:tcW w:w="869" w:type="dxa"/>
            <w:tcBorders>
              <w:top w:val="single" w:sz="6" w:space="0" w:color="auto"/>
              <w:left w:val="single" w:sz="6" w:space="0" w:color="auto"/>
              <w:bottom w:val="nil"/>
              <w:right w:val="single" w:sz="6" w:space="0" w:color="auto"/>
            </w:tcBorders>
          </w:tcPr>
          <w:p w14:paraId="6D3BCBB1" w14:textId="77777777" w:rsidR="00976744" w:rsidRPr="00976744" w:rsidRDefault="00976744" w:rsidP="00976744">
            <w:pPr>
              <w:pStyle w:val="af9"/>
              <w:ind w:firstLine="567"/>
              <w:jc w:val="both"/>
              <w:rPr>
                <w:rFonts w:eastAsiaTheme="minorEastAsia"/>
                <w:color w:val="000000" w:themeColor="text1"/>
                <w:lang w:eastAsia="en-US"/>
              </w:rPr>
            </w:pPr>
          </w:p>
        </w:tc>
        <w:tc>
          <w:tcPr>
            <w:tcW w:w="874" w:type="dxa"/>
            <w:tcBorders>
              <w:top w:val="single" w:sz="6" w:space="0" w:color="auto"/>
              <w:left w:val="single" w:sz="6" w:space="0" w:color="auto"/>
              <w:bottom w:val="nil"/>
              <w:right w:val="single" w:sz="6" w:space="0" w:color="auto"/>
            </w:tcBorders>
          </w:tcPr>
          <w:p w14:paraId="2A02414F" w14:textId="77777777" w:rsidR="00976744" w:rsidRPr="00976744" w:rsidRDefault="00976744" w:rsidP="00976744">
            <w:pPr>
              <w:pStyle w:val="af9"/>
              <w:ind w:firstLine="567"/>
              <w:jc w:val="both"/>
              <w:rPr>
                <w:rFonts w:eastAsiaTheme="minorEastAsia"/>
                <w:color w:val="000000" w:themeColor="text1"/>
                <w:lang w:eastAsia="en-US"/>
              </w:rPr>
            </w:pPr>
          </w:p>
        </w:tc>
        <w:tc>
          <w:tcPr>
            <w:tcW w:w="1536" w:type="dxa"/>
            <w:tcBorders>
              <w:top w:val="single" w:sz="6" w:space="0" w:color="auto"/>
              <w:left w:val="single" w:sz="6" w:space="0" w:color="auto"/>
              <w:bottom w:val="nil"/>
              <w:right w:val="single" w:sz="6" w:space="0" w:color="auto"/>
            </w:tcBorders>
          </w:tcPr>
          <w:p w14:paraId="33903EDA" w14:textId="77777777" w:rsidR="00976744" w:rsidRPr="00976744" w:rsidRDefault="00976744" w:rsidP="00976744">
            <w:pPr>
              <w:pStyle w:val="af9"/>
              <w:ind w:firstLine="567"/>
              <w:jc w:val="both"/>
              <w:rPr>
                <w:rFonts w:eastAsiaTheme="minorEastAsia"/>
                <w:color w:val="000000" w:themeColor="text1"/>
                <w:lang w:eastAsia="en-US"/>
              </w:rPr>
            </w:pPr>
          </w:p>
        </w:tc>
        <w:tc>
          <w:tcPr>
            <w:tcW w:w="1531" w:type="dxa"/>
            <w:tcBorders>
              <w:top w:val="single" w:sz="6" w:space="0" w:color="auto"/>
              <w:left w:val="single" w:sz="6" w:space="0" w:color="auto"/>
              <w:bottom w:val="single" w:sz="6" w:space="0" w:color="auto"/>
              <w:right w:val="single" w:sz="6" w:space="0" w:color="auto"/>
            </w:tcBorders>
            <w:vAlign w:val="bottom"/>
          </w:tcPr>
          <w:p w14:paraId="3FC81227" w14:textId="77777777" w:rsidR="00976744" w:rsidRPr="00976744" w:rsidRDefault="00000000" w:rsidP="000D700B">
            <w:pPr>
              <w:pStyle w:val="af9"/>
              <w:jc w:val="both"/>
              <w:rPr>
                <w:rFonts w:eastAsiaTheme="minorEastAsia"/>
                <w:color w:val="000000" w:themeColor="text1"/>
                <w:lang w:eastAsia="en-US"/>
              </w:rPr>
            </w:pPr>
            <w:hyperlink w:anchor="bookmark45" w:history="1">
              <w:r w:rsidR="00976744" w:rsidRPr="00976744">
                <w:rPr>
                  <w:rStyle w:val="ac"/>
                  <w:rFonts w:eastAsiaTheme="minorEastAsia"/>
                  <w:color w:val="000000" w:themeColor="text1"/>
                  <w:u w:val="none"/>
                  <w:lang w:eastAsia="en-US"/>
                </w:rPr>
                <w:t>Таблица A.12</w:t>
              </w:r>
            </w:hyperlink>
            <w:r w:rsidR="00976744" w:rsidRPr="00976744">
              <w:rPr>
                <w:rFonts w:eastAsiaTheme="minorEastAsia"/>
                <w:color w:val="000000" w:themeColor="text1"/>
                <w:lang w:eastAsia="en-US"/>
              </w:rPr>
              <w:t>/</w:t>
            </w:r>
            <w:hyperlink w:anchor="bookmark59" w:history="1">
              <w:r w:rsidR="00976744" w:rsidRPr="00976744">
                <w:rPr>
                  <w:rStyle w:val="ac"/>
                  <w:rFonts w:eastAsiaTheme="minorEastAsia"/>
                  <w:color w:val="000000" w:themeColor="text1"/>
                  <w:u w:val="none"/>
                  <w:lang w:eastAsia="en-US"/>
                </w:rPr>
                <w:t>B.12</w:t>
              </w:r>
            </w:hyperlink>
          </w:p>
        </w:tc>
      </w:tr>
      <w:tr w:rsidR="00976744" w:rsidRPr="00976744" w14:paraId="5FBC7DE7" w14:textId="77777777" w:rsidTr="002E70EA">
        <w:trPr>
          <w:trHeight w:val="293"/>
          <w:jc w:val="center"/>
        </w:trPr>
        <w:tc>
          <w:tcPr>
            <w:tcW w:w="3163" w:type="dxa"/>
            <w:vMerge/>
            <w:tcBorders>
              <w:left w:val="single" w:sz="6" w:space="0" w:color="auto"/>
              <w:bottom w:val="single" w:sz="6" w:space="0" w:color="auto"/>
              <w:right w:val="single" w:sz="6" w:space="0" w:color="auto"/>
            </w:tcBorders>
            <w:shd w:val="clear" w:color="auto" w:fill="D9D9D9" w:themeFill="background1" w:themeFillShade="D9"/>
          </w:tcPr>
          <w:p w14:paraId="6EE3278D" w14:textId="77777777" w:rsidR="00976744" w:rsidRPr="00976744" w:rsidRDefault="00976744" w:rsidP="00976744">
            <w:pPr>
              <w:pStyle w:val="af9"/>
              <w:ind w:firstLine="567"/>
              <w:rPr>
                <w:rFonts w:eastAsiaTheme="minorEastAsia"/>
                <w:color w:val="000000" w:themeColor="text1"/>
                <w:lang w:eastAsia="en-US"/>
              </w:rPr>
            </w:pPr>
          </w:p>
        </w:tc>
        <w:tc>
          <w:tcPr>
            <w:tcW w:w="869" w:type="dxa"/>
            <w:tcBorders>
              <w:top w:val="nil"/>
              <w:left w:val="single" w:sz="6" w:space="0" w:color="auto"/>
              <w:bottom w:val="single" w:sz="6" w:space="0" w:color="auto"/>
              <w:right w:val="single" w:sz="6" w:space="0" w:color="auto"/>
            </w:tcBorders>
          </w:tcPr>
          <w:p w14:paraId="1B713E0B" w14:textId="77777777" w:rsidR="00976744" w:rsidRPr="00976744" w:rsidRDefault="00976744" w:rsidP="00976744">
            <w:pPr>
              <w:pStyle w:val="af9"/>
              <w:ind w:firstLine="567"/>
              <w:jc w:val="both"/>
              <w:rPr>
                <w:rFonts w:eastAsiaTheme="minorEastAsia"/>
                <w:color w:val="000000" w:themeColor="text1"/>
                <w:lang w:eastAsia="en-US"/>
              </w:rPr>
            </w:pPr>
          </w:p>
        </w:tc>
        <w:tc>
          <w:tcPr>
            <w:tcW w:w="869" w:type="dxa"/>
            <w:tcBorders>
              <w:top w:val="nil"/>
              <w:left w:val="single" w:sz="6" w:space="0" w:color="auto"/>
              <w:bottom w:val="single" w:sz="6" w:space="0" w:color="auto"/>
              <w:right w:val="single" w:sz="6" w:space="0" w:color="auto"/>
            </w:tcBorders>
          </w:tcPr>
          <w:p w14:paraId="6265DC2C" w14:textId="77777777" w:rsidR="00976744" w:rsidRPr="00976744" w:rsidRDefault="00976744" w:rsidP="00976744">
            <w:pPr>
              <w:pStyle w:val="af9"/>
              <w:ind w:firstLine="567"/>
              <w:jc w:val="both"/>
              <w:rPr>
                <w:rFonts w:eastAsiaTheme="minorEastAsia"/>
                <w:color w:val="000000" w:themeColor="text1"/>
                <w:lang w:eastAsia="en-US"/>
              </w:rPr>
            </w:pPr>
          </w:p>
        </w:tc>
        <w:tc>
          <w:tcPr>
            <w:tcW w:w="869" w:type="dxa"/>
            <w:tcBorders>
              <w:top w:val="nil"/>
              <w:left w:val="single" w:sz="6" w:space="0" w:color="auto"/>
              <w:bottom w:val="single" w:sz="6" w:space="0" w:color="auto"/>
              <w:right w:val="single" w:sz="6" w:space="0" w:color="auto"/>
            </w:tcBorders>
          </w:tcPr>
          <w:p w14:paraId="78BC7C51" w14:textId="77777777" w:rsidR="00976744" w:rsidRPr="00976744" w:rsidRDefault="00976744" w:rsidP="00976744">
            <w:pPr>
              <w:pStyle w:val="af9"/>
              <w:ind w:firstLine="567"/>
              <w:jc w:val="both"/>
              <w:rPr>
                <w:rFonts w:eastAsiaTheme="minorEastAsia"/>
                <w:color w:val="000000" w:themeColor="text1"/>
                <w:lang w:eastAsia="en-US"/>
              </w:rPr>
            </w:pPr>
          </w:p>
        </w:tc>
        <w:tc>
          <w:tcPr>
            <w:tcW w:w="874" w:type="dxa"/>
            <w:tcBorders>
              <w:top w:val="nil"/>
              <w:left w:val="single" w:sz="6" w:space="0" w:color="auto"/>
              <w:bottom w:val="single" w:sz="6" w:space="0" w:color="auto"/>
              <w:right w:val="single" w:sz="6" w:space="0" w:color="auto"/>
            </w:tcBorders>
          </w:tcPr>
          <w:p w14:paraId="71FA24B0" w14:textId="77777777" w:rsidR="00976744" w:rsidRPr="00976744" w:rsidRDefault="00976744" w:rsidP="00976744">
            <w:pPr>
              <w:pStyle w:val="af9"/>
              <w:ind w:firstLine="567"/>
              <w:jc w:val="both"/>
              <w:rPr>
                <w:rFonts w:eastAsiaTheme="minorEastAsia"/>
                <w:color w:val="000000" w:themeColor="text1"/>
                <w:lang w:eastAsia="en-US"/>
              </w:rPr>
            </w:pPr>
          </w:p>
        </w:tc>
        <w:tc>
          <w:tcPr>
            <w:tcW w:w="1536" w:type="dxa"/>
            <w:tcBorders>
              <w:top w:val="nil"/>
              <w:left w:val="single" w:sz="6" w:space="0" w:color="auto"/>
              <w:bottom w:val="single" w:sz="6" w:space="0" w:color="auto"/>
              <w:right w:val="single" w:sz="6" w:space="0" w:color="auto"/>
            </w:tcBorders>
          </w:tcPr>
          <w:p w14:paraId="245E581E" w14:textId="77777777" w:rsidR="00976744" w:rsidRPr="00976744" w:rsidRDefault="00976744" w:rsidP="00976744">
            <w:pPr>
              <w:pStyle w:val="af9"/>
              <w:ind w:firstLine="567"/>
              <w:jc w:val="both"/>
              <w:rPr>
                <w:rFonts w:eastAsiaTheme="minorEastAsia"/>
                <w:color w:val="000000" w:themeColor="text1"/>
                <w:lang w:eastAsia="en-US"/>
              </w:rPr>
            </w:pPr>
          </w:p>
        </w:tc>
        <w:tc>
          <w:tcPr>
            <w:tcW w:w="1531" w:type="dxa"/>
            <w:tcBorders>
              <w:top w:val="single" w:sz="6" w:space="0" w:color="auto"/>
              <w:left w:val="single" w:sz="6" w:space="0" w:color="auto"/>
              <w:bottom w:val="single" w:sz="6" w:space="0" w:color="auto"/>
              <w:right w:val="single" w:sz="6" w:space="0" w:color="auto"/>
            </w:tcBorders>
          </w:tcPr>
          <w:p w14:paraId="52674B31" w14:textId="77777777" w:rsidR="00976744" w:rsidRPr="00976744" w:rsidRDefault="00976744" w:rsidP="000D700B">
            <w:pPr>
              <w:pStyle w:val="af9"/>
              <w:jc w:val="both"/>
              <w:rPr>
                <w:rFonts w:eastAsiaTheme="minorEastAsia"/>
                <w:color w:val="000000" w:themeColor="text1"/>
                <w:lang w:eastAsia="en-US"/>
              </w:rPr>
            </w:pPr>
          </w:p>
        </w:tc>
      </w:tr>
      <w:tr w:rsidR="00976744" w:rsidRPr="00976744" w14:paraId="6E1D47D2" w14:textId="77777777" w:rsidTr="002E70EA">
        <w:trPr>
          <w:trHeight w:val="293"/>
          <w:jc w:val="center"/>
        </w:trPr>
        <w:tc>
          <w:tcPr>
            <w:tcW w:w="31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D36DE5C" w14:textId="77777777"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Регулирование солнечной энергии</w:t>
            </w:r>
          </w:p>
        </w:tc>
        <w:tc>
          <w:tcPr>
            <w:tcW w:w="869" w:type="dxa"/>
            <w:tcBorders>
              <w:top w:val="single" w:sz="6" w:space="0" w:color="auto"/>
              <w:left w:val="single" w:sz="6" w:space="0" w:color="auto"/>
              <w:bottom w:val="single" w:sz="6" w:space="0" w:color="auto"/>
              <w:right w:val="single" w:sz="6" w:space="0" w:color="auto"/>
            </w:tcBorders>
          </w:tcPr>
          <w:p w14:paraId="1CFD484A"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3BCB02B2"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763328E6"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23B4EF46"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tcPr>
          <w:p w14:paraId="6F4C23AC"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5701761E" w14:textId="77777777" w:rsidR="00976744" w:rsidRPr="00976744" w:rsidRDefault="00000000" w:rsidP="000D700B">
            <w:pPr>
              <w:pStyle w:val="af9"/>
              <w:jc w:val="both"/>
              <w:rPr>
                <w:rFonts w:eastAsiaTheme="minorEastAsia"/>
                <w:color w:val="000000" w:themeColor="text1"/>
                <w:lang w:eastAsia="en-US"/>
              </w:rPr>
            </w:pPr>
            <w:hyperlink w:anchor="bookmark46" w:history="1">
              <w:r w:rsidR="00976744" w:rsidRPr="00976744">
                <w:rPr>
                  <w:rStyle w:val="ac"/>
                  <w:rFonts w:eastAsiaTheme="minorEastAsia"/>
                  <w:color w:val="000000" w:themeColor="text1"/>
                  <w:u w:val="none"/>
                  <w:lang w:eastAsia="en-US"/>
                </w:rPr>
                <w:t>Таблица A.13</w:t>
              </w:r>
            </w:hyperlink>
            <w:r w:rsidR="00976744" w:rsidRPr="00976744">
              <w:rPr>
                <w:rFonts w:eastAsiaTheme="minorEastAsia"/>
                <w:color w:val="000000" w:themeColor="text1"/>
                <w:lang w:eastAsia="en-US"/>
              </w:rPr>
              <w:t>/B.13</w:t>
            </w:r>
          </w:p>
        </w:tc>
      </w:tr>
      <w:tr w:rsidR="00976744" w:rsidRPr="00976744" w14:paraId="1EE1804D" w14:textId="77777777" w:rsidTr="002E70EA">
        <w:trPr>
          <w:trHeight w:val="538"/>
          <w:jc w:val="center"/>
        </w:trPr>
        <w:tc>
          <w:tcPr>
            <w:tcW w:w="3163" w:type="dxa"/>
            <w:tcBorders>
              <w:top w:val="single" w:sz="6" w:space="0" w:color="auto"/>
              <w:left w:val="single" w:sz="6" w:space="0" w:color="auto"/>
              <w:bottom w:val="single" w:sz="6" w:space="0" w:color="auto"/>
              <w:right w:val="single" w:sz="6" w:space="0" w:color="auto"/>
            </w:tcBorders>
            <w:vAlign w:val="center"/>
          </w:tcPr>
          <w:p w14:paraId="745924D8" w14:textId="6255C992"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&lt;произвольный текст&gt; (Другие требования 1): определить*</w:t>
            </w:r>
          </w:p>
        </w:tc>
        <w:tc>
          <w:tcPr>
            <w:tcW w:w="869" w:type="dxa"/>
            <w:tcBorders>
              <w:top w:val="single" w:sz="6" w:space="0" w:color="auto"/>
              <w:left w:val="single" w:sz="6" w:space="0" w:color="auto"/>
              <w:bottom w:val="single" w:sz="6" w:space="0" w:color="auto"/>
              <w:right w:val="single" w:sz="6" w:space="0" w:color="auto"/>
            </w:tcBorders>
          </w:tcPr>
          <w:p w14:paraId="1AE75F7E"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39472357"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79238DC7"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64030EF1"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6" w:type="dxa"/>
            <w:tcBorders>
              <w:top w:val="single" w:sz="6" w:space="0" w:color="auto"/>
              <w:left w:val="single" w:sz="6" w:space="0" w:color="auto"/>
              <w:bottom w:val="single" w:sz="6" w:space="0" w:color="auto"/>
              <w:right w:val="single" w:sz="6" w:space="0" w:color="auto"/>
            </w:tcBorders>
          </w:tcPr>
          <w:p w14:paraId="646112EF"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7B203D6D" w14:textId="77777777" w:rsidR="00976744" w:rsidRPr="00976744" w:rsidRDefault="00000000" w:rsidP="000D700B">
            <w:pPr>
              <w:pStyle w:val="af9"/>
              <w:jc w:val="both"/>
              <w:rPr>
                <w:rFonts w:eastAsiaTheme="minorEastAsia"/>
                <w:color w:val="000000" w:themeColor="text1"/>
                <w:lang w:eastAsia="en-US"/>
              </w:rPr>
            </w:pPr>
            <w:hyperlink w:anchor="bookmark47" w:history="1">
              <w:r w:rsidR="00976744" w:rsidRPr="00976744">
                <w:rPr>
                  <w:rStyle w:val="ac"/>
                  <w:rFonts w:eastAsiaTheme="minorEastAsia"/>
                  <w:color w:val="000000" w:themeColor="text1"/>
                  <w:u w:val="none"/>
                  <w:lang w:eastAsia="en-US"/>
                </w:rPr>
                <w:t>Таблица A.14</w:t>
              </w:r>
            </w:hyperlink>
            <w:r w:rsidR="00976744" w:rsidRPr="00976744">
              <w:rPr>
                <w:rFonts w:eastAsiaTheme="minorEastAsia"/>
                <w:color w:val="000000" w:themeColor="text1"/>
                <w:lang w:eastAsia="en-US"/>
              </w:rPr>
              <w:t>/B.14</w:t>
            </w:r>
          </w:p>
        </w:tc>
      </w:tr>
      <w:tr w:rsidR="00976744" w:rsidRPr="00976744" w14:paraId="3774DBF9" w14:textId="77777777" w:rsidTr="002E70EA">
        <w:trPr>
          <w:trHeight w:val="523"/>
          <w:jc w:val="center"/>
        </w:trPr>
        <w:tc>
          <w:tcPr>
            <w:tcW w:w="3163" w:type="dxa"/>
            <w:tcBorders>
              <w:top w:val="single" w:sz="6" w:space="0" w:color="auto"/>
              <w:left w:val="single" w:sz="6" w:space="0" w:color="auto"/>
              <w:bottom w:val="single" w:sz="6" w:space="0" w:color="auto"/>
              <w:right w:val="single" w:sz="6" w:space="0" w:color="auto"/>
            </w:tcBorders>
            <w:vAlign w:val="center"/>
          </w:tcPr>
          <w:p w14:paraId="4C03CDA2" w14:textId="1022D576" w:rsidR="00976744" w:rsidRPr="00976744" w:rsidRDefault="00976744" w:rsidP="000D700B">
            <w:pPr>
              <w:pStyle w:val="af9"/>
              <w:rPr>
                <w:rFonts w:eastAsiaTheme="minorEastAsia"/>
                <w:color w:val="000000" w:themeColor="text1"/>
                <w:lang w:eastAsia="en-US"/>
              </w:rPr>
            </w:pPr>
            <w:r w:rsidRPr="00976744">
              <w:rPr>
                <w:rFonts w:eastAsiaTheme="minorEastAsia"/>
                <w:color w:val="000000" w:themeColor="text1"/>
                <w:lang w:eastAsia="en-US"/>
              </w:rPr>
              <w:t>&lt;произвольный текст&gt; (Другие требования 2): определить*</w:t>
            </w:r>
          </w:p>
        </w:tc>
        <w:tc>
          <w:tcPr>
            <w:tcW w:w="869" w:type="dxa"/>
            <w:tcBorders>
              <w:top w:val="single" w:sz="6" w:space="0" w:color="auto"/>
              <w:left w:val="single" w:sz="6" w:space="0" w:color="auto"/>
              <w:bottom w:val="single" w:sz="6" w:space="0" w:color="auto"/>
              <w:right w:val="single" w:sz="6" w:space="0" w:color="auto"/>
            </w:tcBorders>
          </w:tcPr>
          <w:p w14:paraId="48F49A84"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6AD88B8C"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106E72A6"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7830F649" w14:textId="77777777" w:rsidR="00976744" w:rsidRPr="00976744" w:rsidRDefault="00976744" w:rsidP="00976744">
            <w:pPr>
              <w:pStyle w:val="af9"/>
              <w:ind w:firstLine="567"/>
              <w:jc w:val="both"/>
              <w:rPr>
                <w:rFonts w:eastAsiaTheme="minorEastAsia"/>
                <w:color w:val="000000" w:themeColor="text1"/>
                <w:lang w:eastAsia="en-US"/>
              </w:rPr>
            </w:pPr>
          </w:p>
        </w:tc>
        <w:tc>
          <w:tcPr>
            <w:tcW w:w="1536" w:type="dxa"/>
            <w:tcBorders>
              <w:top w:val="single" w:sz="6" w:space="0" w:color="auto"/>
              <w:left w:val="single" w:sz="6" w:space="0" w:color="auto"/>
              <w:bottom w:val="single" w:sz="6" w:space="0" w:color="auto"/>
              <w:right w:val="single" w:sz="6" w:space="0" w:color="auto"/>
            </w:tcBorders>
          </w:tcPr>
          <w:p w14:paraId="09654044"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0C5F19FE" w14:textId="77777777" w:rsidR="00976744" w:rsidRPr="00976744" w:rsidRDefault="00000000" w:rsidP="000D700B">
            <w:pPr>
              <w:pStyle w:val="af9"/>
              <w:jc w:val="both"/>
              <w:rPr>
                <w:rFonts w:eastAsiaTheme="minorEastAsia"/>
                <w:color w:val="000000" w:themeColor="text1"/>
                <w:lang w:eastAsia="en-US"/>
              </w:rPr>
            </w:pPr>
            <w:hyperlink w:anchor="bookmark47" w:history="1">
              <w:r w:rsidR="00976744" w:rsidRPr="00976744">
                <w:rPr>
                  <w:rStyle w:val="ac"/>
                  <w:rFonts w:eastAsiaTheme="minorEastAsia"/>
                  <w:color w:val="000000" w:themeColor="text1"/>
                  <w:u w:val="none"/>
                  <w:lang w:eastAsia="en-US"/>
                </w:rPr>
                <w:t>Таблица A.14</w:t>
              </w:r>
            </w:hyperlink>
            <w:r w:rsidR="00976744" w:rsidRPr="00976744">
              <w:rPr>
                <w:rFonts w:eastAsiaTheme="minorEastAsia"/>
                <w:color w:val="000000" w:themeColor="text1"/>
                <w:lang w:eastAsia="en-US"/>
              </w:rPr>
              <w:t>/B.14</w:t>
            </w:r>
          </w:p>
        </w:tc>
      </w:tr>
      <w:tr w:rsidR="00976744" w:rsidRPr="00976744" w14:paraId="060A1860" w14:textId="77777777" w:rsidTr="002E70EA">
        <w:trPr>
          <w:trHeight w:val="302"/>
          <w:jc w:val="center"/>
        </w:trPr>
        <w:tc>
          <w:tcPr>
            <w:tcW w:w="3163" w:type="dxa"/>
            <w:tcBorders>
              <w:top w:val="single" w:sz="6" w:space="0" w:color="auto"/>
              <w:left w:val="single" w:sz="6" w:space="0" w:color="auto"/>
              <w:bottom w:val="single" w:sz="6" w:space="0" w:color="auto"/>
              <w:right w:val="single" w:sz="6" w:space="0" w:color="auto"/>
            </w:tcBorders>
          </w:tcPr>
          <w:p w14:paraId="1927A9DD" w14:textId="77777777" w:rsidR="00976744" w:rsidRPr="00976744" w:rsidRDefault="00976744" w:rsidP="00976744">
            <w:pPr>
              <w:pStyle w:val="af9"/>
              <w:ind w:firstLine="567"/>
              <w:rPr>
                <w:rFonts w:eastAsiaTheme="minorEastAsia"/>
                <w:color w:val="000000" w:themeColor="text1"/>
                <w:lang w:val="en-US" w:eastAsia="en-US"/>
              </w:rPr>
            </w:pPr>
            <w:r w:rsidRPr="00976744">
              <w:rPr>
                <w:rFonts w:eastAsiaTheme="minorEastAsia"/>
                <w:color w:val="000000" w:themeColor="text1"/>
                <w:lang w:val="en-US" w:eastAsia="en-US"/>
              </w:rPr>
              <w:t>…</w:t>
            </w:r>
          </w:p>
        </w:tc>
        <w:tc>
          <w:tcPr>
            <w:tcW w:w="869" w:type="dxa"/>
            <w:tcBorders>
              <w:top w:val="single" w:sz="6" w:space="0" w:color="auto"/>
              <w:left w:val="single" w:sz="6" w:space="0" w:color="auto"/>
              <w:bottom w:val="single" w:sz="6" w:space="0" w:color="auto"/>
              <w:right w:val="single" w:sz="6" w:space="0" w:color="auto"/>
            </w:tcBorders>
          </w:tcPr>
          <w:p w14:paraId="21AC44ED"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68DCF011"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69" w:type="dxa"/>
            <w:tcBorders>
              <w:top w:val="single" w:sz="6" w:space="0" w:color="auto"/>
              <w:left w:val="single" w:sz="6" w:space="0" w:color="auto"/>
              <w:bottom w:val="single" w:sz="6" w:space="0" w:color="auto"/>
              <w:right w:val="single" w:sz="6" w:space="0" w:color="auto"/>
            </w:tcBorders>
          </w:tcPr>
          <w:p w14:paraId="7EF2B050"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874" w:type="dxa"/>
            <w:tcBorders>
              <w:top w:val="single" w:sz="6" w:space="0" w:color="auto"/>
              <w:left w:val="single" w:sz="6" w:space="0" w:color="auto"/>
              <w:bottom w:val="single" w:sz="6" w:space="0" w:color="auto"/>
              <w:right w:val="single" w:sz="6" w:space="0" w:color="auto"/>
            </w:tcBorders>
          </w:tcPr>
          <w:p w14:paraId="3F62DBBB" w14:textId="77777777" w:rsidR="00976744" w:rsidRPr="00976744" w:rsidRDefault="00976744" w:rsidP="00976744">
            <w:pPr>
              <w:pStyle w:val="af9"/>
              <w:ind w:firstLine="567"/>
              <w:jc w:val="both"/>
              <w:rPr>
                <w:rFonts w:eastAsiaTheme="minorEastAsia"/>
                <w:color w:val="000000" w:themeColor="text1"/>
                <w:lang w:eastAsia="en-US"/>
              </w:rPr>
            </w:pPr>
          </w:p>
        </w:tc>
        <w:tc>
          <w:tcPr>
            <w:tcW w:w="1536" w:type="dxa"/>
            <w:tcBorders>
              <w:top w:val="single" w:sz="6" w:space="0" w:color="auto"/>
              <w:left w:val="single" w:sz="6" w:space="0" w:color="auto"/>
              <w:bottom w:val="single" w:sz="6" w:space="0" w:color="auto"/>
              <w:right w:val="single" w:sz="6" w:space="0" w:color="auto"/>
            </w:tcBorders>
          </w:tcPr>
          <w:p w14:paraId="4E9479B6" w14:textId="77777777" w:rsidR="00976744" w:rsidRPr="00976744" w:rsidRDefault="00976744" w:rsidP="000D700B">
            <w:pPr>
              <w:pStyle w:val="af9"/>
              <w:jc w:val="both"/>
              <w:rPr>
                <w:rFonts w:eastAsiaTheme="minorEastAsia"/>
                <w:color w:val="000000" w:themeColor="text1"/>
                <w:lang w:eastAsia="en-US"/>
              </w:rPr>
            </w:pPr>
            <w:r w:rsidRPr="00976744">
              <w:rPr>
                <w:rFonts w:eastAsiaTheme="minorEastAsia"/>
                <w:color w:val="000000" w:themeColor="text1"/>
                <w:lang w:eastAsia="en-US"/>
              </w:rPr>
              <w:t>—</w:t>
            </w:r>
          </w:p>
        </w:tc>
        <w:tc>
          <w:tcPr>
            <w:tcW w:w="1531" w:type="dxa"/>
            <w:tcBorders>
              <w:top w:val="single" w:sz="6" w:space="0" w:color="auto"/>
              <w:left w:val="single" w:sz="6" w:space="0" w:color="auto"/>
              <w:bottom w:val="single" w:sz="6" w:space="0" w:color="auto"/>
              <w:right w:val="single" w:sz="6" w:space="0" w:color="auto"/>
            </w:tcBorders>
          </w:tcPr>
          <w:p w14:paraId="310E20B9" w14:textId="77777777" w:rsidR="00976744" w:rsidRPr="00976744" w:rsidRDefault="00000000" w:rsidP="000D700B">
            <w:pPr>
              <w:pStyle w:val="af9"/>
              <w:jc w:val="both"/>
              <w:rPr>
                <w:rFonts w:eastAsiaTheme="minorEastAsia"/>
                <w:color w:val="000000" w:themeColor="text1"/>
                <w:lang w:eastAsia="en-US"/>
              </w:rPr>
            </w:pPr>
            <w:hyperlink w:anchor="bookmark47" w:history="1">
              <w:r w:rsidR="00976744" w:rsidRPr="00976744">
                <w:rPr>
                  <w:rStyle w:val="ac"/>
                  <w:rFonts w:eastAsiaTheme="minorEastAsia"/>
                  <w:color w:val="000000" w:themeColor="text1"/>
                  <w:u w:val="none"/>
                  <w:lang w:eastAsia="en-US"/>
                </w:rPr>
                <w:t>Таблица A.14</w:t>
              </w:r>
            </w:hyperlink>
            <w:r w:rsidR="00976744" w:rsidRPr="00976744">
              <w:rPr>
                <w:rFonts w:eastAsiaTheme="minorEastAsia"/>
                <w:color w:val="000000" w:themeColor="text1"/>
                <w:lang w:eastAsia="en-US"/>
              </w:rPr>
              <w:t>/B.14</w:t>
            </w:r>
          </w:p>
        </w:tc>
      </w:tr>
      <w:tr w:rsidR="00976744" w:rsidRPr="00976744" w14:paraId="138F3C39" w14:textId="77777777" w:rsidTr="002E70EA">
        <w:trPr>
          <w:trHeight w:val="744"/>
          <w:jc w:val="center"/>
        </w:trPr>
        <w:tc>
          <w:tcPr>
            <w:tcW w:w="9711"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DC720C" w14:textId="48374617" w:rsidR="000D700B" w:rsidRPr="000D700B" w:rsidRDefault="000D700B" w:rsidP="000D700B">
            <w:pPr>
              <w:pStyle w:val="af9"/>
              <w:ind w:firstLine="567"/>
              <w:jc w:val="both"/>
              <w:rPr>
                <w:rFonts w:eastAsiaTheme="minorEastAsia"/>
                <w:color w:val="000000"/>
                <w:sz w:val="20"/>
                <w:szCs w:val="20"/>
                <w:lang w:eastAsia="en-US"/>
              </w:rPr>
            </w:pPr>
            <w:r w:rsidRPr="000D700B">
              <w:rPr>
                <w:rFonts w:eastAsiaTheme="minorEastAsia"/>
                <w:color w:val="000000"/>
                <w:sz w:val="20"/>
                <w:szCs w:val="20"/>
                <w:lang w:eastAsia="en-US"/>
              </w:rPr>
              <w:t>______________</w:t>
            </w:r>
          </w:p>
          <w:p w14:paraId="4C55D312" w14:textId="2363C72B" w:rsidR="00976744" w:rsidRPr="00976744" w:rsidRDefault="00976744" w:rsidP="000D700B">
            <w:pPr>
              <w:pStyle w:val="af9"/>
              <w:ind w:firstLine="567"/>
              <w:jc w:val="both"/>
              <w:rPr>
                <w:rFonts w:eastAsiaTheme="minorEastAsia"/>
                <w:color w:val="000000"/>
                <w:lang w:eastAsia="en-US"/>
              </w:rPr>
            </w:pPr>
            <w:r w:rsidRPr="000D700B">
              <w:rPr>
                <w:rFonts w:eastAsiaTheme="minorEastAsia"/>
                <w:color w:val="000000"/>
                <w:sz w:val="20"/>
                <w:szCs w:val="20"/>
                <w:lang w:eastAsia="en-US"/>
              </w:rPr>
              <w:t>* Столбцы или ячейки, отмеченные звездочкой (т.е. любая ячейка, включающая конкретный национальный/региональный элемент), должны быть отмечены нумерованной ссылкой. Для каждого из этих новых элементов ниже таблицы должны быть даны четкое объяснение и обоснование.</w:t>
            </w:r>
          </w:p>
        </w:tc>
      </w:tr>
      <w:tr w:rsidR="00976744" w:rsidRPr="00976744" w14:paraId="05A6881B" w14:textId="77777777" w:rsidTr="002E70EA">
        <w:trPr>
          <w:trHeight w:val="2185"/>
          <w:jc w:val="center"/>
        </w:trPr>
        <w:tc>
          <w:tcPr>
            <w:tcW w:w="9711" w:type="dxa"/>
            <w:gridSpan w:val="7"/>
            <w:tcBorders>
              <w:top w:val="single" w:sz="6" w:space="0" w:color="auto"/>
              <w:left w:val="single" w:sz="6" w:space="0" w:color="auto"/>
              <w:right w:val="single" w:sz="6" w:space="0" w:color="auto"/>
            </w:tcBorders>
            <w:shd w:val="clear" w:color="auto" w:fill="D9D9D9" w:themeFill="background1" w:themeFillShade="D9"/>
          </w:tcPr>
          <w:p w14:paraId="790612A6" w14:textId="77777777" w:rsidR="00976744" w:rsidRPr="00976744" w:rsidRDefault="00976744" w:rsidP="000D700B">
            <w:pPr>
              <w:pStyle w:val="af9"/>
              <w:ind w:firstLine="567"/>
              <w:jc w:val="both"/>
              <w:rPr>
                <w:rFonts w:eastAsiaTheme="minorEastAsia"/>
                <w:b/>
                <w:bCs/>
                <w:color w:val="000000"/>
                <w:lang w:eastAsia="en-US"/>
              </w:rPr>
            </w:pPr>
            <w:r w:rsidRPr="00976744">
              <w:rPr>
                <w:rFonts w:eastAsiaTheme="minorEastAsia"/>
                <w:b/>
                <w:bCs/>
                <w:color w:val="000000"/>
                <w:lang w:eastAsia="en-US"/>
              </w:rPr>
              <w:t>Пояснение:</w:t>
            </w:r>
          </w:p>
          <w:p w14:paraId="79065021" w14:textId="77777777" w:rsidR="00976744" w:rsidRPr="00976744" w:rsidRDefault="00976744" w:rsidP="000D700B">
            <w:pPr>
              <w:pStyle w:val="af9"/>
              <w:ind w:firstLine="567"/>
              <w:jc w:val="both"/>
              <w:rPr>
                <w:rFonts w:eastAsiaTheme="minorEastAsia"/>
                <w:color w:val="000000"/>
                <w:lang w:eastAsia="en-US"/>
              </w:rPr>
            </w:pPr>
            <w:r w:rsidRPr="00976744">
              <w:rPr>
                <w:rFonts w:eastAsiaTheme="minorEastAsia"/>
                <w:color w:val="000000"/>
                <w:lang w:eastAsia="en-US"/>
              </w:rPr>
              <w:t>(a) При необходимости указать «потребности» в энергии для отопления:</w:t>
            </w:r>
          </w:p>
          <w:p w14:paraId="023CFC80" w14:textId="77777777" w:rsidR="00976744" w:rsidRPr="00976744" w:rsidRDefault="00976744" w:rsidP="000D700B">
            <w:pPr>
              <w:pStyle w:val="af9"/>
              <w:ind w:firstLine="567"/>
              <w:jc w:val="both"/>
              <w:rPr>
                <w:rFonts w:eastAsiaTheme="minorEastAsia"/>
                <w:color w:val="000000"/>
                <w:lang w:eastAsia="en-US"/>
              </w:rPr>
            </w:pPr>
            <w:r w:rsidRPr="00976744">
              <w:rPr>
                <w:rFonts w:eastAsiaTheme="minorEastAsia"/>
                <w:color w:val="000000"/>
                <w:lang w:eastAsia="en-US"/>
              </w:rPr>
              <w:t>— с реальной или с заранее заданной фиктивной системой вентиляции;</w:t>
            </w:r>
          </w:p>
          <w:p w14:paraId="78AF6D60" w14:textId="77777777" w:rsidR="00976744" w:rsidRPr="00976744" w:rsidRDefault="00976744" w:rsidP="000D700B">
            <w:pPr>
              <w:pStyle w:val="af9"/>
              <w:ind w:firstLine="567"/>
              <w:jc w:val="both"/>
              <w:rPr>
                <w:rFonts w:eastAsiaTheme="minorEastAsia"/>
                <w:color w:val="000000"/>
                <w:lang w:eastAsia="en-US"/>
              </w:rPr>
            </w:pPr>
            <w:r w:rsidRPr="00976744">
              <w:rPr>
                <w:rFonts w:eastAsiaTheme="minorEastAsia"/>
                <w:color w:val="000000"/>
                <w:lang w:eastAsia="en-US"/>
              </w:rPr>
              <w:t>— включая/исключая количество тепла, необходимого для активного предварительного нагрева поступающего гигиенического вентиляционного воздуха (при его наличии);</w:t>
            </w:r>
          </w:p>
          <w:p w14:paraId="7D03E287" w14:textId="77777777" w:rsidR="00976744" w:rsidRPr="00976744" w:rsidRDefault="00976744" w:rsidP="000D700B">
            <w:pPr>
              <w:pStyle w:val="af9"/>
              <w:ind w:firstLine="567"/>
              <w:jc w:val="both"/>
              <w:rPr>
                <w:rFonts w:eastAsiaTheme="minorEastAsia"/>
                <w:color w:val="000000"/>
                <w:lang w:eastAsia="en-US"/>
              </w:rPr>
            </w:pPr>
            <w:r w:rsidRPr="00976744">
              <w:rPr>
                <w:rFonts w:eastAsiaTheme="minorEastAsia"/>
                <w:color w:val="000000"/>
                <w:lang w:eastAsia="en-US"/>
              </w:rPr>
              <w:t>— включая/исключая потребность в скрытом тепле (т.е. потребность только в явном тепле или нет);</w:t>
            </w:r>
          </w:p>
          <w:p w14:paraId="1916401E" w14:textId="77777777" w:rsidR="00976744" w:rsidRPr="00976744" w:rsidRDefault="00976744" w:rsidP="000D700B">
            <w:pPr>
              <w:pStyle w:val="af9"/>
              <w:ind w:firstLine="567"/>
              <w:jc w:val="both"/>
              <w:rPr>
                <w:rFonts w:eastAsiaTheme="minorEastAsia"/>
                <w:color w:val="000000"/>
                <w:lang w:eastAsia="en-US"/>
              </w:rPr>
            </w:pPr>
            <w:r w:rsidRPr="00976744">
              <w:rPr>
                <w:rFonts w:eastAsiaTheme="minorEastAsia"/>
                <w:color w:val="000000"/>
                <w:lang w:eastAsia="en-US"/>
              </w:rPr>
              <w:t>— и другие аспекты.</w:t>
            </w:r>
          </w:p>
        </w:tc>
      </w:tr>
    </w:tbl>
    <w:p w14:paraId="60C0390A" w14:textId="77777777" w:rsidR="00976744" w:rsidRPr="00976744" w:rsidRDefault="00976744" w:rsidP="00976744">
      <w:pPr>
        <w:pStyle w:val="af9"/>
        <w:ind w:firstLine="567"/>
        <w:rPr>
          <w:rFonts w:eastAsiaTheme="minorEastAsia"/>
          <w:color w:val="000000"/>
          <w:lang w:eastAsia="en-US"/>
        </w:rPr>
      </w:pPr>
    </w:p>
    <w:p w14:paraId="49592E8A"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br w:type="page"/>
      </w:r>
    </w:p>
    <w:p w14:paraId="7D5B5246" w14:textId="222429F6" w:rsidR="00976744" w:rsidRPr="00AF6B7A" w:rsidRDefault="000D700B" w:rsidP="00976744">
      <w:pPr>
        <w:pStyle w:val="af9"/>
        <w:ind w:firstLine="567"/>
        <w:jc w:val="both"/>
        <w:rPr>
          <w:rFonts w:eastAsiaTheme="minorEastAsia"/>
          <w:i/>
          <w:iCs/>
          <w:color w:val="000000"/>
          <w:lang w:eastAsia="en-US"/>
        </w:rPr>
      </w:pPr>
      <w:r w:rsidRPr="00AF6B7A">
        <w:rPr>
          <w:rFonts w:eastAsiaTheme="minorEastAsia"/>
          <w:i/>
          <w:iCs/>
          <w:color w:val="000000"/>
          <w:lang w:eastAsia="en-US"/>
        </w:rPr>
        <w:lastRenderedPageBreak/>
        <w:t xml:space="preserve">Продолжение </w:t>
      </w:r>
      <w:r w:rsidR="00AF6B7A" w:rsidRPr="00AF6B7A">
        <w:rPr>
          <w:rFonts w:eastAsiaTheme="minorEastAsia"/>
          <w:i/>
          <w:iCs/>
          <w:color w:val="000000"/>
          <w:lang w:eastAsia="en-US"/>
        </w:rPr>
        <w:t>таблицы</w:t>
      </w:r>
      <w:r w:rsidR="00976744" w:rsidRPr="00AF6B7A">
        <w:rPr>
          <w:rFonts w:eastAsiaTheme="minorEastAsia"/>
          <w:i/>
          <w:iCs/>
          <w:color w:val="000000"/>
          <w:lang w:eastAsia="en-US"/>
        </w:rPr>
        <w:t xml:space="preserve"> B.2a </w:t>
      </w:r>
    </w:p>
    <w:tbl>
      <w:tblPr>
        <w:tblW w:w="9687" w:type="dxa"/>
        <w:tblLayout w:type="fixed"/>
        <w:tblCellMar>
          <w:left w:w="40" w:type="dxa"/>
          <w:right w:w="40" w:type="dxa"/>
        </w:tblCellMar>
        <w:tblLook w:val="0000" w:firstRow="0" w:lastRow="0" w:firstColumn="0" w:lastColumn="0" w:noHBand="0" w:noVBand="0"/>
      </w:tblPr>
      <w:tblGrid>
        <w:gridCol w:w="3158"/>
        <w:gridCol w:w="874"/>
        <w:gridCol w:w="869"/>
        <w:gridCol w:w="869"/>
        <w:gridCol w:w="869"/>
        <w:gridCol w:w="1536"/>
        <w:gridCol w:w="1512"/>
      </w:tblGrid>
      <w:tr w:rsidR="00976744" w:rsidRPr="00AF6B7A" w14:paraId="758A22D2" w14:textId="77777777" w:rsidTr="00AF6B7A">
        <w:trPr>
          <w:trHeight w:val="317"/>
        </w:trPr>
        <w:tc>
          <w:tcPr>
            <w:tcW w:w="9687" w:type="dxa"/>
            <w:gridSpan w:val="7"/>
            <w:tcBorders>
              <w:top w:val="single" w:sz="6" w:space="0" w:color="auto"/>
              <w:left w:val="single" w:sz="6" w:space="0" w:color="auto"/>
              <w:bottom w:val="single" w:sz="6" w:space="0" w:color="auto"/>
              <w:right w:val="single" w:sz="6" w:space="0" w:color="auto"/>
            </w:tcBorders>
          </w:tcPr>
          <w:p w14:paraId="33704815" w14:textId="77777777" w:rsidR="00976744" w:rsidRPr="00AF6B7A" w:rsidRDefault="00976744" w:rsidP="00976744">
            <w:pPr>
              <w:pStyle w:val="af9"/>
              <w:ind w:firstLine="567"/>
              <w:jc w:val="both"/>
              <w:rPr>
                <w:rFonts w:eastAsiaTheme="minorEastAsia"/>
                <w:b/>
                <w:bCs/>
                <w:color w:val="000000"/>
                <w:lang w:eastAsia="en-US"/>
              </w:rPr>
            </w:pPr>
            <w:r w:rsidRPr="00AF6B7A">
              <w:rPr>
                <w:rFonts w:eastAsiaTheme="minorEastAsia"/>
                <w:b/>
                <w:bCs/>
                <w:color w:val="000000"/>
                <w:sz w:val="22"/>
                <w:szCs w:val="22"/>
                <w:lang w:eastAsia="en-US"/>
              </w:rPr>
              <w:t>Цель применения: Новое строительство</w:t>
            </w:r>
          </w:p>
        </w:tc>
      </w:tr>
      <w:tr w:rsidR="00976744" w:rsidRPr="00AF6B7A" w14:paraId="660A6AF9" w14:textId="77777777" w:rsidTr="00AF6B7A">
        <w:trPr>
          <w:trHeight w:val="302"/>
        </w:trPr>
        <w:tc>
          <w:tcPr>
            <w:tcW w:w="3158" w:type="dxa"/>
            <w:vMerge w:val="restart"/>
            <w:tcBorders>
              <w:top w:val="single" w:sz="6" w:space="0" w:color="auto"/>
              <w:left w:val="single" w:sz="6" w:space="0" w:color="auto"/>
              <w:bottom w:val="nil"/>
              <w:right w:val="single" w:sz="6" w:space="0" w:color="auto"/>
            </w:tcBorders>
            <w:vAlign w:val="center"/>
          </w:tcPr>
          <w:p w14:paraId="4F66C048" w14:textId="77777777" w:rsidR="00976744" w:rsidRPr="00AF6B7A" w:rsidRDefault="00976744" w:rsidP="00976744">
            <w:pPr>
              <w:pStyle w:val="af9"/>
              <w:ind w:firstLine="567"/>
              <w:jc w:val="both"/>
              <w:rPr>
                <w:rFonts w:eastAsiaTheme="minorEastAsia"/>
                <w:b/>
                <w:bCs/>
                <w:color w:val="000000"/>
                <w:lang w:eastAsia="en-US"/>
              </w:rPr>
            </w:pPr>
            <w:r w:rsidRPr="00AF6B7A">
              <w:rPr>
                <w:rFonts w:eastAsiaTheme="minorEastAsia"/>
                <w:b/>
                <w:bCs/>
                <w:color w:val="000000"/>
                <w:sz w:val="22"/>
                <w:szCs w:val="22"/>
                <w:lang w:eastAsia="en-US"/>
              </w:rPr>
              <w:t>Частный признак EPB</w:t>
            </w:r>
          </w:p>
        </w:tc>
        <w:tc>
          <w:tcPr>
            <w:tcW w:w="3481" w:type="dxa"/>
            <w:gridSpan w:val="4"/>
            <w:tcBorders>
              <w:top w:val="single" w:sz="6" w:space="0" w:color="auto"/>
              <w:left w:val="single" w:sz="6" w:space="0" w:color="auto"/>
              <w:bottom w:val="single" w:sz="6" w:space="0" w:color="auto"/>
              <w:right w:val="single" w:sz="6" w:space="0" w:color="auto"/>
            </w:tcBorders>
          </w:tcPr>
          <w:p w14:paraId="33EB7CDF"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Требование?</w:t>
            </w:r>
          </w:p>
        </w:tc>
        <w:tc>
          <w:tcPr>
            <w:tcW w:w="1536" w:type="dxa"/>
            <w:vMerge w:val="restart"/>
            <w:tcBorders>
              <w:top w:val="single" w:sz="6" w:space="0" w:color="auto"/>
              <w:left w:val="single" w:sz="6" w:space="0" w:color="auto"/>
              <w:bottom w:val="nil"/>
              <w:right w:val="single" w:sz="6" w:space="0" w:color="auto"/>
            </w:tcBorders>
            <w:vAlign w:val="center"/>
          </w:tcPr>
          <w:p w14:paraId="6C22545F"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Исключения*?</w:t>
            </w:r>
          </w:p>
        </w:tc>
        <w:tc>
          <w:tcPr>
            <w:tcW w:w="1512" w:type="dxa"/>
            <w:vMerge w:val="restart"/>
            <w:tcBorders>
              <w:top w:val="single" w:sz="6" w:space="0" w:color="auto"/>
              <w:left w:val="single" w:sz="6" w:space="0" w:color="auto"/>
              <w:bottom w:val="nil"/>
              <w:right w:val="single" w:sz="6" w:space="0" w:color="auto"/>
            </w:tcBorders>
            <w:vAlign w:val="center"/>
          </w:tcPr>
          <w:p w14:paraId="7C0BA6C9"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Подробная информация приведена в</w:t>
            </w:r>
          </w:p>
        </w:tc>
      </w:tr>
      <w:tr w:rsidR="00976744" w:rsidRPr="00AF6B7A" w14:paraId="1388DBFD" w14:textId="77777777" w:rsidTr="001C2AD7">
        <w:trPr>
          <w:trHeight w:val="302"/>
        </w:trPr>
        <w:tc>
          <w:tcPr>
            <w:tcW w:w="3158" w:type="dxa"/>
            <w:vMerge/>
            <w:tcBorders>
              <w:top w:val="nil"/>
              <w:left w:val="single" w:sz="6" w:space="0" w:color="auto"/>
              <w:bottom w:val="double" w:sz="4" w:space="0" w:color="auto"/>
              <w:right w:val="single" w:sz="6" w:space="0" w:color="auto"/>
            </w:tcBorders>
            <w:vAlign w:val="center"/>
          </w:tcPr>
          <w:p w14:paraId="38B6B956" w14:textId="77777777" w:rsidR="00976744" w:rsidRPr="00AF6B7A" w:rsidRDefault="00976744" w:rsidP="00976744">
            <w:pPr>
              <w:pStyle w:val="af9"/>
              <w:ind w:firstLine="567"/>
              <w:rPr>
                <w:rFonts w:eastAsiaTheme="minorEastAsia"/>
                <w:b/>
                <w:bCs/>
                <w:color w:val="000000"/>
                <w:lang w:eastAsia="en-US"/>
              </w:rPr>
            </w:pPr>
          </w:p>
          <w:p w14:paraId="54F0DAC7" w14:textId="77777777" w:rsidR="00976744" w:rsidRPr="00AF6B7A" w:rsidRDefault="00976744" w:rsidP="00976744">
            <w:pPr>
              <w:pStyle w:val="af9"/>
              <w:ind w:firstLine="567"/>
              <w:rPr>
                <w:rFonts w:eastAsiaTheme="minorEastAsia"/>
                <w:b/>
                <w:bCs/>
                <w:color w:val="000000"/>
                <w:lang w:eastAsia="en-US"/>
              </w:rPr>
            </w:pPr>
          </w:p>
        </w:tc>
        <w:tc>
          <w:tcPr>
            <w:tcW w:w="874" w:type="dxa"/>
            <w:tcBorders>
              <w:top w:val="single" w:sz="6" w:space="0" w:color="auto"/>
              <w:left w:val="single" w:sz="6" w:space="0" w:color="auto"/>
              <w:bottom w:val="double" w:sz="4" w:space="0" w:color="auto"/>
              <w:right w:val="single" w:sz="6" w:space="0" w:color="auto"/>
            </w:tcBorders>
          </w:tcPr>
          <w:p w14:paraId="3705E986"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Комплекс A</w:t>
            </w:r>
          </w:p>
        </w:tc>
        <w:tc>
          <w:tcPr>
            <w:tcW w:w="869" w:type="dxa"/>
            <w:tcBorders>
              <w:top w:val="single" w:sz="6" w:space="0" w:color="auto"/>
              <w:left w:val="single" w:sz="6" w:space="0" w:color="auto"/>
              <w:bottom w:val="double" w:sz="4" w:space="0" w:color="auto"/>
              <w:right w:val="single" w:sz="6" w:space="0" w:color="auto"/>
            </w:tcBorders>
          </w:tcPr>
          <w:p w14:paraId="78DC7C5D"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Комплекс B</w:t>
            </w:r>
          </w:p>
        </w:tc>
        <w:tc>
          <w:tcPr>
            <w:tcW w:w="869" w:type="dxa"/>
            <w:tcBorders>
              <w:top w:val="single" w:sz="6" w:space="0" w:color="auto"/>
              <w:left w:val="single" w:sz="6" w:space="0" w:color="auto"/>
              <w:bottom w:val="double" w:sz="4" w:space="0" w:color="auto"/>
              <w:right w:val="single" w:sz="6" w:space="0" w:color="auto"/>
            </w:tcBorders>
          </w:tcPr>
          <w:p w14:paraId="3D9BEEF3"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Комплекс C</w:t>
            </w:r>
          </w:p>
        </w:tc>
        <w:tc>
          <w:tcPr>
            <w:tcW w:w="869" w:type="dxa"/>
            <w:tcBorders>
              <w:top w:val="single" w:sz="6" w:space="0" w:color="auto"/>
              <w:left w:val="single" w:sz="6" w:space="0" w:color="auto"/>
              <w:bottom w:val="double" w:sz="4" w:space="0" w:color="auto"/>
              <w:right w:val="single" w:sz="6" w:space="0" w:color="auto"/>
            </w:tcBorders>
          </w:tcPr>
          <w:p w14:paraId="222AC129" w14:textId="77777777" w:rsidR="00976744" w:rsidRPr="00AF6B7A" w:rsidRDefault="00976744" w:rsidP="00AF6B7A">
            <w:pPr>
              <w:pStyle w:val="af9"/>
              <w:jc w:val="both"/>
              <w:rPr>
                <w:rFonts w:eastAsiaTheme="minorEastAsia"/>
                <w:b/>
                <w:bCs/>
                <w:color w:val="000000"/>
                <w:lang w:eastAsia="en-US"/>
              </w:rPr>
            </w:pPr>
            <w:r w:rsidRPr="00AF6B7A">
              <w:rPr>
                <w:rFonts w:eastAsiaTheme="minorEastAsia"/>
                <w:b/>
                <w:bCs/>
                <w:color w:val="000000"/>
                <w:sz w:val="22"/>
                <w:szCs w:val="22"/>
                <w:lang w:eastAsia="en-US"/>
              </w:rPr>
              <w:t>Комплекс D</w:t>
            </w:r>
          </w:p>
        </w:tc>
        <w:tc>
          <w:tcPr>
            <w:tcW w:w="1536" w:type="dxa"/>
            <w:vMerge/>
            <w:tcBorders>
              <w:top w:val="nil"/>
              <w:left w:val="single" w:sz="6" w:space="0" w:color="auto"/>
              <w:bottom w:val="double" w:sz="4" w:space="0" w:color="auto"/>
              <w:right w:val="single" w:sz="6" w:space="0" w:color="auto"/>
            </w:tcBorders>
            <w:vAlign w:val="center"/>
          </w:tcPr>
          <w:p w14:paraId="5D41166A" w14:textId="77777777" w:rsidR="00976744" w:rsidRPr="00AF6B7A" w:rsidRDefault="00976744" w:rsidP="00976744">
            <w:pPr>
              <w:pStyle w:val="af9"/>
              <w:ind w:firstLine="567"/>
              <w:rPr>
                <w:rFonts w:eastAsiaTheme="minorEastAsia"/>
                <w:b/>
                <w:bCs/>
                <w:color w:val="000000"/>
                <w:lang w:eastAsia="en-US"/>
              </w:rPr>
            </w:pPr>
          </w:p>
          <w:p w14:paraId="2505B627" w14:textId="77777777" w:rsidR="00976744" w:rsidRPr="00AF6B7A" w:rsidRDefault="00976744" w:rsidP="00976744">
            <w:pPr>
              <w:pStyle w:val="af9"/>
              <w:ind w:firstLine="567"/>
              <w:rPr>
                <w:rFonts w:eastAsiaTheme="minorEastAsia"/>
                <w:b/>
                <w:bCs/>
                <w:color w:val="000000"/>
                <w:lang w:eastAsia="en-US"/>
              </w:rPr>
            </w:pPr>
          </w:p>
        </w:tc>
        <w:tc>
          <w:tcPr>
            <w:tcW w:w="1512" w:type="dxa"/>
            <w:vMerge/>
            <w:tcBorders>
              <w:top w:val="nil"/>
              <w:left w:val="single" w:sz="6" w:space="0" w:color="auto"/>
              <w:bottom w:val="double" w:sz="4" w:space="0" w:color="auto"/>
              <w:right w:val="single" w:sz="6" w:space="0" w:color="auto"/>
            </w:tcBorders>
            <w:vAlign w:val="center"/>
          </w:tcPr>
          <w:p w14:paraId="6729C13E" w14:textId="77777777" w:rsidR="00976744" w:rsidRPr="00AF6B7A" w:rsidRDefault="00976744" w:rsidP="00976744">
            <w:pPr>
              <w:pStyle w:val="af9"/>
              <w:ind w:firstLine="567"/>
              <w:rPr>
                <w:rFonts w:eastAsiaTheme="minorEastAsia"/>
                <w:b/>
                <w:bCs/>
                <w:color w:val="000000"/>
                <w:lang w:eastAsia="en-US"/>
              </w:rPr>
            </w:pPr>
          </w:p>
          <w:p w14:paraId="47E767E0" w14:textId="77777777" w:rsidR="00976744" w:rsidRPr="00AF6B7A" w:rsidRDefault="00976744" w:rsidP="00976744">
            <w:pPr>
              <w:pStyle w:val="af9"/>
              <w:ind w:firstLine="567"/>
              <w:rPr>
                <w:rFonts w:eastAsiaTheme="minorEastAsia"/>
                <w:b/>
                <w:bCs/>
                <w:color w:val="000000"/>
                <w:lang w:eastAsia="en-US"/>
              </w:rPr>
            </w:pPr>
          </w:p>
        </w:tc>
      </w:tr>
      <w:tr w:rsidR="00976744" w:rsidRPr="00AF6B7A" w14:paraId="660D6F82" w14:textId="77777777" w:rsidTr="001C2AD7">
        <w:trPr>
          <w:trHeight w:val="1883"/>
        </w:trPr>
        <w:tc>
          <w:tcPr>
            <w:tcW w:w="9687" w:type="dxa"/>
            <w:gridSpan w:val="7"/>
            <w:tcBorders>
              <w:top w:val="double" w:sz="4" w:space="0" w:color="auto"/>
              <w:left w:val="single" w:sz="6" w:space="0" w:color="auto"/>
              <w:right w:val="single" w:sz="6" w:space="0" w:color="auto"/>
            </w:tcBorders>
            <w:shd w:val="clear" w:color="auto" w:fill="D9D9D9" w:themeFill="background1" w:themeFillShade="D9"/>
          </w:tcPr>
          <w:p w14:paraId="046C23B3"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(b) При необходимости указать «потребности» в энергии для охлаждения:</w:t>
            </w:r>
          </w:p>
          <w:p w14:paraId="43A232A3" w14:textId="7309052B"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с реальной или с заранее заданной фиктивной системой вентиляции;</w:t>
            </w:r>
          </w:p>
          <w:p w14:paraId="407D824A" w14:textId="06B4CDD7"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включая/исключая количество холода, необходимого для активного предварительного охлаждения поступающего гигиенического вентиляционного воздуха (при его наличии);</w:t>
            </w:r>
          </w:p>
          <w:p w14:paraId="29FC1A04" w14:textId="555CF40E"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включая/исключая потребность в скрытом холоде (т.е. потребность только в явном холоде или нет);</w:t>
            </w:r>
          </w:p>
          <w:p w14:paraId="477EC9B8" w14:textId="587C0159"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и другие аспекты.</w:t>
            </w:r>
          </w:p>
        </w:tc>
      </w:tr>
      <w:tr w:rsidR="00976744" w:rsidRPr="00AF6B7A" w14:paraId="21E80373" w14:textId="77777777" w:rsidTr="00AF6B7A">
        <w:trPr>
          <w:trHeight w:val="307"/>
        </w:trPr>
        <w:tc>
          <w:tcPr>
            <w:tcW w:w="9687" w:type="dxa"/>
            <w:gridSpan w:val="7"/>
            <w:tcBorders>
              <w:top w:val="single" w:sz="6" w:space="0" w:color="auto"/>
              <w:left w:val="single" w:sz="6" w:space="0" w:color="auto"/>
              <w:bottom w:val="nil"/>
              <w:right w:val="single" w:sz="6" w:space="0" w:color="auto"/>
            </w:tcBorders>
            <w:shd w:val="clear" w:color="auto" w:fill="D9D9D9" w:themeFill="background1" w:themeFillShade="D9"/>
          </w:tcPr>
          <w:p w14:paraId="2C7BBBFF" w14:textId="77777777" w:rsidR="00976744" w:rsidRPr="00AF6B7A" w:rsidRDefault="00976744" w:rsidP="00AF6B7A">
            <w:pPr>
              <w:pStyle w:val="af9"/>
              <w:ind w:firstLine="567"/>
              <w:jc w:val="both"/>
              <w:rPr>
                <w:rFonts w:eastAsiaTheme="minorEastAsia"/>
                <w:b/>
                <w:bCs/>
                <w:color w:val="000000"/>
                <w:lang w:eastAsia="en-US"/>
              </w:rPr>
            </w:pPr>
            <w:r w:rsidRPr="00AF6B7A">
              <w:rPr>
                <w:rFonts w:eastAsiaTheme="minorEastAsia"/>
                <w:b/>
                <w:bCs/>
                <w:color w:val="000000"/>
                <w:sz w:val="22"/>
                <w:szCs w:val="22"/>
                <w:lang w:eastAsia="en-US"/>
              </w:rPr>
              <w:t>Технические условия в соответствии с каждой из пронумерованных ссылок:</w:t>
            </w:r>
          </w:p>
        </w:tc>
      </w:tr>
      <w:tr w:rsidR="00976744" w:rsidRPr="00AF6B7A" w14:paraId="16B443CD" w14:textId="77777777" w:rsidTr="00AF6B7A">
        <w:trPr>
          <w:trHeight w:val="1270"/>
        </w:trPr>
        <w:tc>
          <w:tcPr>
            <w:tcW w:w="9687" w:type="dxa"/>
            <w:gridSpan w:val="7"/>
            <w:tcBorders>
              <w:top w:val="nil"/>
              <w:left w:val="single" w:sz="6" w:space="0" w:color="auto"/>
              <w:right w:val="single" w:sz="6" w:space="0" w:color="auto"/>
            </w:tcBorders>
          </w:tcPr>
          <w:p w14:paraId="5CD91623"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Различают следующие комплексы требований.</w:t>
            </w:r>
          </w:p>
          <w:p w14:paraId="0F3321DF" w14:textId="1D5A70F1"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Комплекс A: категории зданий, которые, как правило, НЕ имеют активного охлаждения помещений (в регионе, где применяется регламент). Например, жилые здания в холодном климате.</w:t>
            </w:r>
          </w:p>
          <w:p w14:paraId="37A723BB" w14:textId="1D11493E"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Комплекс B: категории зданий, которые, как правило, не имеют НИ активного охлаждения помещений, НИ активного отопления помещений (в регионе, где применяются регламент). Например, многие категории зданий в регионах с мягкой зимой и мягким летним климатом.</w:t>
            </w:r>
          </w:p>
          <w:p w14:paraId="22128DDC" w14:textId="4288C4EC"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Комплекс C: категории зданий, которые, как правило, НЕ имеют активного отопления помещений (в регионе, где применяется регламент). Например, большинство категорий зданий в тропическом климате.</w:t>
            </w:r>
          </w:p>
          <w:p w14:paraId="3CD8EAFE" w14:textId="152BE07C" w:rsidR="00976744"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Комплекс D: категории зданий, которые обычно имеют И активное охлаждение помещений, и активное отопление помещений (в регионе, где применяется регламент). Например, офисные здания в умеренном климате.</w:t>
            </w:r>
          </w:p>
          <w:p w14:paraId="68BBE358"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Нумерованные ссылки:</w:t>
            </w:r>
          </w:p>
          <w:p w14:paraId="0B0D9557"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(1) Потребность в энергии для отопления определяется реальной системой вентиляции и включает, при необходимости, количество тепла, необходимое для активного предварительного нагрева поступающего гигиенического вентиляционного воздуха. Любая потребность в скрытом тепле (на уровне помещения или для поступающего гигиенического вентиляционного воздуха) не включается в объем потребности в отоплении.</w:t>
            </w:r>
          </w:p>
          <w:p w14:paraId="2326F370"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(2) Потребность в энергии для охлаждения определяется реальной системой вентиляции и включает, при необходимости, количество холода, необходимое для активного предварительного охлаждения поступающего гигиенического вентиляционного воздуха. Любая скрытая потребность в холоде (на уровне помещения или для поступающего гигиенического вентиляционного воздуха) не включается в объем потребности в охлаждении.</w:t>
            </w:r>
          </w:p>
          <w:p w14:paraId="2855D872"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(3) Исключение допускается для 1 % площади контура, на которую распространяются требования. (Обратите внимание, что это исключение в отношении значений Umax не означает, что этими элементами теплового контура можно пренебречь при дальнейших оценках EPB. Все элементы теплового контура должны по-прежнему учитываться во всех дальнейших оценках EPB.) Проектировщики также должны обратить внимание на возможное воздействие на внутреннюю среду любых менее изолированных элементов (в частности, на возможные последствия низких температур внутренней поверхности).</w:t>
            </w:r>
          </w:p>
          <w:p w14:paraId="005D4F35"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(4) Измерение герметичности должно выполняться в соответствии с ISO 9972 и его методом 3 с применением технических условий, соответствующих режиму инфильтрации/эксфильтрации в методе оценки EPB, т.е. устройства открытого горения должны быть герметизированы, если поток воздуха через них уже отдельно учитывается в методе оценки EPB. Окончательный результат должен быть представлен как среднее значение кривых регрессии повышения и понижения давления при эталонном давлении, необходимом для оценки EPB.</w:t>
            </w:r>
          </w:p>
        </w:tc>
      </w:tr>
      <w:tr w:rsidR="00976744" w:rsidRPr="00AF6B7A" w14:paraId="548D8526" w14:textId="77777777" w:rsidTr="00AF6B7A">
        <w:trPr>
          <w:trHeight w:val="307"/>
        </w:trPr>
        <w:tc>
          <w:tcPr>
            <w:tcW w:w="9687" w:type="dxa"/>
            <w:gridSpan w:val="7"/>
            <w:tcBorders>
              <w:top w:val="single" w:sz="6" w:space="0" w:color="auto"/>
              <w:left w:val="single" w:sz="6" w:space="0" w:color="auto"/>
              <w:bottom w:val="nil"/>
              <w:right w:val="single" w:sz="6" w:space="0" w:color="auto"/>
            </w:tcBorders>
            <w:shd w:val="clear" w:color="auto" w:fill="D9D9D9" w:themeFill="background1" w:themeFillShade="D9"/>
          </w:tcPr>
          <w:p w14:paraId="1C99D503" w14:textId="77777777" w:rsidR="00976744" w:rsidRPr="00AF6B7A" w:rsidRDefault="00976744" w:rsidP="00AF6B7A">
            <w:pPr>
              <w:pStyle w:val="af9"/>
              <w:ind w:firstLine="567"/>
              <w:jc w:val="both"/>
              <w:rPr>
                <w:rFonts w:eastAsiaTheme="minorEastAsia"/>
                <w:b/>
                <w:bCs/>
                <w:color w:val="000000"/>
                <w:lang w:eastAsia="en-US"/>
              </w:rPr>
            </w:pPr>
            <w:r w:rsidRPr="00AF6B7A">
              <w:rPr>
                <w:rFonts w:eastAsiaTheme="minorEastAsia"/>
                <w:b/>
                <w:bCs/>
                <w:color w:val="000000"/>
                <w:sz w:val="22"/>
                <w:szCs w:val="22"/>
                <w:lang w:eastAsia="en-US"/>
              </w:rPr>
              <w:t>Обоснование для выбранного комплекса требований:</w:t>
            </w:r>
          </w:p>
        </w:tc>
      </w:tr>
      <w:tr w:rsidR="00976744" w:rsidRPr="00AF6B7A" w14:paraId="2891A95E" w14:textId="77777777" w:rsidTr="00AF6B7A">
        <w:trPr>
          <w:trHeight w:val="331"/>
        </w:trPr>
        <w:tc>
          <w:tcPr>
            <w:tcW w:w="9687" w:type="dxa"/>
            <w:gridSpan w:val="7"/>
            <w:tcBorders>
              <w:top w:val="nil"/>
              <w:left w:val="single" w:sz="6" w:space="0" w:color="auto"/>
              <w:right w:val="single" w:sz="6" w:space="0" w:color="auto"/>
            </w:tcBorders>
          </w:tcPr>
          <w:p w14:paraId="5439E389" w14:textId="77777777" w:rsidR="00976744" w:rsidRPr="00AF6B7A" w:rsidRDefault="00976744" w:rsidP="00AF6B7A">
            <w:pPr>
              <w:pStyle w:val="af9"/>
              <w:ind w:firstLine="567"/>
              <w:jc w:val="both"/>
              <w:rPr>
                <w:rFonts w:eastAsiaTheme="minorEastAsia"/>
                <w:color w:val="000000"/>
                <w:lang w:eastAsia="en-US"/>
              </w:rPr>
            </w:pPr>
            <w:r w:rsidRPr="00AF6B7A">
              <w:rPr>
                <w:rFonts w:eastAsiaTheme="minorEastAsia"/>
                <w:color w:val="000000"/>
                <w:sz w:val="22"/>
                <w:szCs w:val="22"/>
                <w:lang w:eastAsia="en-US"/>
              </w:rPr>
              <w:t>(в порядке снизу вверх):</w:t>
            </w:r>
          </w:p>
          <w:p w14:paraId="6A2C374C" w14:textId="77777777" w:rsidR="00976744" w:rsidRDefault="00AF6B7A" w:rsidP="00AF6B7A">
            <w:pPr>
              <w:pStyle w:val="af9"/>
              <w:ind w:firstLine="567"/>
              <w:jc w:val="both"/>
              <w:rPr>
                <w:rFonts w:eastAsiaTheme="minorEastAsia"/>
                <w:color w:val="000000"/>
                <w:lang w:eastAsia="en-US"/>
              </w:rPr>
            </w:pPr>
            <w:r>
              <w:rPr>
                <w:rFonts w:eastAsiaTheme="minorEastAsia"/>
                <w:color w:val="000000"/>
                <w:sz w:val="22"/>
                <w:szCs w:val="22"/>
                <w:lang w:eastAsia="en-US"/>
              </w:rPr>
              <w:t>-</w:t>
            </w:r>
            <w:r w:rsidR="00976744" w:rsidRPr="00AF6B7A">
              <w:rPr>
                <w:rFonts w:eastAsiaTheme="minorEastAsia"/>
                <w:color w:val="000000"/>
                <w:sz w:val="22"/>
                <w:szCs w:val="22"/>
                <w:lang w:eastAsia="en-US"/>
              </w:rPr>
              <w:t xml:space="preserve"> Обязательное измерение герметичности теплового контура (при достаточном завершении работ) создает значительный нормативный стимул к тому, чтобы все участники строительного </w:t>
            </w:r>
            <w:r w:rsidR="00976744" w:rsidRPr="00AF6B7A">
              <w:rPr>
                <w:rFonts w:eastAsiaTheme="minorEastAsia"/>
                <w:color w:val="000000"/>
                <w:sz w:val="22"/>
                <w:szCs w:val="22"/>
                <w:lang w:eastAsia="en-US"/>
              </w:rPr>
              <w:lastRenderedPageBreak/>
              <w:t>процесса (как проектировщики, так и подрядчики) уделяли этому аспекту должное внимание. Стимул тем сильнее, если результат измерения правильно оценен в методах оценки EPB. Отсутствие фактического, количественного требования позволяет избежать слишком строгого или слишком расплывчатого требования для данного проекта. (Может быть трудно определить в общих чертах в регламенте дифференцированное, оптимальное с точки зрения затрат требование, которое зависит от типа строительства, уровня ноу-хау и опыта конкретной проектной группы и т.д.). Это также позволяет избежать многих спорных публичных дискуссий о фактической строгости требования.</w:t>
            </w:r>
          </w:p>
          <w:p w14:paraId="3D524D34" w14:textId="499B9ED5" w:rsidR="00AF6B7A" w:rsidRPr="00AF6B7A" w:rsidRDefault="00AF6B7A" w:rsidP="00AF6B7A">
            <w:pPr>
              <w:pStyle w:val="af9"/>
              <w:ind w:firstLine="567"/>
              <w:jc w:val="both"/>
              <w:rPr>
                <w:rFonts w:eastAsiaTheme="minorEastAsia"/>
                <w:color w:val="000000"/>
                <w:sz w:val="20"/>
                <w:szCs w:val="20"/>
                <w:lang w:eastAsia="en-US"/>
              </w:rPr>
            </w:pPr>
            <w:r>
              <w:rPr>
                <w:rFonts w:eastAsiaTheme="minorEastAsia"/>
                <w:color w:val="000000"/>
                <w:sz w:val="20"/>
                <w:szCs w:val="20"/>
                <w:lang w:eastAsia="en-US"/>
              </w:rPr>
              <w:t>-</w:t>
            </w:r>
            <w:r w:rsidRPr="00AF6B7A">
              <w:rPr>
                <w:rFonts w:eastAsiaTheme="minorEastAsia"/>
                <w:color w:val="000000"/>
                <w:sz w:val="20"/>
                <w:szCs w:val="20"/>
                <w:lang w:eastAsia="en-US"/>
              </w:rPr>
              <w:t xml:space="preserve"> Требование теплоизоляции всех отдельных элементов теплового контура (за исключением возможного разового исключения, соответствующего не более 1 % площади теплового контура) обеспечивает, прежде всего, достижение достаточно высоких температур внутренних поверхностей в зимних условиях. Любая незначительная область (области), подпадающая под правило исключения, не освобождает проектную группу от ее ответственности в отношении потенциальных проблем, связанных с низкими температурами внутренней поверхности в этих областях.</w:t>
            </w:r>
          </w:p>
          <w:p w14:paraId="1968A1A1" w14:textId="77777777" w:rsidR="00AF6B7A" w:rsidRPr="00AF6B7A" w:rsidRDefault="00AF6B7A" w:rsidP="00AF6B7A">
            <w:pPr>
              <w:pStyle w:val="af9"/>
              <w:ind w:firstLine="567"/>
              <w:jc w:val="both"/>
              <w:rPr>
                <w:rFonts w:eastAsiaTheme="minorEastAsia"/>
                <w:color w:val="000000"/>
                <w:sz w:val="20"/>
                <w:szCs w:val="20"/>
                <w:lang w:eastAsia="en-US"/>
              </w:rPr>
            </w:pPr>
            <w:r w:rsidRPr="00AF6B7A">
              <w:rPr>
                <w:rFonts w:eastAsiaTheme="minorEastAsia"/>
                <w:color w:val="000000"/>
                <w:sz w:val="20"/>
                <w:szCs w:val="20"/>
                <w:lang w:eastAsia="en-US"/>
              </w:rPr>
              <w:t>Кроме того, это гарантирует, что тепловой контур, выполненный непосредственно во время первоначального строительства, соответствует всем техническим требованиям и является с экономической точки зрения самым современным. (Тепловой контур, в общем, практически и экономически трудно модернизировать в дальнейшем, и, таким образом, он во многом предопределяет энергоэффективность здания на протяжении всего срока его службы.)</w:t>
            </w:r>
          </w:p>
          <w:p w14:paraId="5E0D59E1" w14:textId="2EB128EF" w:rsidR="00AF6B7A" w:rsidRPr="00AF6B7A" w:rsidRDefault="00AF6B7A" w:rsidP="00AF6B7A">
            <w:pPr>
              <w:pStyle w:val="af9"/>
              <w:ind w:firstLine="567"/>
              <w:jc w:val="both"/>
              <w:rPr>
                <w:rFonts w:eastAsiaTheme="minorEastAsia"/>
                <w:color w:val="000000"/>
                <w:sz w:val="20"/>
                <w:szCs w:val="20"/>
                <w:lang w:eastAsia="en-US"/>
              </w:rPr>
            </w:pPr>
            <w:r>
              <w:rPr>
                <w:rFonts w:eastAsiaTheme="minorEastAsia"/>
                <w:color w:val="000000"/>
                <w:sz w:val="20"/>
                <w:szCs w:val="20"/>
                <w:lang w:eastAsia="en-US"/>
              </w:rPr>
              <w:t>-</w:t>
            </w:r>
            <w:r w:rsidRPr="00AF6B7A">
              <w:rPr>
                <w:rFonts w:eastAsiaTheme="minorEastAsia"/>
                <w:color w:val="000000"/>
                <w:sz w:val="20"/>
                <w:szCs w:val="20"/>
                <w:lang w:eastAsia="en-US"/>
              </w:rPr>
              <w:t xml:space="preserve"> Для более интегральных требований проводится различие между четырьмя ситуациями. Сочетание отдельных требований в зимний и летний периоды (вместо требований к комбинированным «потребностям») дает определенную гарантию того, что будет достигнут сбалансированный проект между обеими ситуациями. Притоки солнечной энергии (влияющие на площадь окна и его ориентацию, варианты выбора остекления и солнцезащитных устройств и т.д.) являются в этом отношении решающим фактором, особенно в летнее время. Каждый тип комплекса требований был выбран таким образом, чтобы он соответствовал реальной ситуации большинства новых проектов для определенной категории зданий. Например, устанавливается требование к потребности в отоплении и/или охлаждении, если такое активное кондиционирование обычно отсутствует, что позволяет избежать потенциального неправильного понимания того, что такое активное кондиционирование считается стандартным. Требования к тепловому комфорту в летний или зимний периоды не устанавливаются, если разумные уровни комфорта все равно не могут быть достигнуты в свободных условиях.</w:t>
            </w:r>
          </w:p>
          <w:p w14:paraId="413DF603" w14:textId="7DFE9477" w:rsidR="00AF6B7A" w:rsidRPr="00AF6B7A" w:rsidRDefault="00AF6B7A" w:rsidP="00AF6B7A">
            <w:pPr>
              <w:pStyle w:val="af9"/>
              <w:ind w:firstLine="567"/>
              <w:jc w:val="both"/>
              <w:rPr>
                <w:rFonts w:eastAsiaTheme="minorEastAsia"/>
                <w:color w:val="000000"/>
                <w:sz w:val="20"/>
                <w:szCs w:val="20"/>
                <w:lang w:eastAsia="en-US"/>
              </w:rPr>
            </w:pPr>
            <w:r>
              <w:rPr>
                <w:rFonts w:eastAsiaTheme="minorEastAsia"/>
                <w:color w:val="000000"/>
                <w:sz w:val="20"/>
                <w:szCs w:val="20"/>
                <w:lang w:eastAsia="en-US"/>
              </w:rPr>
              <w:t>-</w:t>
            </w:r>
            <w:r w:rsidRPr="00AF6B7A">
              <w:rPr>
                <w:rFonts w:eastAsiaTheme="minorEastAsia"/>
                <w:color w:val="000000"/>
                <w:sz w:val="20"/>
                <w:szCs w:val="20"/>
                <w:lang w:eastAsia="en-US"/>
              </w:rPr>
              <w:t xml:space="preserve"> Комплекс А. Для категорий зданий, для которых активное охлаждение помещений не является стандартным (например, в холодном климате), представляется уместным требование к тепловому комфорту в летний период. Как поясняется в </w:t>
            </w:r>
            <w:hyperlink w:anchor="bookmark16" w:history="1">
              <w:r w:rsidRPr="00AF6B7A">
                <w:rPr>
                  <w:rStyle w:val="ac"/>
                  <w:rFonts w:eastAsiaTheme="minorEastAsia"/>
                  <w:sz w:val="20"/>
                  <w:szCs w:val="20"/>
                  <w:lang w:eastAsia="en-US"/>
                </w:rPr>
                <w:t>разделе 7</w:t>
              </w:r>
            </w:hyperlink>
            <w:r w:rsidRPr="00AF6B7A">
              <w:rPr>
                <w:rFonts w:eastAsiaTheme="minorEastAsia"/>
                <w:color w:val="000000"/>
                <w:sz w:val="20"/>
                <w:szCs w:val="20"/>
                <w:lang w:eastAsia="en-US"/>
              </w:rPr>
              <w:t>, рекомендуется дополнить его концепцией (взвешенного по вероятности) фиктивного охлаждения выше строго порогового значения, чтобы в общую оценку EPB был интегрирован дополнительный стимул для хорошего летнего проектирования (лучше, чем требование). С зимней ситуацией можно урегулировать вопрос с помощью требования к «потребности» в отоплении.</w:t>
            </w:r>
          </w:p>
          <w:p w14:paraId="0113B2CD" w14:textId="53C1D855" w:rsidR="00AF6B7A" w:rsidRPr="00AF6B7A" w:rsidRDefault="00AF6B7A" w:rsidP="00AF6B7A">
            <w:pPr>
              <w:pStyle w:val="af9"/>
              <w:ind w:firstLine="567"/>
              <w:jc w:val="both"/>
              <w:rPr>
                <w:rFonts w:eastAsiaTheme="minorEastAsia"/>
                <w:color w:val="000000"/>
                <w:sz w:val="20"/>
                <w:szCs w:val="20"/>
                <w:lang w:eastAsia="en-US"/>
              </w:rPr>
            </w:pPr>
            <w:r>
              <w:rPr>
                <w:rFonts w:eastAsiaTheme="minorEastAsia"/>
                <w:color w:val="000000"/>
                <w:sz w:val="20"/>
                <w:szCs w:val="20"/>
                <w:lang w:eastAsia="en-US"/>
              </w:rPr>
              <w:t>-</w:t>
            </w:r>
            <w:r w:rsidRPr="00AF6B7A">
              <w:rPr>
                <w:rFonts w:eastAsiaTheme="minorEastAsia"/>
                <w:color w:val="000000"/>
                <w:sz w:val="20"/>
                <w:szCs w:val="20"/>
                <w:lang w:eastAsia="en-US"/>
              </w:rPr>
              <w:t xml:space="preserve"> Комплекс B. В ситуациях, когда приемлемый круглогодичный тепловой комфорт не может быть обеспечен ни активным отоплением, ни активным охлаждением помещений, рекомендуется одно требование для летнего комфорта, а другое - для зимнего теплового комфорта в сочетании с (взвешенным по вероятности) фиктивным охлаждением и отоплением в общей оценке EPB.</w:t>
            </w:r>
          </w:p>
          <w:p w14:paraId="6BBF108D" w14:textId="467F64BB" w:rsidR="00AF6B7A" w:rsidRPr="00AF6B7A" w:rsidRDefault="00AF6B7A" w:rsidP="00AF6B7A">
            <w:pPr>
              <w:pStyle w:val="af9"/>
              <w:ind w:firstLine="567"/>
              <w:jc w:val="both"/>
              <w:rPr>
                <w:rFonts w:eastAsiaTheme="minorEastAsia"/>
                <w:color w:val="000000"/>
                <w:sz w:val="20"/>
                <w:szCs w:val="20"/>
                <w:lang w:eastAsia="en-US"/>
              </w:rPr>
            </w:pPr>
            <w:r>
              <w:rPr>
                <w:rFonts w:eastAsiaTheme="minorEastAsia"/>
                <w:color w:val="000000"/>
                <w:sz w:val="20"/>
                <w:szCs w:val="20"/>
                <w:lang w:eastAsia="en-US"/>
              </w:rPr>
              <w:t>-</w:t>
            </w:r>
            <w:r w:rsidRPr="00AF6B7A">
              <w:rPr>
                <w:rFonts w:eastAsiaTheme="minorEastAsia"/>
                <w:color w:val="000000"/>
                <w:sz w:val="20"/>
                <w:szCs w:val="20"/>
                <w:lang w:eastAsia="en-US"/>
              </w:rPr>
              <w:t xml:space="preserve"> Комплекс C. В ситуациях, когда активное отопление помещений не является стандартным (например, в относительно теплом климате), требование к тепловому комфорту в зимнее время в сочетании с (взвешенным по вероятности) фиктивным отоплением свыше строгого порога кажется хорошим подходом. Летняя ситуация затем может регламентироваться требованием к «потребности» в охлаждении.</w:t>
            </w:r>
          </w:p>
          <w:p w14:paraId="4BDAEBB7" w14:textId="1BEAE644" w:rsidR="00AF6B7A" w:rsidRPr="00AF6B7A" w:rsidRDefault="00AF6B7A" w:rsidP="00AF6B7A">
            <w:pPr>
              <w:pStyle w:val="af9"/>
              <w:ind w:firstLine="567"/>
              <w:jc w:val="both"/>
              <w:rPr>
                <w:rFonts w:eastAsiaTheme="minorEastAsia"/>
                <w:color w:val="000000"/>
                <w:lang w:eastAsia="en-US"/>
              </w:rPr>
            </w:pPr>
            <w:r w:rsidRPr="00AF6B7A">
              <w:rPr>
                <w:rFonts w:eastAsiaTheme="minorEastAsia"/>
                <w:color w:val="000000"/>
                <w:sz w:val="20"/>
                <w:szCs w:val="20"/>
                <w:lang w:eastAsia="en-US"/>
              </w:rPr>
              <w:t>- Комплекс D. Для категорий зданий, для которых в новом строительстве является обычным как активное отопление, так и активное охлаждение помещений, могут быть уместны отдельные требования к потребности в отоплении и охлаждении.</w:t>
            </w:r>
          </w:p>
        </w:tc>
      </w:tr>
      <w:tr w:rsidR="00976744" w:rsidRPr="00AF6B7A" w14:paraId="6C453A5A" w14:textId="77777777" w:rsidTr="00AF6B7A">
        <w:trPr>
          <w:trHeight w:val="80"/>
        </w:trPr>
        <w:tc>
          <w:tcPr>
            <w:tcW w:w="9687" w:type="dxa"/>
            <w:gridSpan w:val="7"/>
            <w:tcBorders>
              <w:top w:val="nil"/>
              <w:left w:val="single" w:sz="6" w:space="0" w:color="auto"/>
              <w:bottom w:val="single" w:sz="4" w:space="0" w:color="auto"/>
              <w:right w:val="single" w:sz="6" w:space="0" w:color="auto"/>
            </w:tcBorders>
          </w:tcPr>
          <w:p w14:paraId="771B4579" w14:textId="77777777" w:rsidR="00976744" w:rsidRPr="00AF6B7A" w:rsidRDefault="00976744" w:rsidP="00976744">
            <w:pPr>
              <w:pStyle w:val="af9"/>
              <w:ind w:firstLine="567"/>
              <w:rPr>
                <w:rFonts w:eastAsiaTheme="minorEastAsia"/>
                <w:color w:val="000000"/>
                <w:lang w:eastAsia="en-US"/>
              </w:rPr>
            </w:pPr>
          </w:p>
        </w:tc>
      </w:tr>
    </w:tbl>
    <w:p w14:paraId="36DC713A" w14:textId="77777777" w:rsidR="00976744" w:rsidRPr="00976744" w:rsidRDefault="00976744" w:rsidP="00976744">
      <w:pPr>
        <w:pStyle w:val="af9"/>
        <w:ind w:firstLine="567"/>
        <w:rPr>
          <w:rFonts w:eastAsiaTheme="minorEastAsia"/>
          <w:color w:val="000000"/>
          <w:lang w:eastAsia="en-US"/>
        </w:rPr>
      </w:pPr>
    </w:p>
    <w:p w14:paraId="41F09284"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br w:type="page"/>
      </w:r>
    </w:p>
    <w:p w14:paraId="10505FB2"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lastRenderedPageBreak/>
        <w:t>B.3.3 Цель применения: существующие здания</w:t>
      </w:r>
    </w:p>
    <w:p w14:paraId="7673DAAB" w14:textId="77777777" w:rsidR="00976744" w:rsidRPr="00976744" w:rsidRDefault="00976744" w:rsidP="00976744">
      <w:pPr>
        <w:pStyle w:val="af9"/>
        <w:ind w:firstLine="567"/>
        <w:rPr>
          <w:rFonts w:eastAsiaTheme="minorEastAsia"/>
          <w:b/>
          <w:bCs/>
          <w:color w:val="000000"/>
          <w:lang w:eastAsia="en-US"/>
        </w:rPr>
      </w:pPr>
    </w:p>
    <w:p w14:paraId="5598DC5D" w14:textId="5BB318D1" w:rsidR="00976744" w:rsidRPr="00976744" w:rsidRDefault="00976744" w:rsidP="00D12DDF">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B.2b </w:t>
      </w:r>
      <w:r w:rsidR="00D12DDF" w:rsidRPr="00D12DDF">
        <w:rPr>
          <w:rFonts w:eastAsiaTheme="minorEastAsia"/>
          <w:b/>
          <w:bCs/>
          <w:color w:val="000000" w:themeColor="text1"/>
          <w:lang w:eastAsia="en-US"/>
        </w:rPr>
        <w:t>-</w:t>
      </w:r>
      <w:r w:rsidRPr="00976744">
        <w:rPr>
          <w:rFonts w:eastAsiaTheme="minorEastAsia"/>
          <w:b/>
          <w:bCs/>
          <w:color w:val="000000" w:themeColor="text1"/>
          <w:lang w:eastAsia="en-US"/>
        </w:rPr>
        <w:t xml:space="preserve"> Варианты выбора в отношении частных требований EPB, связанных с балансом тепловой энергии и характеристиками каркаса (см. </w:t>
      </w:r>
      <w:hyperlink w:anchor="bookmark15" w:history="1">
        <w:r w:rsidRPr="00976744">
          <w:rPr>
            <w:rStyle w:val="ac"/>
            <w:rFonts w:eastAsiaTheme="minorEastAsia"/>
            <w:b/>
            <w:bCs/>
            <w:color w:val="000000" w:themeColor="text1"/>
            <w:u w:val="none"/>
            <w:lang w:eastAsia="en-US"/>
          </w:rPr>
          <w:t>раздел 6</w:t>
        </w:r>
      </w:hyperlink>
      <w:r w:rsidRPr="00976744">
        <w:rPr>
          <w:rFonts w:eastAsiaTheme="minorEastAsia"/>
          <w:b/>
          <w:bCs/>
          <w:color w:val="000000" w:themeColor="text1"/>
          <w:lang w:eastAsia="en-US"/>
        </w:rPr>
        <w:t>)</w:t>
      </w:r>
    </w:p>
    <w:tbl>
      <w:tblPr>
        <w:tblW w:w="9774" w:type="dxa"/>
        <w:jc w:val="center"/>
        <w:tblLayout w:type="fixed"/>
        <w:tblCellMar>
          <w:left w:w="40" w:type="dxa"/>
          <w:right w:w="40" w:type="dxa"/>
        </w:tblCellMar>
        <w:tblLook w:val="0000" w:firstRow="0" w:lastRow="0" w:firstColumn="0" w:lastColumn="0" w:noHBand="0" w:noVBand="0"/>
      </w:tblPr>
      <w:tblGrid>
        <w:gridCol w:w="40"/>
        <w:gridCol w:w="4856"/>
        <w:gridCol w:w="1608"/>
        <w:gridCol w:w="1603"/>
        <w:gridCol w:w="1603"/>
        <w:gridCol w:w="64"/>
      </w:tblGrid>
      <w:tr w:rsidR="00D12DDF" w:rsidRPr="00AF6B7A" w14:paraId="21E44443" w14:textId="77777777" w:rsidTr="00D12DDF">
        <w:trPr>
          <w:gridAfter w:val="1"/>
          <w:wAfter w:w="64" w:type="dxa"/>
          <w:trHeight w:val="269"/>
          <w:jc w:val="center"/>
        </w:trPr>
        <w:tc>
          <w:tcPr>
            <w:tcW w:w="9710" w:type="dxa"/>
            <w:gridSpan w:val="5"/>
            <w:tcBorders>
              <w:top w:val="single" w:sz="6" w:space="0" w:color="auto"/>
              <w:left w:val="single" w:sz="6" w:space="0" w:color="auto"/>
              <w:bottom w:val="single" w:sz="6" w:space="0" w:color="auto"/>
              <w:right w:val="single" w:sz="6" w:space="0" w:color="auto"/>
            </w:tcBorders>
          </w:tcPr>
          <w:p w14:paraId="644ABA91" w14:textId="77777777" w:rsidR="00976744" w:rsidRPr="00AF6B7A" w:rsidRDefault="00976744" w:rsidP="00976744">
            <w:pPr>
              <w:pStyle w:val="af9"/>
              <w:ind w:firstLine="567"/>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t>Цель применения: Работы в существующих зданиях</w:t>
            </w:r>
          </w:p>
        </w:tc>
      </w:tr>
      <w:tr w:rsidR="00D12DDF" w:rsidRPr="00AF6B7A" w14:paraId="422A4F11" w14:textId="77777777" w:rsidTr="001C2AD7">
        <w:trPr>
          <w:gridAfter w:val="1"/>
          <w:wAfter w:w="64" w:type="dxa"/>
          <w:trHeight w:val="302"/>
          <w:jc w:val="center"/>
        </w:trPr>
        <w:tc>
          <w:tcPr>
            <w:tcW w:w="4896"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D1B9448" w14:textId="77777777" w:rsidR="00976744" w:rsidRPr="00AF6B7A" w:rsidRDefault="00976744" w:rsidP="00AF6B7A">
            <w:pPr>
              <w:pStyle w:val="af9"/>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t>Частная характеристика энергоэффективности</w:t>
            </w:r>
          </w:p>
        </w:tc>
        <w:tc>
          <w:tcPr>
            <w:tcW w:w="160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614751C" w14:textId="77777777" w:rsidR="00976744" w:rsidRPr="00AF6B7A" w:rsidRDefault="00976744" w:rsidP="00AF6B7A">
            <w:pPr>
              <w:pStyle w:val="af9"/>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t>Требование?</w:t>
            </w:r>
          </w:p>
        </w:tc>
        <w:tc>
          <w:tcPr>
            <w:tcW w:w="160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9DD7CAD" w14:textId="77777777" w:rsidR="00976744" w:rsidRPr="00AF6B7A" w:rsidRDefault="00976744" w:rsidP="00AF6B7A">
            <w:pPr>
              <w:pStyle w:val="af9"/>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t>Исключения*?</w:t>
            </w:r>
          </w:p>
        </w:tc>
        <w:tc>
          <w:tcPr>
            <w:tcW w:w="160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104D9F4" w14:textId="77777777" w:rsidR="00976744" w:rsidRPr="00AF6B7A" w:rsidRDefault="00976744" w:rsidP="00AF6B7A">
            <w:pPr>
              <w:pStyle w:val="af9"/>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t>Подробная информация приведена в</w:t>
            </w:r>
          </w:p>
        </w:tc>
      </w:tr>
      <w:tr w:rsidR="00D12DDF" w:rsidRPr="00AF6B7A" w14:paraId="470DD44E" w14:textId="77777777" w:rsidTr="001C2AD7">
        <w:trPr>
          <w:gridAfter w:val="1"/>
          <w:wAfter w:w="64" w:type="dxa"/>
          <w:trHeight w:val="298"/>
          <w:jc w:val="center"/>
        </w:trPr>
        <w:tc>
          <w:tcPr>
            <w:tcW w:w="4896" w:type="dxa"/>
            <w:gridSpan w:val="2"/>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6C280874"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Тепловой комфорт в летнее время</w:t>
            </w:r>
          </w:p>
        </w:tc>
        <w:tc>
          <w:tcPr>
            <w:tcW w:w="1608" w:type="dxa"/>
            <w:tcBorders>
              <w:top w:val="double" w:sz="4" w:space="0" w:color="auto"/>
              <w:left w:val="single" w:sz="6" w:space="0" w:color="auto"/>
              <w:bottom w:val="single" w:sz="6" w:space="0" w:color="auto"/>
              <w:right w:val="single" w:sz="6" w:space="0" w:color="auto"/>
            </w:tcBorders>
          </w:tcPr>
          <w:p w14:paraId="56D93CB4"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double" w:sz="4" w:space="0" w:color="auto"/>
              <w:left w:val="single" w:sz="6" w:space="0" w:color="auto"/>
              <w:bottom w:val="single" w:sz="6" w:space="0" w:color="auto"/>
              <w:right w:val="single" w:sz="6" w:space="0" w:color="auto"/>
            </w:tcBorders>
          </w:tcPr>
          <w:p w14:paraId="66FABB40"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double" w:sz="4" w:space="0" w:color="auto"/>
              <w:left w:val="single" w:sz="6" w:space="0" w:color="auto"/>
              <w:bottom w:val="single" w:sz="6" w:space="0" w:color="auto"/>
              <w:right w:val="single" w:sz="6" w:space="0" w:color="auto"/>
            </w:tcBorders>
          </w:tcPr>
          <w:p w14:paraId="3BEE7BBD" w14:textId="77777777" w:rsidR="00976744" w:rsidRPr="00AF6B7A" w:rsidRDefault="00000000" w:rsidP="00AF6B7A">
            <w:pPr>
              <w:pStyle w:val="af9"/>
              <w:jc w:val="both"/>
              <w:rPr>
                <w:rFonts w:eastAsiaTheme="minorEastAsia"/>
                <w:color w:val="000000" w:themeColor="text1"/>
                <w:sz w:val="20"/>
                <w:szCs w:val="20"/>
                <w:lang w:eastAsia="en-US"/>
              </w:rPr>
            </w:pPr>
            <w:hyperlink w:anchor="bookmark36" w:history="1">
              <w:r w:rsidR="00976744" w:rsidRPr="00AF6B7A">
                <w:rPr>
                  <w:rStyle w:val="ac"/>
                  <w:rFonts w:eastAsiaTheme="minorEastAsia"/>
                  <w:color w:val="000000" w:themeColor="text1"/>
                  <w:sz w:val="20"/>
                  <w:szCs w:val="20"/>
                  <w:u w:val="none"/>
                  <w:lang w:eastAsia="en-US"/>
                </w:rPr>
                <w:t>Таблица A.3</w:t>
              </w:r>
            </w:hyperlink>
            <w:r w:rsidR="00976744" w:rsidRPr="00AF6B7A">
              <w:rPr>
                <w:rFonts w:eastAsiaTheme="minorEastAsia"/>
                <w:color w:val="000000" w:themeColor="text1"/>
                <w:sz w:val="20"/>
                <w:szCs w:val="20"/>
                <w:lang w:eastAsia="en-US"/>
              </w:rPr>
              <w:t>/</w:t>
            </w:r>
            <w:hyperlink w:anchor="bookmark54" w:history="1">
              <w:r w:rsidR="00976744" w:rsidRPr="00AF6B7A">
                <w:rPr>
                  <w:rStyle w:val="ac"/>
                  <w:rFonts w:eastAsiaTheme="minorEastAsia"/>
                  <w:color w:val="000000" w:themeColor="text1"/>
                  <w:sz w:val="20"/>
                  <w:szCs w:val="20"/>
                  <w:u w:val="none"/>
                  <w:lang w:eastAsia="en-US"/>
                </w:rPr>
                <w:t>B.3</w:t>
              </w:r>
            </w:hyperlink>
          </w:p>
        </w:tc>
      </w:tr>
      <w:tr w:rsidR="00D12DDF" w:rsidRPr="00AF6B7A" w14:paraId="4B4F7D60" w14:textId="77777777" w:rsidTr="00D12DDF">
        <w:trPr>
          <w:gridAfter w:val="1"/>
          <w:wAfter w:w="64" w:type="dxa"/>
          <w:trHeight w:val="302"/>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8969B96"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Тепловой комфорт в зимнее время</w:t>
            </w:r>
          </w:p>
        </w:tc>
        <w:tc>
          <w:tcPr>
            <w:tcW w:w="1608" w:type="dxa"/>
            <w:tcBorders>
              <w:top w:val="single" w:sz="6" w:space="0" w:color="auto"/>
              <w:left w:val="single" w:sz="6" w:space="0" w:color="auto"/>
              <w:bottom w:val="single" w:sz="6" w:space="0" w:color="auto"/>
              <w:right w:val="single" w:sz="6" w:space="0" w:color="auto"/>
            </w:tcBorders>
          </w:tcPr>
          <w:p w14:paraId="44DBAEDF"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3AD071B6"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69A71EA5" w14:textId="77777777" w:rsidR="00976744" w:rsidRPr="00AF6B7A" w:rsidRDefault="00000000" w:rsidP="00AF6B7A">
            <w:pPr>
              <w:pStyle w:val="af9"/>
              <w:jc w:val="both"/>
              <w:rPr>
                <w:rFonts w:eastAsiaTheme="minorEastAsia"/>
                <w:color w:val="000000" w:themeColor="text1"/>
                <w:sz w:val="20"/>
                <w:szCs w:val="20"/>
                <w:lang w:eastAsia="en-US"/>
              </w:rPr>
            </w:pPr>
            <w:hyperlink w:anchor="bookmark37" w:history="1">
              <w:r w:rsidR="00976744" w:rsidRPr="00AF6B7A">
                <w:rPr>
                  <w:rStyle w:val="ac"/>
                  <w:rFonts w:eastAsiaTheme="minorEastAsia"/>
                  <w:color w:val="000000" w:themeColor="text1"/>
                  <w:sz w:val="20"/>
                  <w:szCs w:val="20"/>
                  <w:u w:val="none"/>
                  <w:lang w:eastAsia="en-US"/>
                </w:rPr>
                <w:t>Таблица A.4</w:t>
              </w:r>
            </w:hyperlink>
            <w:r w:rsidR="00976744" w:rsidRPr="00AF6B7A">
              <w:rPr>
                <w:rFonts w:eastAsiaTheme="minorEastAsia"/>
                <w:color w:val="000000" w:themeColor="text1"/>
                <w:sz w:val="20"/>
                <w:szCs w:val="20"/>
                <w:lang w:eastAsia="en-US"/>
              </w:rPr>
              <w:t>/</w:t>
            </w:r>
            <w:hyperlink w:anchor="bookmark55" w:history="1">
              <w:r w:rsidR="00976744" w:rsidRPr="00AF6B7A">
                <w:rPr>
                  <w:rStyle w:val="ac"/>
                  <w:rFonts w:eastAsiaTheme="minorEastAsia"/>
                  <w:color w:val="000000" w:themeColor="text1"/>
                  <w:sz w:val="20"/>
                  <w:szCs w:val="20"/>
                  <w:u w:val="none"/>
                  <w:lang w:eastAsia="en-US"/>
                </w:rPr>
                <w:t>B.4</w:t>
              </w:r>
            </w:hyperlink>
          </w:p>
        </w:tc>
      </w:tr>
      <w:tr w:rsidR="00D12DDF" w:rsidRPr="00AF6B7A" w14:paraId="147B1EAC" w14:textId="77777777" w:rsidTr="00D12DDF">
        <w:trPr>
          <w:gridAfter w:val="1"/>
          <w:wAfter w:w="64" w:type="dxa"/>
          <w:trHeight w:val="533"/>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389B91F"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«Потребность» в энергии для отопления: предоставить дальнейшие технические условия (a)*</w:t>
            </w:r>
          </w:p>
        </w:tc>
        <w:tc>
          <w:tcPr>
            <w:tcW w:w="1608" w:type="dxa"/>
            <w:tcBorders>
              <w:top w:val="single" w:sz="6" w:space="0" w:color="auto"/>
              <w:left w:val="single" w:sz="6" w:space="0" w:color="auto"/>
              <w:bottom w:val="single" w:sz="6" w:space="0" w:color="auto"/>
              <w:right w:val="single" w:sz="6" w:space="0" w:color="auto"/>
            </w:tcBorders>
            <w:vAlign w:val="center"/>
          </w:tcPr>
          <w:p w14:paraId="158FADA9"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vAlign w:val="center"/>
          </w:tcPr>
          <w:p w14:paraId="4405E63D"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vAlign w:val="center"/>
          </w:tcPr>
          <w:p w14:paraId="315E94B1" w14:textId="77777777" w:rsidR="00976744" w:rsidRPr="00AF6B7A" w:rsidRDefault="00000000" w:rsidP="00AF6B7A">
            <w:pPr>
              <w:pStyle w:val="af9"/>
              <w:jc w:val="both"/>
              <w:rPr>
                <w:rFonts w:eastAsiaTheme="minorEastAsia"/>
                <w:color w:val="000000" w:themeColor="text1"/>
                <w:sz w:val="20"/>
                <w:szCs w:val="20"/>
                <w:lang w:eastAsia="en-US"/>
              </w:rPr>
            </w:pPr>
            <w:hyperlink w:anchor="bookmark38" w:history="1">
              <w:r w:rsidR="00976744" w:rsidRPr="00AF6B7A">
                <w:rPr>
                  <w:rStyle w:val="ac"/>
                  <w:rFonts w:eastAsiaTheme="minorEastAsia"/>
                  <w:color w:val="000000" w:themeColor="text1"/>
                  <w:sz w:val="20"/>
                  <w:szCs w:val="20"/>
                  <w:u w:val="none"/>
                  <w:lang w:eastAsia="en-US"/>
                </w:rPr>
                <w:t>Таблица A.5</w:t>
              </w:r>
            </w:hyperlink>
            <w:r w:rsidR="00976744" w:rsidRPr="00AF6B7A">
              <w:rPr>
                <w:rFonts w:eastAsiaTheme="minorEastAsia"/>
                <w:color w:val="000000" w:themeColor="text1"/>
                <w:sz w:val="20"/>
                <w:szCs w:val="20"/>
                <w:lang w:eastAsia="en-US"/>
              </w:rPr>
              <w:t>/</w:t>
            </w:r>
            <w:hyperlink w:anchor="bookmark56" w:history="1">
              <w:r w:rsidR="00976744" w:rsidRPr="00AF6B7A">
                <w:rPr>
                  <w:rStyle w:val="ac"/>
                  <w:rFonts w:eastAsiaTheme="minorEastAsia"/>
                  <w:color w:val="000000" w:themeColor="text1"/>
                  <w:sz w:val="20"/>
                  <w:szCs w:val="20"/>
                  <w:u w:val="none"/>
                  <w:lang w:eastAsia="en-US"/>
                </w:rPr>
                <w:t>B.5</w:t>
              </w:r>
            </w:hyperlink>
          </w:p>
        </w:tc>
      </w:tr>
      <w:tr w:rsidR="00D12DDF" w:rsidRPr="00AF6B7A" w14:paraId="5135C650" w14:textId="77777777" w:rsidTr="00D12DDF">
        <w:trPr>
          <w:gridAfter w:val="1"/>
          <w:wAfter w:w="64" w:type="dxa"/>
          <w:trHeight w:val="523"/>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547431"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«Потребность» в энергии для охлаждения: предоставить дальнейшие технические условия (b)*</w:t>
            </w:r>
          </w:p>
        </w:tc>
        <w:tc>
          <w:tcPr>
            <w:tcW w:w="1608" w:type="dxa"/>
            <w:tcBorders>
              <w:top w:val="single" w:sz="6" w:space="0" w:color="auto"/>
              <w:left w:val="single" w:sz="6" w:space="0" w:color="auto"/>
              <w:bottom w:val="single" w:sz="6" w:space="0" w:color="auto"/>
              <w:right w:val="single" w:sz="6" w:space="0" w:color="auto"/>
            </w:tcBorders>
            <w:vAlign w:val="center"/>
          </w:tcPr>
          <w:p w14:paraId="0CFA4F20"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vAlign w:val="center"/>
          </w:tcPr>
          <w:p w14:paraId="79BA3180"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vAlign w:val="center"/>
          </w:tcPr>
          <w:p w14:paraId="7709E226" w14:textId="77777777" w:rsidR="00976744" w:rsidRPr="00AF6B7A" w:rsidRDefault="00000000" w:rsidP="00AF6B7A">
            <w:pPr>
              <w:pStyle w:val="af9"/>
              <w:jc w:val="both"/>
              <w:rPr>
                <w:rFonts w:eastAsiaTheme="minorEastAsia"/>
                <w:color w:val="000000" w:themeColor="text1"/>
                <w:sz w:val="20"/>
                <w:szCs w:val="20"/>
                <w:lang w:eastAsia="en-US"/>
              </w:rPr>
            </w:pPr>
            <w:hyperlink w:anchor="bookmark39" w:history="1">
              <w:r w:rsidR="00976744" w:rsidRPr="00AF6B7A">
                <w:rPr>
                  <w:rStyle w:val="ac"/>
                  <w:rFonts w:eastAsiaTheme="minorEastAsia"/>
                  <w:color w:val="000000" w:themeColor="text1"/>
                  <w:sz w:val="20"/>
                  <w:szCs w:val="20"/>
                  <w:u w:val="none"/>
                  <w:lang w:eastAsia="en-US"/>
                </w:rPr>
                <w:t>Таблица A.6</w:t>
              </w:r>
            </w:hyperlink>
            <w:r w:rsidR="00976744" w:rsidRPr="00AF6B7A">
              <w:rPr>
                <w:rFonts w:eastAsiaTheme="minorEastAsia"/>
                <w:color w:val="000000" w:themeColor="text1"/>
                <w:sz w:val="20"/>
                <w:szCs w:val="20"/>
                <w:lang w:eastAsia="en-US"/>
              </w:rPr>
              <w:t>/</w:t>
            </w:r>
            <w:hyperlink w:anchor="bookmark57" w:history="1">
              <w:r w:rsidR="00976744" w:rsidRPr="00AF6B7A">
                <w:rPr>
                  <w:rStyle w:val="ac"/>
                  <w:rFonts w:eastAsiaTheme="minorEastAsia"/>
                  <w:color w:val="000000" w:themeColor="text1"/>
                  <w:sz w:val="20"/>
                  <w:szCs w:val="20"/>
                  <w:u w:val="none"/>
                  <w:lang w:eastAsia="en-US"/>
                </w:rPr>
                <w:t>B.6</w:t>
              </w:r>
            </w:hyperlink>
          </w:p>
        </w:tc>
      </w:tr>
      <w:tr w:rsidR="00D12DDF" w:rsidRPr="00AF6B7A" w14:paraId="419C4556" w14:textId="77777777" w:rsidTr="00D12DDF">
        <w:trPr>
          <w:gridAfter w:val="1"/>
          <w:wAfter w:w="64" w:type="dxa"/>
          <w:trHeight w:val="523"/>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705C44E"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Комбинированная «потребность» в энергии для отопления и охлаждения (и возможны и другие величины): определить точно*</w:t>
            </w:r>
          </w:p>
        </w:tc>
        <w:tc>
          <w:tcPr>
            <w:tcW w:w="1608" w:type="dxa"/>
            <w:tcBorders>
              <w:top w:val="single" w:sz="6" w:space="0" w:color="auto"/>
              <w:left w:val="single" w:sz="6" w:space="0" w:color="auto"/>
              <w:bottom w:val="single" w:sz="6" w:space="0" w:color="auto"/>
              <w:right w:val="single" w:sz="6" w:space="0" w:color="auto"/>
            </w:tcBorders>
            <w:vAlign w:val="center"/>
          </w:tcPr>
          <w:p w14:paraId="5348A4A0"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vAlign w:val="center"/>
          </w:tcPr>
          <w:p w14:paraId="24E0621F"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vAlign w:val="center"/>
          </w:tcPr>
          <w:p w14:paraId="4F210A7D" w14:textId="77777777" w:rsidR="00976744" w:rsidRPr="00AF6B7A" w:rsidRDefault="00000000" w:rsidP="00AF6B7A">
            <w:pPr>
              <w:pStyle w:val="af9"/>
              <w:jc w:val="both"/>
              <w:rPr>
                <w:rFonts w:eastAsiaTheme="minorEastAsia"/>
                <w:color w:val="000000" w:themeColor="text1"/>
                <w:sz w:val="20"/>
                <w:szCs w:val="20"/>
                <w:lang w:eastAsia="en-US"/>
              </w:rPr>
            </w:pPr>
            <w:hyperlink w:anchor="bookmark40" w:history="1">
              <w:r w:rsidR="00976744" w:rsidRPr="00AF6B7A">
                <w:rPr>
                  <w:rStyle w:val="ac"/>
                  <w:rFonts w:eastAsiaTheme="minorEastAsia"/>
                  <w:color w:val="000000" w:themeColor="text1"/>
                  <w:sz w:val="20"/>
                  <w:szCs w:val="20"/>
                  <w:u w:val="none"/>
                  <w:lang w:eastAsia="en-US"/>
                </w:rPr>
                <w:t>Таблица A.7</w:t>
              </w:r>
            </w:hyperlink>
            <w:r w:rsidR="00976744" w:rsidRPr="00AF6B7A">
              <w:rPr>
                <w:rFonts w:eastAsiaTheme="minorEastAsia"/>
                <w:color w:val="000000" w:themeColor="text1"/>
                <w:sz w:val="20"/>
                <w:szCs w:val="20"/>
                <w:lang w:eastAsia="en-US"/>
              </w:rPr>
              <w:t>/B.7</w:t>
            </w:r>
          </w:p>
        </w:tc>
      </w:tr>
      <w:tr w:rsidR="00D12DDF" w:rsidRPr="00AF6B7A" w14:paraId="4C273DAA" w14:textId="77777777" w:rsidTr="00D12DDF">
        <w:trPr>
          <w:gridAfter w:val="1"/>
          <w:wAfter w:w="64" w:type="dxa"/>
          <w:trHeight w:val="302"/>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1CCB9C"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Общая теплоизоляция контура</w:t>
            </w:r>
          </w:p>
        </w:tc>
        <w:tc>
          <w:tcPr>
            <w:tcW w:w="1608" w:type="dxa"/>
            <w:tcBorders>
              <w:top w:val="single" w:sz="6" w:space="0" w:color="auto"/>
              <w:left w:val="single" w:sz="6" w:space="0" w:color="auto"/>
              <w:bottom w:val="single" w:sz="6" w:space="0" w:color="auto"/>
              <w:right w:val="single" w:sz="6" w:space="0" w:color="auto"/>
            </w:tcBorders>
          </w:tcPr>
          <w:p w14:paraId="22BBF192"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1F2F35F9"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71365351" w14:textId="77777777" w:rsidR="00976744" w:rsidRPr="00AF6B7A" w:rsidRDefault="00000000" w:rsidP="00AF6B7A">
            <w:pPr>
              <w:pStyle w:val="af9"/>
              <w:jc w:val="both"/>
              <w:rPr>
                <w:rFonts w:eastAsiaTheme="minorEastAsia"/>
                <w:color w:val="000000" w:themeColor="text1"/>
                <w:sz w:val="20"/>
                <w:szCs w:val="20"/>
                <w:lang w:eastAsia="en-US"/>
              </w:rPr>
            </w:pPr>
            <w:hyperlink w:anchor="bookmark41" w:history="1">
              <w:r w:rsidR="00976744" w:rsidRPr="00AF6B7A">
                <w:rPr>
                  <w:rStyle w:val="ac"/>
                  <w:rFonts w:eastAsiaTheme="minorEastAsia"/>
                  <w:color w:val="000000" w:themeColor="text1"/>
                  <w:sz w:val="20"/>
                  <w:szCs w:val="20"/>
                  <w:u w:val="none"/>
                  <w:lang w:eastAsia="en-US"/>
                </w:rPr>
                <w:t>Таблица A.8</w:t>
              </w:r>
            </w:hyperlink>
            <w:r w:rsidR="00976744" w:rsidRPr="00AF6B7A">
              <w:rPr>
                <w:rFonts w:eastAsiaTheme="minorEastAsia"/>
                <w:color w:val="000000" w:themeColor="text1"/>
                <w:sz w:val="20"/>
                <w:szCs w:val="20"/>
                <w:lang w:eastAsia="en-US"/>
              </w:rPr>
              <w:t>/B.8</w:t>
            </w:r>
          </w:p>
        </w:tc>
      </w:tr>
      <w:tr w:rsidR="00D12DDF" w:rsidRPr="00AF6B7A" w14:paraId="73219FD9" w14:textId="77777777" w:rsidTr="00D12DDF">
        <w:trPr>
          <w:gridAfter w:val="1"/>
          <w:wAfter w:w="64" w:type="dxa"/>
          <w:trHeight w:val="523"/>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8758AB0"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Теплоизоляция отдельных элементов теплового контура</w:t>
            </w:r>
          </w:p>
        </w:tc>
        <w:tc>
          <w:tcPr>
            <w:tcW w:w="1608" w:type="dxa"/>
            <w:tcBorders>
              <w:top w:val="single" w:sz="6" w:space="0" w:color="auto"/>
              <w:left w:val="single" w:sz="6" w:space="0" w:color="auto"/>
              <w:bottom w:val="single" w:sz="6" w:space="0" w:color="auto"/>
              <w:right w:val="single" w:sz="6" w:space="0" w:color="auto"/>
            </w:tcBorders>
            <w:vAlign w:val="center"/>
          </w:tcPr>
          <w:p w14:paraId="705632F0"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X (1)</w:t>
            </w:r>
          </w:p>
        </w:tc>
        <w:tc>
          <w:tcPr>
            <w:tcW w:w="1603" w:type="dxa"/>
            <w:tcBorders>
              <w:top w:val="single" w:sz="6" w:space="0" w:color="auto"/>
              <w:left w:val="single" w:sz="6" w:space="0" w:color="auto"/>
              <w:bottom w:val="single" w:sz="6" w:space="0" w:color="auto"/>
              <w:right w:val="single" w:sz="6" w:space="0" w:color="auto"/>
            </w:tcBorders>
            <w:vAlign w:val="center"/>
          </w:tcPr>
          <w:p w14:paraId="35ED1973"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X (2)</w:t>
            </w:r>
          </w:p>
        </w:tc>
        <w:tc>
          <w:tcPr>
            <w:tcW w:w="1603" w:type="dxa"/>
            <w:tcBorders>
              <w:top w:val="single" w:sz="6" w:space="0" w:color="auto"/>
              <w:left w:val="single" w:sz="6" w:space="0" w:color="auto"/>
              <w:bottom w:val="single" w:sz="6" w:space="0" w:color="auto"/>
              <w:right w:val="single" w:sz="6" w:space="0" w:color="auto"/>
            </w:tcBorders>
            <w:vAlign w:val="center"/>
          </w:tcPr>
          <w:p w14:paraId="63F618C8" w14:textId="77777777" w:rsidR="00976744" w:rsidRPr="00AF6B7A" w:rsidRDefault="00000000" w:rsidP="00AF6B7A">
            <w:pPr>
              <w:pStyle w:val="af9"/>
              <w:jc w:val="both"/>
              <w:rPr>
                <w:rFonts w:eastAsiaTheme="minorEastAsia"/>
                <w:color w:val="000000" w:themeColor="text1"/>
                <w:sz w:val="20"/>
                <w:szCs w:val="20"/>
                <w:lang w:eastAsia="en-US"/>
              </w:rPr>
            </w:pPr>
            <w:hyperlink w:anchor="bookmark42" w:history="1">
              <w:r w:rsidR="00976744" w:rsidRPr="00AF6B7A">
                <w:rPr>
                  <w:rStyle w:val="ac"/>
                  <w:rFonts w:eastAsiaTheme="minorEastAsia"/>
                  <w:color w:val="000000" w:themeColor="text1"/>
                  <w:sz w:val="20"/>
                  <w:szCs w:val="20"/>
                  <w:u w:val="none"/>
                  <w:lang w:eastAsia="en-US"/>
                </w:rPr>
                <w:t>Таблица A.9</w:t>
              </w:r>
            </w:hyperlink>
            <w:r w:rsidR="00976744" w:rsidRPr="00AF6B7A">
              <w:rPr>
                <w:rFonts w:eastAsiaTheme="minorEastAsia"/>
                <w:color w:val="000000" w:themeColor="text1"/>
                <w:sz w:val="20"/>
                <w:szCs w:val="20"/>
                <w:lang w:eastAsia="en-US"/>
              </w:rPr>
              <w:t>/B.9</w:t>
            </w:r>
          </w:p>
        </w:tc>
      </w:tr>
      <w:tr w:rsidR="00D12DDF" w:rsidRPr="00AF6B7A" w14:paraId="01DBA703" w14:textId="77777777" w:rsidTr="00D12DDF">
        <w:trPr>
          <w:gridAfter w:val="1"/>
          <w:wAfter w:w="64" w:type="dxa"/>
          <w:trHeight w:val="302"/>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FE36F3"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Тепловые мостики</w:t>
            </w:r>
          </w:p>
        </w:tc>
        <w:tc>
          <w:tcPr>
            <w:tcW w:w="1608" w:type="dxa"/>
            <w:tcBorders>
              <w:top w:val="single" w:sz="6" w:space="0" w:color="auto"/>
              <w:left w:val="single" w:sz="6" w:space="0" w:color="auto"/>
              <w:bottom w:val="single" w:sz="6" w:space="0" w:color="auto"/>
              <w:right w:val="single" w:sz="6" w:space="0" w:color="auto"/>
            </w:tcBorders>
          </w:tcPr>
          <w:p w14:paraId="128EF081"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10AD51D1"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6428874E" w14:textId="77777777" w:rsidR="00976744" w:rsidRPr="00AF6B7A" w:rsidRDefault="00000000" w:rsidP="00AF6B7A">
            <w:pPr>
              <w:pStyle w:val="af9"/>
              <w:jc w:val="both"/>
              <w:rPr>
                <w:rFonts w:eastAsiaTheme="minorEastAsia"/>
                <w:color w:val="000000" w:themeColor="text1"/>
                <w:sz w:val="20"/>
                <w:szCs w:val="20"/>
                <w:lang w:eastAsia="en-US"/>
              </w:rPr>
            </w:pPr>
            <w:hyperlink w:anchor="bookmark43" w:history="1">
              <w:r w:rsidR="00976744" w:rsidRPr="00AF6B7A">
                <w:rPr>
                  <w:rStyle w:val="ac"/>
                  <w:rFonts w:eastAsiaTheme="minorEastAsia"/>
                  <w:color w:val="000000" w:themeColor="text1"/>
                  <w:sz w:val="20"/>
                  <w:szCs w:val="20"/>
                  <w:u w:val="none"/>
                  <w:lang w:eastAsia="en-US"/>
                </w:rPr>
                <w:t>Таблица A.10</w:t>
              </w:r>
            </w:hyperlink>
            <w:r w:rsidR="00976744" w:rsidRPr="00AF6B7A">
              <w:rPr>
                <w:rFonts w:eastAsiaTheme="minorEastAsia"/>
                <w:color w:val="000000" w:themeColor="text1"/>
                <w:sz w:val="20"/>
                <w:szCs w:val="20"/>
                <w:lang w:eastAsia="en-US"/>
              </w:rPr>
              <w:t>/B.10</w:t>
            </w:r>
          </w:p>
        </w:tc>
      </w:tr>
      <w:tr w:rsidR="00D12DDF" w:rsidRPr="00AF6B7A" w14:paraId="364B4BD5" w14:textId="77777777" w:rsidTr="00D12DDF">
        <w:trPr>
          <w:gridAfter w:val="1"/>
          <w:wAfter w:w="64" w:type="dxa"/>
          <w:trHeight w:val="293"/>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A2D23D"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Энергоэффективность окон</w:t>
            </w:r>
          </w:p>
        </w:tc>
        <w:tc>
          <w:tcPr>
            <w:tcW w:w="1608" w:type="dxa"/>
            <w:tcBorders>
              <w:top w:val="single" w:sz="6" w:space="0" w:color="auto"/>
              <w:left w:val="single" w:sz="6" w:space="0" w:color="auto"/>
              <w:bottom w:val="single" w:sz="6" w:space="0" w:color="auto"/>
              <w:right w:val="single" w:sz="6" w:space="0" w:color="auto"/>
            </w:tcBorders>
          </w:tcPr>
          <w:p w14:paraId="1B685830"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0D0BF4BE"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1EB8E58E" w14:textId="77777777" w:rsidR="00976744" w:rsidRPr="00AF6B7A" w:rsidRDefault="00000000" w:rsidP="00AF6B7A">
            <w:pPr>
              <w:pStyle w:val="af9"/>
              <w:jc w:val="both"/>
              <w:rPr>
                <w:rFonts w:eastAsiaTheme="minorEastAsia"/>
                <w:color w:val="000000" w:themeColor="text1"/>
                <w:sz w:val="20"/>
                <w:szCs w:val="20"/>
                <w:lang w:eastAsia="en-US"/>
              </w:rPr>
            </w:pPr>
            <w:hyperlink w:anchor="bookmark44" w:history="1">
              <w:r w:rsidR="00976744" w:rsidRPr="00AF6B7A">
                <w:rPr>
                  <w:rStyle w:val="ac"/>
                  <w:rFonts w:eastAsiaTheme="minorEastAsia"/>
                  <w:color w:val="000000" w:themeColor="text1"/>
                  <w:sz w:val="20"/>
                  <w:szCs w:val="20"/>
                  <w:u w:val="none"/>
                  <w:lang w:eastAsia="en-US"/>
                </w:rPr>
                <w:t>Таблица A.11</w:t>
              </w:r>
            </w:hyperlink>
            <w:r w:rsidR="00976744" w:rsidRPr="00AF6B7A">
              <w:rPr>
                <w:rFonts w:eastAsiaTheme="minorEastAsia"/>
                <w:color w:val="000000" w:themeColor="text1"/>
                <w:sz w:val="20"/>
                <w:szCs w:val="20"/>
                <w:lang w:eastAsia="en-US"/>
              </w:rPr>
              <w:t>/B.11</w:t>
            </w:r>
          </w:p>
        </w:tc>
      </w:tr>
      <w:tr w:rsidR="00D12DDF" w:rsidRPr="00AF6B7A" w14:paraId="43461C5C" w14:textId="77777777" w:rsidTr="00D12DDF">
        <w:trPr>
          <w:gridAfter w:val="1"/>
          <w:wAfter w:w="64" w:type="dxa"/>
          <w:trHeight w:val="466"/>
          <w:jc w:val="center"/>
        </w:trPr>
        <w:tc>
          <w:tcPr>
            <w:tcW w:w="4896" w:type="dxa"/>
            <w:gridSpan w:val="2"/>
            <w:vMerge w:val="restart"/>
            <w:tcBorders>
              <w:top w:val="single" w:sz="6" w:space="0" w:color="auto"/>
              <w:left w:val="single" w:sz="6" w:space="0" w:color="auto"/>
              <w:bottom w:val="nil"/>
              <w:right w:val="single" w:sz="6" w:space="0" w:color="auto"/>
            </w:tcBorders>
            <w:shd w:val="clear" w:color="auto" w:fill="D9D9D9" w:themeFill="background1" w:themeFillShade="D9"/>
            <w:vAlign w:val="center"/>
          </w:tcPr>
          <w:p w14:paraId="01A8FCA8"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Герметичность контура: обязательное измерение: предоставить дальнейшие технические условия *</w:t>
            </w:r>
          </w:p>
        </w:tc>
        <w:tc>
          <w:tcPr>
            <w:tcW w:w="1608" w:type="dxa"/>
            <w:vMerge w:val="restart"/>
            <w:tcBorders>
              <w:top w:val="single" w:sz="6" w:space="0" w:color="auto"/>
              <w:left w:val="single" w:sz="6" w:space="0" w:color="auto"/>
              <w:bottom w:val="nil"/>
              <w:right w:val="single" w:sz="6" w:space="0" w:color="auto"/>
            </w:tcBorders>
            <w:vAlign w:val="center"/>
          </w:tcPr>
          <w:p w14:paraId="4AF15714"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vMerge w:val="restart"/>
            <w:tcBorders>
              <w:top w:val="single" w:sz="6" w:space="0" w:color="auto"/>
              <w:left w:val="single" w:sz="6" w:space="0" w:color="auto"/>
              <w:bottom w:val="nil"/>
              <w:right w:val="single" w:sz="6" w:space="0" w:color="auto"/>
            </w:tcBorders>
            <w:vAlign w:val="center"/>
          </w:tcPr>
          <w:p w14:paraId="27A66DE3"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36D277AE" w14:textId="77777777" w:rsidR="00976744" w:rsidRPr="00AF6B7A" w:rsidRDefault="00000000" w:rsidP="00AF6B7A">
            <w:pPr>
              <w:pStyle w:val="af9"/>
              <w:jc w:val="both"/>
              <w:rPr>
                <w:rFonts w:eastAsiaTheme="minorEastAsia"/>
                <w:color w:val="000000" w:themeColor="text1"/>
                <w:sz w:val="20"/>
                <w:szCs w:val="20"/>
                <w:lang w:eastAsia="en-US"/>
              </w:rPr>
            </w:pPr>
            <w:hyperlink w:anchor="bookmark45" w:history="1">
              <w:r w:rsidR="00976744" w:rsidRPr="00AF6B7A">
                <w:rPr>
                  <w:rStyle w:val="ac"/>
                  <w:rFonts w:eastAsiaTheme="minorEastAsia"/>
                  <w:color w:val="000000" w:themeColor="text1"/>
                  <w:sz w:val="20"/>
                  <w:szCs w:val="20"/>
                  <w:u w:val="none"/>
                  <w:lang w:eastAsia="en-US"/>
                </w:rPr>
                <w:t>Таблица A.12</w:t>
              </w:r>
            </w:hyperlink>
            <w:r w:rsidR="00976744" w:rsidRPr="00AF6B7A">
              <w:rPr>
                <w:rFonts w:eastAsiaTheme="minorEastAsia"/>
                <w:color w:val="000000" w:themeColor="text1"/>
                <w:sz w:val="20"/>
                <w:szCs w:val="20"/>
                <w:lang w:eastAsia="en-US"/>
              </w:rPr>
              <w:t>/</w:t>
            </w:r>
            <w:hyperlink w:anchor="bookmark59" w:history="1">
              <w:r w:rsidR="00976744" w:rsidRPr="00AF6B7A">
                <w:rPr>
                  <w:rStyle w:val="ac"/>
                  <w:rFonts w:eastAsiaTheme="minorEastAsia"/>
                  <w:color w:val="000000" w:themeColor="text1"/>
                  <w:sz w:val="20"/>
                  <w:szCs w:val="20"/>
                  <w:u w:val="none"/>
                  <w:lang w:eastAsia="en-US"/>
                </w:rPr>
                <w:t>B.12</w:t>
              </w:r>
            </w:hyperlink>
          </w:p>
        </w:tc>
      </w:tr>
      <w:tr w:rsidR="00D12DDF" w:rsidRPr="00AF6B7A" w14:paraId="4C8A9C79" w14:textId="77777777" w:rsidTr="00D12DDF">
        <w:trPr>
          <w:gridAfter w:val="1"/>
          <w:wAfter w:w="64" w:type="dxa"/>
          <w:trHeight w:val="288"/>
          <w:jc w:val="center"/>
        </w:trPr>
        <w:tc>
          <w:tcPr>
            <w:tcW w:w="4896" w:type="dxa"/>
            <w:gridSpan w:val="2"/>
            <w:vMerge/>
            <w:tcBorders>
              <w:top w:val="nil"/>
              <w:left w:val="single" w:sz="6" w:space="0" w:color="auto"/>
              <w:bottom w:val="single" w:sz="6" w:space="0" w:color="auto"/>
              <w:right w:val="single" w:sz="6" w:space="0" w:color="auto"/>
            </w:tcBorders>
            <w:shd w:val="clear" w:color="auto" w:fill="D9D9D9" w:themeFill="background1" w:themeFillShade="D9"/>
            <w:vAlign w:val="center"/>
          </w:tcPr>
          <w:p w14:paraId="73BAE091" w14:textId="77777777" w:rsidR="00976744" w:rsidRPr="00AF6B7A" w:rsidRDefault="00976744" w:rsidP="00976744">
            <w:pPr>
              <w:pStyle w:val="af9"/>
              <w:ind w:firstLine="567"/>
              <w:rPr>
                <w:rFonts w:eastAsiaTheme="minorEastAsia"/>
                <w:color w:val="000000" w:themeColor="text1"/>
                <w:sz w:val="20"/>
                <w:szCs w:val="20"/>
                <w:lang w:eastAsia="en-US"/>
              </w:rPr>
            </w:pPr>
          </w:p>
          <w:p w14:paraId="63461123" w14:textId="77777777" w:rsidR="00976744" w:rsidRPr="00AF6B7A" w:rsidRDefault="00976744" w:rsidP="00976744">
            <w:pPr>
              <w:pStyle w:val="af9"/>
              <w:ind w:firstLine="567"/>
              <w:rPr>
                <w:rFonts w:eastAsiaTheme="minorEastAsia"/>
                <w:color w:val="000000" w:themeColor="text1"/>
                <w:sz w:val="20"/>
                <w:szCs w:val="20"/>
                <w:lang w:eastAsia="en-US"/>
              </w:rPr>
            </w:pPr>
          </w:p>
        </w:tc>
        <w:tc>
          <w:tcPr>
            <w:tcW w:w="1608" w:type="dxa"/>
            <w:vMerge/>
            <w:tcBorders>
              <w:top w:val="nil"/>
              <w:left w:val="single" w:sz="6" w:space="0" w:color="auto"/>
              <w:bottom w:val="single" w:sz="6" w:space="0" w:color="auto"/>
              <w:right w:val="single" w:sz="6" w:space="0" w:color="auto"/>
            </w:tcBorders>
            <w:vAlign w:val="center"/>
          </w:tcPr>
          <w:p w14:paraId="120C4C4D" w14:textId="77777777" w:rsidR="00976744" w:rsidRPr="00AF6B7A" w:rsidRDefault="00976744" w:rsidP="00976744">
            <w:pPr>
              <w:pStyle w:val="af9"/>
              <w:ind w:firstLine="567"/>
              <w:rPr>
                <w:rFonts w:eastAsiaTheme="minorEastAsia"/>
                <w:color w:val="000000" w:themeColor="text1"/>
                <w:sz w:val="20"/>
                <w:szCs w:val="20"/>
                <w:lang w:eastAsia="en-US"/>
              </w:rPr>
            </w:pPr>
          </w:p>
          <w:p w14:paraId="7CD7DE9D" w14:textId="77777777" w:rsidR="00976744" w:rsidRPr="00AF6B7A" w:rsidRDefault="00976744" w:rsidP="00976744">
            <w:pPr>
              <w:pStyle w:val="af9"/>
              <w:ind w:firstLine="567"/>
              <w:rPr>
                <w:rFonts w:eastAsiaTheme="minorEastAsia"/>
                <w:color w:val="000000" w:themeColor="text1"/>
                <w:sz w:val="20"/>
                <w:szCs w:val="20"/>
                <w:lang w:eastAsia="en-US"/>
              </w:rPr>
            </w:pPr>
          </w:p>
        </w:tc>
        <w:tc>
          <w:tcPr>
            <w:tcW w:w="1603" w:type="dxa"/>
            <w:vMerge/>
            <w:tcBorders>
              <w:top w:val="nil"/>
              <w:left w:val="single" w:sz="6" w:space="0" w:color="auto"/>
              <w:bottom w:val="single" w:sz="6" w:space="0" w:color="auto"/>
              <w:right w:val="single" w:sz="6" w:space="0" w:color="auto"/>
            </w:tcBorders>
            <w:vAlign w:val="center"/>
          </w:tcPr>
          <w:p w14:paraId="00843988" w14:textId="77777777" w:rsidR="00976744" w:rsidRPr="00AF6B7A" w:rsidRDefault="00976744" w:rsidP="00976744">
            <w:pPr>
              <w:pStyle w:val="af9"/>
              <w:ind w:firstLine="567"/>
              <w:rPr>
                <w:rFonts w:eastAsiaTheme="minorEastAsia"/>
                <w:color w:val="000000" w:themeColor="text1"/>
                <w:sz w:val="20"/>
                <w:szCs w:val="20"/>
                <w:lang w:eastAsia="en-US"/>
              </w:rPr>
            </w:pPr>
          </w:p>
          <w:p w14:paraId="6B9FB9B2" w14:textId="77777777" w:rsidR="00976744" w:rsidRPr="00AF6B7A" w:rsidRDefault="00976744" w:rsidP="00976744">
            <w:pPr>
              <w:pStyle w:val="af9"/>
              <w:ind w:firstLine="567"/>
              <w:rPr>
                <w:rFonts w:eastAsiaTheme="minorEastAsia"/>
                <w:color w:val="000000" w:themeColor="text1"/>
                <w:sz w:val="20"/>
                <w:szCs w:val="20"/>
                <w:lang w:eastAsia="en-US"/>
              </w:rPr>
            </w:pPr>
          </w:p>
        </w:tc>
        <w:tc>
          <w:tcPr>
            <w:tcW w:w="1603" w:type="dxa"/>
            <w:tcBorders>
              <w:top w:val="single" w:sz="6" w:space="0" w:color="auto"/>
              <w:left w:val="single" w:sz="6" w:space="0" w:color="auto"/>
              <w:bottom w:val="single" w:sz="6" w:space="0" w:color="auto"/>
              <w:right w:val="single" w:sz="6" w:space="0" w:color="auto"/>
            </w:tcBorders>
          </w:tcPr>
          <w:p w14:paraId="69A3D0B5" w14:textId="77777777" w:rsidR="00976744" w:rsidRPr="00AF6B7A" w:rsidRDefault="00976744" w:rsidP="00976744">
            <w:pPr>
              <w:pStyle w:val="af9"/>
              <w:ind w:firstLine="567"/>
              <w:rPr>
                <w:rFonts w:eastAsiaTheme="minorEastAsia"/>
                <w:color w:val="000000" w:themeColor="text1"/>
                <w:sz w:val="20"/>
                <w:szCs w:val="20"/>
                <w:lang w:eastAsia="en-US"/>
              </w:rPr>
            </w:pPr>
          </w:p>
        </w:tc>
      </w:tr>
      <w:tr w:rsidR="00D12DDF" w:rsidRPr="00AF6B7A" w14:paraId="46E93D09" w14:textId="77777777" w:rsidTr="00D12DDF">
        <w:trPr>
          <w:gridAfter w:val="1"/>
          <w:wAfter w:w="64" w:type="dxa"/>
          <w:trHeight w:val="456"/>
          <w:jc w:val="center"/>
        </w:trPr>
        <w:tc>
          <w:tcPr>
            <w:tcW w:w="4896" w:type="dxa"/>
            <w:gridSpan w:val="2"/>
            <w:vMerge w:val="restart"/>
            <w:tcBorders>
              <w:top w:val="single" w:sz="6" w:space="0" w:color="auto"/>
              <w:left w:val="single" w:sz="6" w:space="0" w:color="auto"/>
              <w:bottom w:val="nil"/>
              <w:right w:val="single" w:sz="6" w:space="0" w:color="auto"/>
            </w:tcBorders>
            <w:shd w:val="clear" w:color="auto" w:fill="D9D9D9" w:themeFill="background1" w:themeFillShade="D9"/>
            <w:vAlign w:val="center"/>
          </w:tcPr>
          <w:p w14:paraId="7CA1BD4C"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Герметичность контура: количественное требование: предоставить дальнейшие технические условия *</w:t>
            </w:r>
          </w:p>
        </w:tc>
        <w:tc>
          <w:tcPr>
            <w:tcW w:w="1608" w:type="dxa"/>
            <w:vMerge w:val="restart"/>
            <w:tcBorders>
              <w:top w:val="single" w:sz="6" w:space="0" w:color="auto"/>
              <w:left w:val="single" w:sz="6" w:space="0" w:color="auto"/>
              <w:bottom w:val="nil"/>
              <w:right w:val="single" w:sz="6" w:space="0" w:color="auto"/>
            </w:tcBorders>
            <w:vAlign w:val="center"/>
          </w:tcPr>
          <w:p w14:paraId="63E809AA"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vMerge w:val="restart"/>
            <w:tcBorders>
              <w:top w:val="single" w:sz="6" w:space="0" w:color="auto"/>
              <w:left w:val="single" w:sz="6" w:space="0" w:color="auto"/>
              <w:bottom w:val="nil"/>
              <w:right w:val="single" w:sz="6" w:space="0" w:color="auto"/>
            </w:tcBorders>
            <w:vAlign w:val="center"/>
          </w:tcPr>
          <w:p w14:paraId="57C79EBD"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2021ACA7" w14:textId="77777777" w:rsidR="00976744" w:rsidRPr="00AF6B7A" w:rsidRDefault="00000000" w:rsidP="00AF6B7A">
            <w:pPr>
              <w:pStyle w:val="af9"/>
              <w:jc w:val="both"/>
              <w:rPr>
                <w:rFonts w:eastAsiaTheme="minorEastAsia"/>
                <w:color w:val="000000" w:themeColor="text1"/>
                <w:sz w:val="20"/>
                <w:szCs w:val="20"/>
                <w:lang w:eastAsia="en-US"/>
              </w:rPr>
            </w:pPr>
            <w:hyperlink w:anchor="bookmark45" w:history="1">
              <w:r w:rsidR="00976744" w:rsidRPr="00AF6B7A">
                <w:rPr>
                  <w:rStyle w:val="ac"/>
                  <w:rFonts w:eastAsiaTheme="minorEastAsia"/>
                  <w:color w:val="000000" w:themeColor="text1"/>
                  <w:sz w:val="20"/>
                  <w:szCs w:val="20"/>
                  <w:u w:val="none"/>
                  <w:lang w:eastAsia="en-US"/>
                </w:rPr>
                <w:t>Таблица A.12</w:t>
              </w:r>
            </w:hyperlink>
            <w:r w:rsidR="00976744" w:rsidRPr="00AF6B7A">
              <w:rPr>
                <w:rFonts w:eastAsiaTheme="minorEastAsia"/>
                <w:color w:val="000000" w:themeColor="text1"/>
                <w:sz w:val="20"/>
                <w:szCs w:val="20"/>
                <w:lang w:eastAsia="en-US"/>
              </w:rPr>
              <w:t>/</w:t>
            </w:r>
            <w:hyperlink w:anchor="bookmark59" w:history="1">
              <w:r w:rsidR="00976744" w:rsidRPr="00AF6B7A">
                <w:rPr>
                  <w:rStyle w:val="ac"/>
                  <w:rFonts w:eastAsiaTheme="minorEastAsia"/>
                  <w:color w:val="000000" w:themeColor="text1"/>
                  <w:sz w:val="20"/>
                  <w:szCs w:val="20"/>
                  <w:u w:val="none"/>
                  <w:lang w:eastAsia="en-US"/>
                </w:rPr>
                <w:t>B.12</w:t>
              </w:r>
            </w:hyperlink>
          </w:p>
        </w:tc>
      </w:tr>
      <w:tr w:rsidR="00D12DDF" w:rsidRPr="00AF6B7A" w14:paraId="2DF80993" w14:textId="77777777" w:rsidTr="00D12DDF">
        <w:trPr>
          <w:gridAfter w:val="1"/>
          <w:wAfter w:w="64" w:type="dxa"/>
          <w:trHeight w:val="288"/>
          <w:jc w:val="center"/>
        </w:trPr>
        <w:tc>
          <w:tcPr>
            <w:tcW w:w="4896" w:type="dxa"/>
            <w:gridSpan w:val="2"/>
            <w:vMerge/>
            <w:tcBorders>
              <w:top w:val="nil"/>
              <w:left w:val="single" w:sz="6" w:space="0" w:color="auto"/>
              <w:bottom w:val="single" w:sz="6" w:space="0" w:color="auto"/>
              <w:right w:val="single" w:sz="6" w:space="0" w:color="auto"/>
            </w:tcBorders>
            <w:shd w:val="clear" w:color="auto" w:fill="D9D9D9" w:themeFill="background1" w:themeFillShade="D9"/>
            <w:vAlign w:val="center"/>
          </w:tcPr>
          <w:p w14:paraId="7CD76F36" w14:textId="77777777" w:rsidR="00976744" w:rsidRPr="00AF6B7A" w:rsidRDefault="00976744" w:rsidP="00976744">
            <w:pPr>
              <w:pStyle w:val="af9"/>
              <w:ind w:firstLine="567"/>
              <w:rPr>
                <w:rFonts w:eastAsiaTheme="minorEastAsia"/>
                <w:color w:val="000000" w:themeColor="text1"/>
                <w:sz w:val="20"/>
                <w:szCs w:val="20"/>
                <w:lang w:eastAsia="en-US"/>
              </w:rPr>
            </w:pPr>
          </w:p>
          <w:p w14:paraId="6FD26EDD" w14:textId="77777777" w:rsidR="00976744" w:rsidRPr="00AF6B7A" w:rsidRDefault="00976744" w:rsidP="00976744">
            <w:pPr>
              <w:pStyle w:val="af9"/>
              <w:ind w:firstLine="567"/>
              <w:rPr>
                <w:rFonts w:eastAsiaTheme="minorEastAsia"/>
                <w:color w:val="000000" w:themeColor="text1"/>
                <w:sz w:val="20"/>
                <w:szCs w:val="20"/>
                <w:lang w:eastAsia="en-US"/>
              </w:rPr>
            </w:pPr>
          </w:p>
        </w:tc>
        <w:tc>
          <w:tcPr>
            <w:tcW w:w="1608" w:type="dxa"/>
            <w:vMerge/>
            <w:tcBorders>
              <w:top w:val="nil"/>
              <w:left w:val="single" w:sz="6" w:space="0" w:color="auto"/>
              <w:bottom w:val="single" w:sz="6" w:space="0" w:color="auto"/>
              <w:right w:val="single" w:sz="6" w:space="0" w:color="auto"/>
            </w:tcBorders>
            <w:vAlign w:val="center"/>
          </w:tcPr>
          <w:p w14:paraId="76F4050D" w14:textId="77777777" w:rsidR="00976744" w:rsidRPr="00AF6B7A" w:rsidRDefault="00976744" w:rsidP="00976744">
            <w:pPr>
              <w:pStyle w:val="af9"/>
              <w:ind w:firstLine="567"/>
              <w:jc w:val="both"/>
              <w:rPr>
                <w:rFonts w:eastAsiaTheme="minorEastAsia"/>
                <w:color w:val="000000" w:themeColor="text1"/>
                <w:sz w:val="20"/>
                <w:szCs w:val="20"/>
                <w:lang w:eastAsia="en-US"/>
              </w:rPr>
            </w:pPr>
          </w:p>
          <w:p w14:paraId="0A72ABCD"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c>
          <w:tcPr>
            <w:tcW w:w="1603" w:type="dxa"/>
            <w:vMerge/>
            <w:tcBorders>
              <w:top w:val="nil"/>
              <w:left w:val="single" w:sz="6" w:space="0" w:color="auto"/>
              <w:bottom w:val="single" w:sz="6" w:space="0" w:color="auto"/>
              <w:right w:val="single" w:sz="6" w:space="0" w:color="auto"/>
            </w:tcBorders>
            <w:vAlign w:val="center"/>
          </w:tcPr>
          <w:p w14:paraId="6C35967C" w14:textId="77777777" w:rsidR="00976744" w:rsidRPr="00AF6B7A" w:rsidRDefault="00976744" w:rsidP="00976744">
            <w:pPr>
              <w:pStyle w:val="af9"/>
              <w:ind w:firstLine="567"/>
              <w:jc w:val="both"/>
              <w:rPr>
                <w:rFonts w:eastAsiaTheme="minorEastAsia"/>
                <w:color w:val="000000" w:themeColor="text1"/>
                <w:sz w:val="20"/>
                <w:szCs w:val="20"/>
                <w:lang w:eastAsia="en-US"/>
              </w:rPr>
            </w:pPr>
          </w:p>
          <w:p w14:paraId="5EDB0A08"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c>
          <w:tcPr>
            <w:tcW w:w="1603" w:type="dxa"/>
            <w:tcBorders>
              <w:top w:val="single" w:sz="6" w:space="0" w:color="auto"/>
              <w:left w:val="single" w:sz="6" w:space="0" w:color="auto"/>
              <w:bottom w:val="single" w:sz="6" w:space="0" w:color="auto"/>
              <w:right w:val="single" w:sz="6" w:space="0" w:color="auto"/>
            </w:tcBorders>
          </w:tcPr>
          <w:p w14:paraId="141CBFD5"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r>
      <w:tr w:rsidR="00D12DDF" w:rsidRPr="00AF6B7A" w14:paraId="0C516C1E" w14:textId="77777777" w:rsidTr="00D12DDF">
        <w:trPr>
          <w:gridAfter w:val="1"/>
          <w:wAfter w:w="64" w:type="dxa"/>
          <w:trHeight w:val="293"/>
          <w:jc w:val="center"/>
        </w:trPr>
        <w:tc>
          <w:tcPr>
            <w:tcW w:w="489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9412EA"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Регулирование солнечной энергии</w:t>
            </w:r>
          </w:p>
        </w:tc>
        <w:tc>
          <w:tcPr>
            <w:tcW w:w="1608" w:type="dxa"/>
            <w:tcBorders>
              <w:top w:val="single" w:sz="6" w:space="0" w:color="auto"/>
              <w:left w:val="single" w:sz="6" w:space="0" w:color="auto"/>
              <w:bottom w:val="single" w:sz="6" w:space="0" w:color="auto"/>
              <w:right w:val="single" w:sz="6" w:space="0" w:color="auto"/>
            </w:tcBorders>
          </w:tcPr>
          <w:p w14:paraId="0EA64B91"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X (3)</w:t>
            </w:r>
          </w:p>
        </w:tc>
        <w:tc>
          <w:tcPr>
            <w:tcW w:w="1603" w:type="dxa"/>
            <w:tcBorders>
              <w:top w:val="single" w:sz="6" w:space="0" w:color="auto"/>
              <w:left w:val="single" w:sz="6" w:space="0" w:color="auto"/>
              <w:bottom w:val="single" w:sz="6" w:space="0" w:color="auto"/>
              <w:right w:val="single" w:sz="6" w:space="0" w:color="auto"/>
            </w:tcBorders>
          </w:tcPr>
          <w:p w14:paraId="1CADA1C4"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4C23967F" w14:textId="77777777" w:rsidR="00976744" w:rsidRPr="00AF6B7A" w:rsidRDefault="00000000" w:rsidP="00AF6B7A">
            <w:pPr>
              <w:pStyle w:val="af9"/>
              <w:jc w:val="both"/>
              <w:rPr>
                <w:rFonts w:eastAsiaTheme="minorEastAsia"/>
                <w:color w:val="000000" w:themeColor="text1"/>
                <w:sz w:val="20"/>
                <w:szCs w:val="20"/>
                <w:lang w:eastAsia="en-US"/>
              </w:rPr>
            </w:pPr>
            <w:hyperlink w:anchor="bookmark46" w:history="1">
              <w:r w:rsidR="00976744" w:rsidRPr="00AF6B7A">
                <w:rPr>
                  <w:rStyle w:val="ac"/>
                  <w:rFonts w:eastAsiaTheme="minorEastAsia"/>
                  <w:color w:val="000000" w:themeColor="text1"/>
                  <w:sz w:val="20"/>
                  <w:szCs w:val="20"/>
                  <w:u w:val="none"/>
                  <w:lang w:eastAsia="en-US"/>
                </w:rPr>
                <w:t>Таблица A.13</w:t>
              </w:r>
            </w:hyperlink>
            <w:r w:rsidR="00976744" w:rsidRPr="00AF6B7A">
              <w:rPr>
                <w:rFonts w:eastAsiaTheme="minorEastAsia"/>
                <w:color w:val="000000" w:themeColor="text1"/>
                <w:sz w:val="20"/>
                <w:szCs w:val="20"/>
                <w:lang w:eastAsia="en-US"/>
              </w:rPr>
              <w:t>/B.13</w:t>
            </w:r>
          </w:p>
        </w:tc>
      </w:tr>
      <w:tr w:rsidR="00D12DDF" w:rsidRPr="00AF6B7A" w14:paraId="0DCFBE4C" w14:textId="77777777" w:rsidTr="00D12DDF">
        <w:trPr>
          <w:gridAfter w:val="1"/>
          <w:wAfter w:w="64" w:type="dxa"/>
          <w:trHeight w:val="302"/>
          <w:jc w:val="center"/>
        </w:trPr>
        <w:tc>
          <w:tcPr>
            <w:tcW w:w="4896" w:type="dxa"/>
            <w:gridSpan w:val="2"/>
            <w:tcBorders>
              <w:top w:val="single" w:sz="6" w:space="0" w:color="auto"/>
              <w:left w:val="single" w:sz="6" w:space="0" w:color="auto"/>
              <w:bottom w:val="single" w:sz="6" w:space="0" w:color="auto"/>
              <w:right w:val="single" w:sz="6" w:space="0" w:color="auto"/>
            </w:tcBorders>
          </w:tcPr>
          <w:p w14:paraId="2AAD768B"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&lt;произвольный текст&gt; Другие требования 1; определить*)</w:t>
            </w:r>
          </w:p>
        </w:tc>
        <w:tc>
          <w:tcPr>
            <w:tcW w:w="1608" w:type="dxa"/>
            <w:tcBorders>
              <w:top w:val="single" w:sz="6" w:space="0" w:color="auto"/>
              <w:left w:val="single" w:sz="6" w:space="0" w:color="auto"/>
              <w:bottom w:val="single" w:sz="6" w:space="0" w:color="auto"/>
              <w:right w:val="single" w:sz="6" w:space="0" w:color="auto"/>
            </w:tcBorders>
          </w:tcPr>
          <w:p w14:paraId="5BA97C73"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10182C56" w14:textId="77777777" w:rsidR="00976744" w:rsidRPr="00AF6B7A" w:rsidRDefault="00976744" w:rsidP="00AF6B7A">
            <w:pPr>
              <w:pStyle w:val="af9"/>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w:t>
            </w:r>
          </w:p>
        </w:tc>
        <w:tc>
          <w:tcPr>
            <w:tcW w:w="1603" w:type="dxa"/>
            <w:tcBorders>
              <w:top w:val="single" w:sz="6" w:space="0" w:color="auto"/>
              <w:left w:val="single" w:sz="6" w:space="0" w:color="auto"/>
              <w:bottom w:val="single" w:sz="6" w:space="0" w:color="auto"/>
              <w:right w:val="single" w:sz="6" w:space="0" w:color="auto"/>
            </w:tcBorders>
          </w:tcPr>
          <w:p w14:paraId="0A698995" w14:textId="77777777" w:rsidR="00976744" w:rsidRPr="00AF6B7A" w:rsidRDefault="00000000" w:rsidP="00AF6B7A">
            <w:pPr>
              <w:pStyle w:val="af9"/>
              <w:jc w:val="both"/>
              <w:rPr>
                <w:rFonts w:eastAsiaTheme="minorEastAsia"/>
                <w:color w:val="000000" w:themeColor="text1"/>
                <w:sz w:val="20"/>
                <w:szCs w:val="20"/>
                <w:lang w:eastAsia="en-US"/>
              </w:rPr>
            </w:pPr>
            <w:hyperlink w:anchor="bookmark47" w:history="1">
              <w:r w:rsidR="00976744" w:rsidRPr="00AF6B7A">
                <w:rPr>
                  <w:rStyle w:val="ac"/>
                  <w:rFonts w:eastAsiaTheme="minorEastAsia"/>
                  <w:color w:val="000000" w:themeColor="text1"/>
                  <w:sz w:val="20"/>
                  <w:szCs w:val="20"/>
                  <w:u w:val="none"/>
                  <w:lang w:eastAsia="en-US"/>
                </w:rPr>
                <w:t>Таблица A.14</w:t>
              </w:r>
            </w:hyperlink>
            <w:r w:rsidR="00976744" w:rsidRPr="00AF6B7A">
              <w:rPr>
                <w:rFonts w:eastAsiaTheme="minorEastAsia"/>
                <w:color w:val="000000" w:themeColor="text1"/>
                <w:sz w:val="20"/>
                <w:szCs w:val="20"/>
                <w:lang w:eastAsia="en-US"/>
              </w:rPr>
              <w:t>/B.14</w:t>
            </w:r>
          </w:p>
        </w:tc>
      </w:tr>
      <w:tr w:rsidR="00D12DDF" w:rsidRPr="00AF6B7A" w14:paraId="05992B8B" w14:textId="77777777" w:rsidTr="00D12DDF">
        <w:trPr>
          <w:gridAfter w:val="1"/>
          <w:wAfter w:w="64" w:type="dxa"/>
          <w:trHeight w:val="317"/>
          <w:jc w:val="center"/>
        </w:trPr>
        <w:tc>
          <w:tcPr>
            <w:tcW w:w="4896" w:type="dxa"/>
            <w:gridSpan w:val="2"/>
            <w:tcBorders>
              <w:top w:val="single" w:sz="6" w:space="0" w:color="auto"/>
              <w:left w:val="single" w:sz="6" w:space="0" w:color="auto"/>
              <w:bottom w:val="single" w:sz="6" w:space="0" w:color="auto"/>
              <w:right w:val="single" w:sz="6" w:space="0" w:color="auto"/>
            </w:tcBorders>
          </w:tcPr>
          <w:p w14:paraId="75C420AE" w14:textId="77777777" w:rsidR="00976744" w:rsidRPr="00AF6B7A" w:rsidRDefault="00976744" w:rsidP="00AF6B7A">
            <w:pPr>
              <w:pStyle w:val="af9"/>
              <w:rPr>
                <w:rFonts w:eastAsiaTheme="minorEastAsia"/>
                <w:color w:val="000000" w:themeColor="text1"/>
                <w:sz w:val="20"/>
                <w:szCs w:val="20"/>
                <w:lang w:eastAsia="en-US"/>
              </w:rPr>
            </w:pPr>
            <w:r w:rsidRPr="00AF6B7A">
              <w:rPr>
                <w:rFonts w:eastAsiaTheme="minorEastAsia"/>
                <w:color w:val="000000" w:themeColor="text1"/>
                <w:sz w:val="20"/>
                <w:szCs w:val="20"/>
                <w:lang w:eastAsia="en-US"/>
              </w:rPr>
              <w:t>&lt;произвольный текст&gt; Другие требования 2; определить*)</w:t>
            </w:r>
          </w:p>
        </w:tc>
        <w:tc>
          <w:tcPr>
            <w:tcW w:w="1608" w:type="dxa"/>
            <w:tcBorders>
              <w:top w:val="single" w:sz="6" w:space="0" w:color="auto"/>
              <w:left w:val="single" w:sz="6" w:space="0" w:color="auto"/>
              <w:bottom w:val="single" w:sz="6" w:space="0" w:color="auto"/>
              <w:right w:val="single" w:sz="6" w:space="0" w:color="auto"/>
            </w:tcBorders>
          </w:tcPr>
          <w:p w14:paraId="0026A076"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c>
          <w:tcPr>
            <w:tcW w:w="1603" w:type="dxa"/>
            <w:tcBorders>
              <w:top w:val="single" w:sz="6" w:space="0" w:color="auto"/>
              <w:left w:val="single" w:sz="6" w:space="0" w:color="auto"/>
              <w:bottom w:val="single" w:sz="6" w:space="0" w:color="auto"/>
              <w:right w:val="single" w:sz="6" w:space="0" w:color="auto"/>
            </w:tcBorders>
          </w:tcPr>
          <w:p w14:paraId="64E67C0C"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c>
          <w:tcPr>
            <w:tcW w:w="1603" w:type="dxa"/>
            <w:tcBorders>
              <w:top w:val="single" w:sz="6" w:space="0" w:color="auto"/>
              <w:left w:val="single" w:sz="6" w:space="0" w:color="auto"/>
              <w:bottom w:val="single" w:sz="6" w:space="0" w:color="auto"/>
              <w:right w:val="single" w:sz="6" w:space="0" w:color="auto"/>
            </w:tcBorders>
          </w:tcPr>
          <w:p w14:paraId="7931C681" w14:textId="77777777" w:rsidR="00976744" w:rsidRPr="00AF6B7A" w:rsidRDefault="00000000" w:rsidP="00AF6B7A">
            <w:pPr>
              <w:pStyle w:val="af9"/>
              <w:jc w:val="both"/>
              <w:rPr>
                <w:rFonts w:eastAsiaTheme="minorEastAsia"/>
                <w:color w:val="000000" w:themeColor="text1"/>
                <w:sz w:val="20"/>
                <w:szCs w:val="20"/>
                <w:lang w:eastAsia="en-US"/>
              </w:rPr>
            </w:pPr>
            <w:hyperlink w:anchor="bookmark47" w:history="1">
              <w:r w:rsidR="00976744" w:rsidRPr="00AF6B7A">
                <w:rPr>
                  <w:rStyle w:val="ac"/>
                  <w:rFonts w:eastAsiaTheme="minorEastAsia"/>
                  <w:color w:val="000000" w:themeColor="text1"/>
                  <w:sz w:val="20"/>
                  <w:szCs w:val="20"/>
                  <w:u w:val="none"/>
                  <w:lang w:eastAsia="en-US"/>
                </w:rPr>
                <w:t>Таблица A.14</w:t>
              </w:r>
            </w:hyperlink>
            <w:r w:rsidR="00976744" w:rsidRPr="00AF6B7A">
              <w:rPr>
                <w:rFonts w:eastAsiaTheme="minorEastAsia"/>
                <w:color w:val="000000" w:themeColor="text1"/>
                <w:sz w:val="20"/>
                <w:szCs w:val="20"/>
                <w:lang w:eastAsia="en-US"/>
              </w:rPr>
              <w:t>/B.14</w:t>
            </w:r>
          </w:p>
        </w:tc>
      </w:tr>
      <w:tr w:rsidR="00D12DDF" w:rsidRPr="00AF6B7A" w14:paraId="39432E5C" w14:textId="77777777" w:rsidTr="00D12DDF">
        <w:trPr>
          <w:gridAfter w:val="1"/>
          <w:wAfter w:w="64" w:type="dxa"/>
          <w:trHeight w:val="302"/>
          <w:jc w:val="center"/>
        </w:trPr>
        <w:tc>
          <w:tcPr>
            <w:tcW w:w="4896" w:type="dxa"/>
            <w:gridSpan w:val="2"/>
            <w:tcBorders>
              <w:top w:val="single" w:sz="6" w:space="0" w:color="auto"/>
              <w:left w:val="single" w:sz="6" w:space="0" w:color="auto"/>
              <w:bottom w:val="single" w:sz="6" w:space="0" w:color="auto"/>
              <w:right w:val="single" w:sz="6" w:space="0" w:color="auto"/>
            </w:tcBorders>
          </w:tcPr>
          <w:p w14:paraId="60281D87" w14:textId="77777777" w:rsidR="00976744" w:rsidRPr="00AF6B7A" w:rsidRDefault="00976744" w:rsidP="00976744">
            <w:pPr>
              <w:pStyle w:val="af9"/>
              <w:ind w:firstLine="567"/>
              <w:rPr>
                <w:rFonts w:eastAsiaTheme="minorEastAsia"/>
                <w:color w:val="000000" w:themeColor="text1"/>
                <w:sz w:val="20"/>
                <w:szCs w:val="20"/>
                <w:lang w:eastAsia="en-US"/>
              </w:rPr>
            </w:pPr>
          </w:p>
        </w:tc>
        <w:tc>
          <w:tcPr>
            <w:tcW w:w="1608" w:type="dxa"/>
            <w:tcBorders>
              <w:top w:val="single" w:sz="6" w:space="0" w:color="auto"/>
              <w:left w:val="single" w:sz="6" w:space="0" w:color="auto"/>
              <w:bottom w:val="single" w:sz="6" w:space="0" w:color="auto"/>
              <w:right w:val="single" w:sz="6" w:space="0" w:color="auto"/>
            </w:tcBorders>
          </w:tcPr>
          <w:p w14:paraId="7E01C06C"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c>
          <w:tcPr>
            <w:tcW w:w="1603" w:type="dxa"/>
            <w:tcBorders>
              <w:top w:val="single" w:sz="6" w:space="0" w:color="auto"/>
              <w:left w:val="single" w:sz="6" w:space="0" w:color="auto"/>
              <w:bottom w:val="single" w:sz="6" w:space="0" w:color="auto"/>
              <w:right w:val="single" w:sz="6" w:space="0" w:color="auto"/>
            </w:tcBorders>
          </w:tcPr>
          <w:p w14:paraId="243FDD28" w14:textId="77777777" w:rsidR="00976744" w:rsidRPr="00AF6B7A" w:rsidRDefault="00976744" w:rsidP="00976744">
            <w:pPr>
              <w:pStyle w:val="af9"/>
              <w:ind w:firstLine="567"/>
              <w:jc w:val="both"/>
              <w:rPr>
                <w:rFonts w:eastAsiaTheme="minorEastAsia"/>
                <w:color w:val="000000" w:themeColor="text1"/>
                <w:sz w:val="20"/>
                <w:szCs w:val="20"/>
                <w:lang w:eastAsia="en-US"/>
              </w:rPr>
            </w:pPr>
          </w:p>
        </w:tc>
        <w:tc>
          <w:tcPr>
            <w:tcW w:w="1603" w:type="dxa"/>
            <w:tcBorders>
              <w:top w:val="single" w:sz="6" w:space="0" w:color="auto"/>
              <w:left w:val="single" w:sz="6" w:space="0" w:color="auto"/>
              <w:bottom w:val="single" w:sz="6" w:space="0" w:color="auto"/>
              <w:right w:val="single" w:sz="6" w:space="0" w:color="auto"/>
            </w:tcBorders>
          </w:tcPr>
          <w:p w14:paraId="41140CFD" w14:textId="77777777" w:rsidR="00976744" w:rsidRPr="00AF6B7A" w:rsidRDefault="00000000" w:rsidP="00AF6B7A">
            <w:pPr>
              <w:pStyle w:val="af9"/>
              <w:jc w:val="both"/>
              <w:rPr>
                <w:rFonts w:eastAsiaTheme="minorEastAsia"/>
                <w:color w:val="000000" w:themeColor="text1"/>
                <w:sz w:val="20"/>
                <w:szCs w:val="20"/>
                <w:lang w:eastAsia="en-US"/>
              </w:rPr>
            </w:pPr>
            <w:hyperlink w:anchor="bookmark47" w:history="1">
              <w:r w:rsidR="00976744" w:rsidRPr="00AF6B7A">
                <w:rPr>
                  <w:rStyle w:val="ac"/>
                  <w:rFonts w:eastAsiaTheme="minorEastAsia"/>
                  <w:color w:val="000000" w:themeColor="text1"/>
                  <w:sz w:val="20"/>
                  <w:szCs w:val="20"/>
                  <w:u w:val="none"/>
                  <w:lang w:eastAsia="en-US"/>
                </w:rPr>
                <w:t>Таблица A.14</w:t>
              </w:r>
            </w:hyperlink>
            <w:r w:rsidR="00976744" w:rsidRPr="00AF6B7A">
              <w:rPr>
                <w:rFonts w:eastAsiaTheme="minorEastAsia"/>
                <w:color w:val="000000" w:themeColor="text1"/>
                <w:sz w:val="20"/>
                <w:szCs w:val="20"/>
                <w:lang w:eastAsia="en-US"/>
              </w:rPr>
              <w:t>/B.14</w:t>
            </w:r>
          </w:p>
        </w:tc>
      </w:tr>
      <w:tr w:rsidR="00D12DDF" w:rsidRPr="00AF6B7A" w14:paraId="49DBE34E" w14:textId="77777777" w:rsidTr="00D12DDF">
        <w:trPr>
          <w:gridAfter w:val="1"/>
          <w:wAfter w:w="64" w:type="dxa"/>
          <w:trHeight w:val="744"/>
          <w:jc w:val="center"/>
        </w:trPr>
        <w:tc>
          <w:tcPr>
            <w:tcW w:w="9710"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B1852E" w14:textId="38DD0365" w:rsidR="00AF6B7A" w:rsidRPr="00AF6B7A" w:rsidRDefault="00AF6B7A"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___________</w:t>
            </w:r>
          </w:p>
          <w:p w14:paraId="61566134" w14:textId="204845FC" w:rsidR="00976744" w:rsidRPr="00AF6B7A" w:rsidRDefault="00976744" w:rsidP="00AF6B7A">
            <w:pPr>
              <w:pStyle w:val="af9"/>
              <w:ind w:firstLine="567"/>
              <w:jc w:val="both"/>
              <w:rPr>
                <w:rFonts w:eastAsiaTheme="minorEastAsia"/>
                <w:color w:val="000000" w:themeColor="text1"/>
                <w:sz w:val="16"/>
                <w:szCs w:val="16"/>
                <w:lang w:eastAsia="en-US"/>
              </w:rPr>
            </w:pPr>
            <w:r w:rsidRPr="00AF6B7A">
              <w:rPr>
                <w:rFonts w:eastAsiaTheme="minorEastAsia"/>
                <w:color w:val="000000" w:themeColor="text1"/>
                <w:sz w:val="16"/>
                <w:szCs w:val="16"/>
                <w:lang w:eastAsia="en-US"/>
              </w:rPr>
              <w:t>* Столбцы или ячейки, отмеченные звездочкой (т.е. любая ячейка, включающая конкретный национальный/региональный элемент), должны быть отмечены нумерованной ссылкой. Для каждого из этих новых элементов ниже таблицы должны быть даны четкое объяснение и обоснование.</w:t>
            </w:r>
          </w:p>
        </w:tc>
      </w:tr>
      <w:tr w:rsidR="00D12DDF" w:rsidRPr="00AF6B7A" w14:paraId="466B8767" w14:textId="77777777" w:rsidTr="00D12DDF">
        <w:trPr>
          <w:gridAfter w:val="1"/>
          <w:wAfter w:w="64" w:type="dxa"/>
          <w:trHeight w:val="638"/>
          <w:jc w:val="center"/>
        </w:trPr>
        <w:tc>
          <w:tcPr>
            <w:tcW w:w="9710"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ABF1E5" w14:textId="77777777" w:rsidR="00976744" w:rsidRPr="00AF6B7A" w:rsidRDefault="00976744" w:rsidP="00AF6B7A">
            <w:pPr>
              <w:pStyle w:val="af9"/>
              <w:ind w:firstLine="567"/>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t>Технические условия и обоснование:</w:t>
            </w:r>
          </w:p>
        </w:tc>
      </w:tr>
      <w:tr w:rsidR="00D12DDF" w:rsidRPr="00AF6B7A" w14:paraId="6204252E" w14:textId="77777777" w:rsidTr="00AF6B7A">
        <w:trPr>
          <w:gridAfter w:val="1"/>
          <w:wAfter w:w="64" w:type="dxa"/>
          <w:trHeight w:val="2814"/>
          <w:jc w:val="center"/>
        </w:trPr>
        <w:tc>
          <w:tcPr>
            <w:tcW w:w="9710"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365083" w14:textId="77777777" w:rsidR="00976744" w:rsidRPr="00AF6B7A" w:rsidRDefault="00976744" w:rsidP="00AF6B7A">
            <w:pPr>
              <w:pStyle w:val="af9"/>
              <w:ind w:firstLine="567"/>
              <w:jc w:val="both"/>
              <w:rPr>
                <w:rFonts w:eastAsiaTheme="minorEastAsia"/>
                <w:b/>
                <w:bCs/>
                <w:color w:val="000000" w:themeColor="text1"/>
                <w:sz w:val="20"/>
                <w:szCs w:val="20"/>
                <w:lang w:eastAsia="en-US"/>
              </w:rPr>
            </w:pPr>
            <w:r w:rsidRPr="00AF6B7A">
              <w:rPr>
                <w:rFonts w:eastAsiaTheme="minorEastAsia"/>
                <w:b/>
                <w:bCs/>
                <w:color w:val="000000" w:themeColor="text1"/>
                <w:sz w:val="20"/>
                <w:szCs w:val="20"/>
                <w:lang w:eastAsia="en-US"/>
              </w:rPr>
              <w:lastRenderedPageBreak/>
              <w:t>Пояснение:</w:t>
            </w:r>
          </w:p>
          <w:p w14:paraId="0CBB801E"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(a) При необходимости указать «потребности» в энергии для отопления:</w:t>
            </w:r>
          </w:p>
          <w:p w14:paraId="102EC02A"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с реальной или с заранее заданной фиктивной системой вентиляции;</w:t>
            </w:r>
          </w:p>
          <w:p w14:paraId="6C8EC6C0"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включая/исключая количество тепла, необходимого для активного предварительного нагрева поступающего гигиенического вентиляционного воздуха (при его наличии);</w:t>
            </w:r>
          </w:p>
          <w:p w14:paraId="3C6B9622"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включая/исключая потребность в скрытом тепле (т.е. потребность только в явном тепле или нет);</w:t>
            </w:r>
          </w:p>
          <w:p w14:paraId="066B5CDD"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и другие аспекты.</w:t>
            </w:r>
          </w:p>
          <w:p w14:paraId="5FD63AD6"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(b) При необходимости указать «потребности» в энергии для охлаждения:</w:t>
            </w:r>
          </w:p>
          <w:p w14:paraId="389C188E"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с реальной или с заранее заданной фиктивной системой вентиляции;</w:t>
            </w:r>
          </w:p>
          <w:p w14:paraId="5766E03E"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включая/исключая количество холода, необходимого для активного предварительного охлаждения поступающего гигиенического вентиляционного воздуха (при его наличии);</w:t>
            </w:r>
          </w:p>
          <w:p w14:paraId="20B59081"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включая/исключая потребность в скрытом холоде (т.е. потребность только в явном холоде или нет);</w:t>
            </w:r>
          </w:p>
          <w:p w14:paraId="70756081" w14:textId="77777777" w:rsidR="00976744" w:rsidRPr="00AF6B7A" w:rsidRDefault="00976744" w:rsidP="00AF6B7A">
            <w:pPr>
              <w:pStyle w:val="af9"/>
              <w:ind w:firstLine="567"/>
              <w:jc w:val="both"/>
              <w:rPr>
                <w:rFonts w:eastAsiaTheme="minorEastAsia"/>
                <w:color w:val="000000" w:themeColor="text1"/>
                <w:sz w:val="20"/>
                <w:szCs w:val="20"/>
                <w:lang w:eastAsia="en-US"/>
              </w:rPr>
            </w:pPr>
            <w:r w:rsidRPr="00AF6B7A">
              <w:rPr>
                <w:rFonts w:eastAsiaTheme="minorEastAsia"/>
                <w:color w:val="000000" w:themeColor="text1"/>
                <w:sz w:val="20"/>
                <w:szCs w:val="20"/>
                <w:lang w:eastAsia="en-US"/>
              </w:rPr>
              <w:t>— и другие аспекты.</w:t>
            </w:r>
          </w:p>
        </w:tc>
      </w:tr>
      <w:tr w:rsidR="00D12DDF" w:rsidRPr="00AF6B7A" w14:paraId="00B1F347" w14:textId="77777777" w:rsidTr="00D12DDF">
        <w:trPr>
          <w:gridAfter w:val="1"/>
          <w:wAfter w:w="64" w:type="dxa"/>
          <w:trHeight w:val="322"/>
          <w:jc w:val="center"/>
        </w:trPr>
        <w:tc>
          <w:tcPr>
            <w:tcW w:w="9710" w:type="dxa"/>
            <w:gridSpan w:val="5"/>
            <w:tcBorders>
              <w:top w:val="single" w:sz="6" w:space="0" w:color="auto"/>
              <w:left w:val="single" w:sz="6" w:space="0" w:color="auto"/>
              <w:right w:val="single" w:sz="6" w:space="0" w:color="auto"/>
            </w:tcBorders>
            <w:shd w:val="clear" w:color="auto" w:fill="D9D9D9" w:themeFill="background1" w:themeFillShade="D9"/>
          </w:tcPr>
          <w:p w14:paraId="54133A57" w14:textId="77777777" w:rsidR="00976744" w:rsidRPr="00AF6B7A" w:rsidRDefault="00976744" w:rsidP="00976744">
            <w:pPr>
              <w:pStyle w:val="af9"/>
              <w:ind w:firstLine="567"/>
              <w:rPr>
                <w:rFonts w:eastAsiaTheme="minorEastAsia"/>
                <w:b/>
                <w:bCs/>
                <w:color w:val="000000" w:themeColor="text1"/>
                <w:sz w:val="20"/>
                <w:szCs w:val="20"/>
                <w:lang w:eastAsia="en-US"/>
              </w:rPr>
            </w:pPr>
            <w:r w:rsidRPr="00AF6B7A">
              <w:rPr>
                <w:rFonts w:eastAsiaTheme="minorEastAsia"/>
                <w:b/>
                <w:color w:val="000000" w:themeColor="text1"/>
                <w:sz w:val="20"/>
                <w:szCs w:val="20"/>
                <w:lang w:eastAsia="en-US"/>
              </w:rPr>
              <w:t>Технические условия</w:t>
            </w:r>
            <w:r w:rsidRPr="00AF6B7A">
              <w:rPr>
                <w:rFonts w:eastAsiaTheme="minorEastAsia"/>
                <w:color w:val="000000" w:themeColor="text1"/>
                <w:sz w:val="20"/>
                <w:szCs w:val="20"/>
                <w:lang w:eastAsia="en-US"/>
              </w:rPr>
              <w:t xml:space="preserve"> </w:t>
            </w:r>
            <w:r w:rsidRPr="00AF6B7A">
              <w:rPr>
                <w:rFonts w:eastAsiaTheme="minorEastAsia"/>
                <w:b/>
                <w:bCs/>
                <w:color w:val="000000" w:themeColor="text1"/>
                <w:sz w:val="20"/>
                <w:szCs w:val="20"/>
                <w:lang w:eastAsia="en-US"/>
              </w:rPr>
              <w:t>в соответствии с каждой из пронумерованных ссылок:</w:t>
            </w:r>
          </w:p>
        </w:tc>
      </w:tr>
      <w:tr w:rsidR="00976744" w:rsidRPr="00AF6B7A" w14:paraId="4495845B" w14:textId="77777777" w:rsidTr="00AF6B7A">
        <w:tblPrEx>
          <w:jc w:val="left"/>
        </w:tblPrEx>
        <w:trPr>
          <w:gridBefore w:val="1"/>
          <w:wBefore w:w="40" w:type="dxa"/>
          <w:trHeight w:val="3301"/>
        </w:trPr>
        <w:tc>
          <w:tcPr>
            <w:tcW w:w="9734" w:type="dxa"/>
            <w:gridSpan w:val="5"/>
            <w:tcBorders>
              <w:top w:val="single" w:sz="6" w:space="0" w:color="auto"/>
              <w:left w:val="single" w:sz="6" w:space="0" w:color="auto"/>
              <w:bottom w:val="single" w:sz="6" w:space="0" w:color="auto"/>
              <w:right w:val="single" w:sz="6" w:space="0" w:color="auto"/>
            </w:tcBorders>
          </w:tcPr>
          <w:p w14:paraId="36D970A7" w14:textId="77777777" w:rsidR="00976744" w:rsidRPr="00AF6B7A" w:rsidRDefault="00976744" w:rsidP="00AF6B7A">
            <w:pPr>
              <w:pStyle w:val="af9"/>
              <w:ind w:firstLine="567"/>
              <w:jc w:val="both"/>
              <w:rPr>
                <w:rFonts w:eastAsiaTheme="minorEastAsia"/>
                <w:color w:val="000000"/>
                <w:sz w:val="20"/>
                <w:szCs w:val="20"/>
                <w:lang w:eastAsia="en-US"/>
              </w:rPr>
            </w:pPr>
            <w:r w:rsidRPr="00AF6B7A">
              <w:rPr>
                <w:rFonts w:eastAsiaTheme="minorEastAsia"/>
                <w:color w:val="000000"/>
                <w:sz w:val="20"/>
                <w:szCs w:val="20"/>
                <w:lang w:eastAsia="en-US"/>
              </w:rPr>
              <w:t>1) При полной замене элементов теплового контура (например, окна, крыши, стены и т.д.) или при добавлении новых элементов к тепловому контуру (например, в пристройке) применяются максимальные значения U.</w:t>
            </w:r>
          </w:p>
          <w:p w14:paraId="4EC383B2" w14:textId="77777777" w:rsidR="00976744" w:rsidRPr="00AF6B7A" w:rsidRDefault="00976744" w:rsidP="00AF6B7A">
            <w:pPr>
              <w:pStyle w:val="af9"/>
              <w:ind w:firstLine="567"/>
              <w:jc w:val="both"/>
              <w:rPr>
                <w:rFonts w:eastAsiaTheme="minorEastAsia"/>
                <w:color w:val="000000"/>
                <w:sz w:val="20"/>
                <w:szCs w:val="20"/>
                <w:lang w:eastAsia="en-US"/>
              </w:rPr>
            </w:pPr>
            <w:r w:rsidRPr="00AF6B7A">
              <w:rPr>
                <w:rFonts w:eastAsiaTheme="minorEastAsia"/>
                <w:color w:val="000000"/>
                <w:sz w:val="20"/>
                <w:szCs w:val="20"/>
                <w:lang w:eastAsia="en-US"/>
              </w:rPr>
              <w:t>(2) Исключение допускается для 1 % площади контура, на которую распространяются требования.</w:t>
            </w:r>
          </w:p>
          <w:p w14:paraId="62513E18" w14:textId="77777777" w:rsidR="00AF6B7A" w:rsidRDefault="00AF6B7A" w:rsidP="00AF6B7A">
            <w:pPr>
              <w:pStyle w:val="af9"/>
              <w:ind w:firstLine="567"/>
              <w:jc w:val="both"/>
              <w:rPr>
                <w:rFonts w:eastAsiaTheme="minorEastAsia"/>
                <w:color w:val="000000"/>
                <w:sz w:val="16"/>
                <w:szCs w:val="16"/>
                <w:lang w:eastAsia="en-US"/>
              </w:rPr>
            </w:pPr>
          </w:p>
          <w:p w14:paraId="3DA01303" w14:textId="0CDB74B3" w:rsidR="00976744" w:rsidRPr="00AF6B7A" w:rsidRDefault="00AF6B7A" w:rsidP="00AF6B7A">
            <w:pPr>
              <w:pStyle w:val="af9"/>
              <w:ind w:firstLine="567"/>
              <w:jc w:val="both"/>
              <w:rPr>
                <w:rFonts w:eastAsiaTheme="minorEastAsia"/>
                <w:color w:val="000000"/>
                <w:sz w:val="16"/>
                <w:szCs w:val="16"/>
                <w:lang w:eastAsia="en-US"/>
              </w:rPr>
            </w:pPr>
            <w:r>
              <w:rPr>
                <w:rFonts w:eastAsiaTheme="minorEastAsia"/>
                <w:color w:val="000000"/>
                <w:sz w:val="16"/>
                <w:szCs w:val="16"/>
                <w:lang w:eastAsia="en-US"/>
              </w:rPr>
              <w:t>Примечание 1 –</w:t>
            </w:r>
            <w:r w:rsidR="00976744" w:rsidRPr="00AF6B7A">
              <w:rPr>
                <w:rFonts w:eastAsiaTheme="minorEastAsia"/>
                <w:color w:val="000000"/>
                <w:sz w:val="16"/>
                <w:szCs w:val="16"/>
                <w:lang w:eastAsia="en-US"/>
              </w:rPr>
              <w:t xml:space="preserve"> Это исключение в отношении значений </w:t>
            </w:r>
            <w:r w:rsidR="00976744" w:rsidRPr="00AF6B7A">
              <w:rPr>
                <w:rFonts w:eastAsiaTheme="minorEastAsia"/>
                <w:i/>
                <w:color w:val="000000"/>
                <w:sz w:val="16"/>
                <w:szCs w:val="16"/>
                <w:lang w:eastAsia="en-US"/>
              </w:rPr>
              <w:t>U</w:t>
            </w:r>
            <w:r w:rsidR="00976744" w:rsidRPr="00AF6B7A">
              <w:rPr>
                <w:rFonts w:eastAsiaTheme="minorEastAsia"/>
                <w:color w:val="000000"/>
                <w:sz w:val="16"/>
                <w:szCs w:val="16"/>
                <w:vertAlign w:val="subscript"/>
                <w:lang w:eastAsia="en-US"/>
              </w:rPr>
              <w:t>max</w:t>
            </w:r>
            <w:r w:rsidR="00976744" w:rsidRPr="00AF6B7A">
              <w:rPr>
                <w:rFonts w:eastAsiaTheme="minorEastAsia"/>
                <w:color w:val="000000"/>
                <w:sz w:val="16"/>
                <w:szCs w:val="16"/>
                <w:lang w:eastAsia="en-US"/>
              </w:rPr>
              <w:t xml:space="preserve"> не означает, что этими элементами теплового контура можно пренебречь при дальнейших оценках EPB. Все элементы теплового контура по-прежнему должны учитываться во всех последующих оценках EPB.</w:t>
            </w:r>
          </w:p>
          <w:p w14:paraId="410641A4" w14:textId="77777777" w:rsidR="00976744" w:rsidRPr="00AF6B7A" w:rsidRDefault="00976744" w:rsidP="00AF6B7A">
            <w:pPr>
              <w:pStyle w:val="af9"/>
              <w:ind w:firstLine="567"/>
              <w:jc w:val="both"/>
              <w:rPr>
                <w:rFonts w:eastAsiaTheme="minorEastAsia"/>
                <w:color w:val="000000"/>
                <w:sz w:val="16"/>
                <w:szCs w:val="16"/>
                <w:lang w:eastAsia="en-US"/>
              </w:rPr>
            </w:pPr>
            <w:r w:rsidRPr="00AF6B7A">
              <w:rPr>
                <w:rFonts w:eastAsiaTheme="minorEastAsia"/>
                <w:color w:val="000000"/>
                <w:sz w:val="16"/>
                <w:szCs w:val="16"/>
                <w:lang w:eastAsia="en-US"/>
              </w:rPr>
              <w:t>Проектировщики также должны учитывать возможное воздействие на внутреннюю среду любых менее изолированных элементов (в частности, возможные последствия низких температур внутренней поверхности).</w:t>
            </w:r>
          </w:p>
          <w:p w14:paraId="28110B78" w14:textId="4DBFCAEE" w:rsidR="00976744" w:rsidRPr="00AF6B7A" w:rsidRDefault="00AF6B7A" w:rsidP="00AF6B7A">
            <w:pPr>
              <w:pStyle w:val="af9"/>
              <w:ind w:firstLine="567"/>
              <w:jc w:val="both"/>
              <w:rPr>
                <w:rFonts w:eastAsiaTheme="minorEastAsia"/>
                <w:color w:val="000000"/>
                <w:sz w:val="16"/>
                <w:szCs w:val="16"/>
                <w:lang w:eastAsia="en-US"/>
              </w:rPr>
            </w:pPr>
            <w:r>
              <w:rPr>
                <w:rFonts w:eastAsiaTheme="minorEastAsia"/>
                <w:color w:val="000000"/>
                <w:sz w:val="16"/>
                <w:szCs w:val="16"/>
                <w:lang w:eastAsia="en-US"/>
              </w:rPr>
              <w:t>Примечание 2 –</w:t>
            </w:r>
            <w:r w:rsidR="00976744" w:rsidRPr="00AF6B7A">
              <w:rPr>
                <w:rFonts w:eastAsiaTheme="minorEastAsia"/>
                <w:color w:val="000000"/>
                <w:sz w:val="16"/>
                <w:szCs w:val="16"/>
                <w:lang w:eastAsia="en-US"/>
              </w:rPr>
              <w:t xml:space="preserve"> Для регулирующих органов, как и в случае некоторых реконструкций, могут быть задействованы очень небольшие площади; правило исключения 1 % не дает большой свободы действий для этих случаев. Таким образом, требования должны быть установлены таким образом, чтобы в принципе они были выполнимы для всех возможных случаев, если не определены другие явные исключения.</w:t>
            </w:r>
          </w:p>
          <w:p w14:paraId="30F1BABC" w14:textId="77777777" w:rsidR="00976744" w:rsidRPr="00AF6B7A" w:rsidRDefault="00976744" w:rsidP="00AF6B7A">
            <w:pPr>
              <w:pStyle w:val="af9"/>
              <w:ind w:firstLine="567"/>
              <w:jc w:val="both"/>
              <w:rPr>
                <w:rFonts w:eastAsiaTheme="minorEastAsia"/>
                <w:color w:val="000000"/>
                <w:sz w:val="20"/>
                <w:szCs w:val="20"/>
                <w:lang w:eastAsia="en-US"/>
              </w:rPr>
            </w:pPr>
            <w:r w:rsidRPr="00AF6B7A">
              <w:rPr>
                <w:rFonts w:eastAsiaTheme="minorEastAsia"/>
                <w:color w:val="000000"/>
                <w:sz w:val="20"/>
                <w:szCs w:val="20"/>
                <w:lang w:eastAsia="en-US"/>
              </w:rPr>
              <w:t>(3) Перед установкой активного охлаждения в помещении существующего здания все прозрачные элементы должны соответствовать требованиям регулирования солнечной энергии.</w:t>
            </w:r>
          </w:p>
        </w:tc>
      </w:tr>
      <w:tr w:rsidR="00976744" w:rsidRPr="00AF6B7A" w14:paraId="191AA439" w14:textId="77777777" w:rsidTr="00D12DDF">
        <w:tblPrEx>
          <w:jc w:val="left"/>
        </w:tblPrEx>
        <w:trPr>
          <w:gridBefore w:val="1"/>
          <w:wBefore w:w="40" w:type="dxa"/>
          <w:trHeight w:val="253"/>
        </w:trPr>
        <w:tc>
          <w:tcPr>
            <w:tcW w:w="9734" w:type="dxa"/>
            <w:gridSpan w:val="5"/>
            <w:tcBorders>
              <w:top w:val="single" w:sz="6" w:space="0" w:color="auto"/>
              <w:left w:val="single" w:sz="6" w:space="0" w:color="auto"/>
              <w:right w:val="single" w:sz="6" w:space="0" w:color="auto"/>
            </w:tcBorders>
            <w:shd w:val="clear" w:color="auto" w:fill="D9D9D9" w:themeFill="background1" w:themeFillShade="D9"/>
          </w:tcPr>
          <w:p w14:paraId="37036A88" w14:textId="77777777" w:rsidR="00976744" w:rsidRPr="00AF6B7A" w:rsidRDefault="00976744" w:rsidP="00AF6B7A">
            <w:pPr>
              <w:pStyle w:val="af9"/>
              <w:ind w:firstLine="567"/>
              <w:jc w:val="both"/>
              <w:rPr>
                <w:rFonts w:eastAsiaTheme="minorEastAsia"/>
                <w:b/>
                <w:bCs/>
                <w:color w:val="000000"/>
                <w:sz w:val="20"/>
                <w:szCs w:val="20"/>
                <w:lang w:eastAsia="en-US"/>
              </w:rPr>
            </w:pPr>
            <w:r w:rsidRPr="00AF6B7A">
              <w:rPr>
                <w:rFonts w:eastAsiaTheme="minorEastAsia"/>
                <w:b/>
                <w:bCs/>
                <w:color w:val="000000"/>
                <w:sz w:val="20"/>
                <w:szCs w:val="20"/>
                <w:lang w:eastAsia="en-US"/>
              </w:rPr>
              <w:t>Обоснование для выбранного комплекса требований:</w:t>
            </w:r>
          </w:p>
        </w:tc>
      </w:tr>
      <w:tr w:rsidR="00976744" w:rsidRPr="00AF6B7A" w14:paraId="58E8821B" w14:textId="77777777" w:rsidTr="00AF6B7A">
        <w:tblPrEx>
          <w:jc w:val="left"/>
        </w:tblPrEx>
        <w:trPr>
          <w:gridBefore w:val="1"/>
          <w:wBefore w:w="40" w:type="dxa"/>
          <w:trHeight w:val="1001"/>
        </w:trPr>
        <w:tc>
          <w:tcPr>
            <w:tcW w:w="9734" w:type="dxa"/>
            <w:gridSpan w:val="5"/>
            <w:tcBorders>
              <w:left w:val="single" w:sz="6" w:space="0" w:color="auto"/>
              <w:bottom w:val="single" w:sz="4" w:space="0" w:color="auto"/>
              <w:right w:val="single" w:sz="6" w:space="0" w:color="auto"/>
            </w:tcBorders>
          </w:tcPr>
          <w:p w14:paraId="2E1AD6C1" w14:textId="77777777" w:rsidR="00976744" w:rsidRPr="00AF6B7A" w:rsidRDefault="00976744" w:rsidP="00AF6B7A">
            <w:pPr>
              <w:pStyle w:val="af9"/>
              <w:ind w:firstLine="567"/>
              <w:jc w:val="both"/>
              <w:rPr>
                <w:rFonts w:eastAsiaTheme="minorEastAsia"/>
                <w:color w:val="000000"/>
                <w:sz w:val="20"/>
                <w:szCs w:val="20"/>
                <w:lang w:eastAsia="en-US"/>
              </w:rPr>
            </w:pPr>
            <w:r w:rsidRPr="00AF6B7A">
              <w:rPr>
                <w:rFonts w:eastAsiaTheme="minorEastAsia"/>
                <w:color w:val="000000"/>
                <w:sz w:val="20"/>
                <w:szCs w:val="20"/>
                <w:lang w:eastAsia="en-US"/>
              </w:rPr>
              <w:t>По соображениям практичности в контексте реконструкции требования устанавливаются только на уровне элементов, а не на комбинациях элементов (которые могут включать существующие элементы).</w:t>
            </w:r>
          </w:p>
          <w:p w14:paraId="56AD7EDB" w14:textId="77777777" w:rsidR="00976744" w:rsidRPr="00AF6B7A" w:rsidRDefault="00976744" w:rsidP="00AF6B7A">
            <w:pPr>
              <w:pStyle w:val="af9"/>
              <w:ind w:firstLine="567"/>
              <w:jc w:val="both"/>
              <w:rPr>
                <w:rFonts w:eastAsiaTheme="minorEastAsia"/>
                <w:b/>
                <w:bCs/>
                <w:color w:val="000000"/>
                <w:sz w:val="20"/>
                <w:szCs w:val="20"/>
                <w:lang w:eastAsia="en-US"/>
              </w:rPr>
            </w:pPr>
            <w:r w:rsidRPr="00AF6B7A">
              <w:rPr>
                <w:rFonts w:eastAsiaTheme="minorEastAsia"/>
                <w:color w:val="000000"/>
                <w:sz w:val="20"/>
                <w:szCs w:val="20"/>
                <w:lang w:eastAsia="en-US"/>
              </w:rPr>
              <w:t>Для масштабных реконструкций (например, полной разборки значительной части здания) может быть уместно дальнейшее расширение требований.</w:t>
            </w:r>
          </w:p>
        </w:tc>
      </w:tr>
    </w:tbl>
    <w:p w14:paraId="687E2193" w14:textId="77777777" w:rsidR="00976744" w:rsidRPr="00976744" w:rsidRDefault="00976744" w:rsidP="00976744">
      <w:pPr>
        <w:pStyle w:val="af9"/>
        <w:ind w:firstLine="567"/>
        <w:rPr>
          <w:rFonts w:eastAsiaTheme="minorEastAsia"/>
          <w:b/>
          <w:bCs/>
          <w:color w:val="000000"/>
          <w:lang w:eastAsia="en-US"/>
        </w:rPr>
      </w:pPr>
    </w:p>
    <w:p w14:paraId="49DAFFCF"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t>B.4 Частные требования энергоэффективности</w:t>
      </w:r>
    </w:p>
    <w:p w14:paraId="71948841"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t>B.4.1 Цель применения: новые здания</w:t>
      </w:r>
    </w:p>
    <w:p w14:paraId="6A3C2092" w14:textId="77777777" w:rsidR="00976744" w:rsidRPr="00976744" w:rsidRDefault="00000000" w:rsidP="00976744">
      <w:pPr>
        <w:pStyle w:val="af9"/>
        <w:ind w:firstLine="567"/>
        <w:rPr>
          <w:rFonts w:eastAsiaTheme="minorEastAsia"/>
          <w:color w:val="000000"/>
          <w:lang w:eastAsia="en-US"/>
        </w:rPr>
      </w:pPr>
      <w:hyperlink w:anchor="bookmark54" w:history="1">
        <w:r w:rsidR="00976744" w:rsidRPr="00AF6B7A">
          <w:rPr>
            <w:rStyle w:val="ac"/>
            <w:rFonts w:eastAsiaTheme="minorEastAsia"/>
            <w:color w:val="000000" w:themeColor="text1"/>
            <w:u w:val="none"/>
            <w:lang w:eastAsia="en-US"/>
          </w:rPr>
          <w:t>Таблица B.3a</w:t>
        </w:r>
      </w:hyperlink>
      <w:r w:rsidR="00976744" w:rsidRPr="00AF6B7A">
        <w:rPr>
          <w:rFonts w:eastAsiaTheme="minorEastAsia"/>
          <w:color w:val="000000" w:themeColor="text1"/>
          <w:lang w:eastAsia="en-US"/>
        </w:rPr>
        <w:t xml:space="preserve"> </w:t>
      </w:r>
      <w:r w:rsidR="00976744" w:rsidRPr="00976744">
        <w:rPr>
          <w:rFonts w:eastAsiaTheme="minorEastAsia"/>
          <w:color w:val="000000"/>
          <w:lang w:eastAsia="en-US"/>
        </w:rPr>
        <w:t>применима для комплекса требований A и B:</w:t>
      </w:r>
    </w:p>
    <w:p w14:paraId="1FBA5DBA" w14:textId="77777777" w:rsidR="00976744" w:rsidRPr="00976744" w:rsidRDefault="00976744" w:rsidP="00976744">
      <w:pPr>
        <w:pStyle w:val="af9"/>
        <w:ind w:firstLine="567"/>
        <w:rPr>
          <w:rFonts w:eastAsiaTheme="minorEastAsia"/>
          <w:b/>
          <w:bCs/>
          <w:color w:val="000000"/>
          <w:lang w:eastAsia="en-US"/>
        </w:rPr>
      </w:pPr>
    </w:p>
    <w:p w14:paraId="4BAA767F" w14:textId="0F274512" w:rsidR="00976744" w:rsidRPr="00976744" w:rsidRDefault="00976744" w:rsidP="00AF6B7A">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Таблица B.3 </w:t>
      </w:r>
      <w:r w:rsidR="00D12DDF">
        <w:rPr>
          <w:rFonts w:eastAsiaTheme="minorEastAsia"/>
          <w:b/>
          <w:bCs/>
          <w:color w:val="000000"/>
          <w:lang w:eastAsia="en-US"/>
        </w:rPr>
        <w:t>-</w:t>
      </w:r>
      <w:r w:rsidRPr="00976744">
        <w:rPr>
          <w:rFonts w:eastAsiaTheme="minorEastAsia"/>
          <w:b/>
          <w:bCs/>
          <w:color w:val="000000"/>
          <w:lang w:eastAsia="en-US"/>
        </w:rPr>
        <w:t xml:space="preserve"> a </w:t>
      </w:r>
      <w:r w:rsidR="00AF6B7A">
        <w:rPr>
          <w:rFonts w:eastAsiaTheme="minorEastAsia"/>
          <w:b/>
          <w:bCs/>
          <w:color w:val="000000"/>
          <w:lang w:eastAsia="en-US"/>
        </w:rPr>
        <w:t>–</w:t>
      </w:r>
      <w:r w:rsidRPr="00976744">
        <w:rPr>
          <w:rFonts w:eastAsiaTheme="minorEastAsia"/>
          <w:b/>
          <w:bCs/>
          <w:color w:val="000000"/>
          <w:lang w:eastAsia="en-US"/>
        </w:rPr>
        <w:t xml:space="preserve"> Цифровой индикатор, используемый для требования к тепловому комфорту в летнее время (см. </w:t>
      </w:r>
      <w:hyperlink w:anchor="bookmark16" w:history="1">
        <w:r w:rsidRPr="00976744">
          <w:rPr>
            <w:rStyle w:val="ac"/>
            <w:rFonts w:eastAsiaTheme="minorEastAsia"/>
            <w:b/>
            <w:bCs/>
            <w:color w:val="000000" w:themeColor="text1"/>
            <w:u w:val="none"/>
            <w:lang w:eastAsia="en-US"/>
          </w:rPr>
          <w:t>раздел 7</w:t>
        </w:r>
      </w:hyperlink>
      <w:r w:rsidRPr="00976744">
        <w:rPr>
          <w:rFonts w:eastAsiaTheme="minorEastAsia"/>
          <w:b/>
          <w:bCs/>
          <w:color w:val="000000" w:themeColor="text1"/>
          <w:lang w:eastAsia="en-US"/>
        </w:rPr>
        <w:t>)</w:t>
      </w:r>
    </w:p>
    <w:tbl>
      <w:tblPr>
        <w:tblW w:w="9739" w:type="dxa"/>
        <w:jc w:val="center"/>
        <w:tblLayout w:type="fixed"/>
        <w:tblCellMar>
          <w:left w:w="40" w:type="dxa"/>
          <w:right w:w="40" w:type="dxa"/>
        </w:tblCellMar>
        <w:tblLook w:val="0000" w:firstRow="0" w:lastRow="0" w:firstColumn="0" w:lastColumn="0" w:noHBand="0" w:noVBand="0"/>
      </w:tblPr>
      <w:tblGrid>
        <w:gridCol w:w="6859"/>
        <w:gridCol w:w="2880"/>
      </w:tblGrid>
      <w:tr w:rsidR="00976744" w:rsidRPr="00976744" w14:paraId="7C97B1B2" w14:textId="77777777" w:rsidTr="002E70EA">
        <w:trPr>
          <w:trHeight w:val="283"/>
          <w:jc w:val="center"/>
        </w:trPr>
        <w:tc>
          <w:tcPr>
            <w:tcW w:w="9739" w:type="dxa"/>
            <w:gridSpan w:val="2"/>
            <w:tcBorders>
              <w:top w:val="single" w:sz="6" w:space="0" w:color="auto"/>
              <w:left w:val="single" w:sz="6" w:space="0" w:color="auto"/>
              <w:bottom w:val="single" w:sz="6" w:space="0" w:color="auto"/>
              <w:right w:val="single" w:sz="6" w:space="0" w:color="auto"/>
            </w:tcBorders>
          </w:tcPr>
          <w:p w14:paraId="6590BC61"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Новые конструкции</w:t>
            </w:r>
          </w:p>
        </w:tc>
      </w:tr>
      <w:tr w:rsidR="00976744" w:rsidRPr="00976744" w14:paraId="76D91DF5" w14:textId="77777777" w:rsidTr="001C2AD7">
        <w:trPr>
          <w:trHeight w:val="302"/>
          <w:jc w:val="center"/>
        </w:trPr>
        <w:tc>
          <w:tcPr>
            <w:tcW w:w="685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288FF69"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880"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CBB41D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54C15DD9" w14:textId="77777777" w:rsidTr="001C2AD7">
        <w:trPr>
          <w:trHeight w:val="302"/>
          <w:jc w:val="center"/>
        </w:trPr>
        <w:tc>
          <w:tcPr>
            <w:tcW w:w="6859"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025F25D6" w14:textId="69BD85A5"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Время выше фиксированной эталонной температуры </w:t>
            </w:r>
            <w:r w:rsidR="00AF6B7A">
              <w:rPr>
                <w:rFonts w:eastAsiaTheme="minorEastAsia"/>
                <w:color w:val="000000"/>
                <w:lang w:eastAsia="en-US"/>
              </w:rPr>
              <w:t>(</w:t>
            </w:r>
            <w:r w:rsidRPr="00976744">
              <w:rPr>
                <w:rFonts w:eastAsiaTheme="minorEastAsia"/>
                <w:color w:val="000000"/>
                <w:lang w:eastAsia="en-US"/>
              </w:rPr>
              <w:t>ч</w:t>
            </w:r>
            <w:r w:rsidR="00AF6B7A">
              <w:rPr>
                <w:rFonts w:eastAsiaTheme="minorEastAsia"/>
                <w:color w:val="000000"/>
                <w:lang w:eastAsia="en-US"/>
              </w:rPr>
              <w:t>)</w:t>
            </w:r>
          </w:p>
        </w:tc>
        <w:tc>
          <w:tcPr>
            <w:tcW w:w="2880" w:type="dxa"/>
            <w:tcBorders>
              <w:top w:val="double" w:sz="4" w:space="0" w:color="auto"/>
              <w:left w:val="single" w:sz="6" w:space="0" w:color="auto"/>
              <w:bottom w:val="single" w:sz="6" w:space="0" w:color="auto"/>
              <w:right w:val="single" w:sz="6" w:space="0" w:color="auto"/>
            </w:tcBorders>
          </w:tcPr>
          <w:p w14:paraId="173B3087" w14:textId="77777777" w:rsidR="00976744" w:rsidRPr="00976744" w:rsidRDefault="00976744" w:rsidP="00976744">
            <w:pPr>
              <w:pStyle w:val="af9"/>
              <w:ind w:firstLine="567"/>
              <w:rPr>
                <w:rFonts w:eastAsiaTheme="minorEastAsia"/>
                <w:color w:val="000000"/>
                <w:lang w:eastAsia="en-US"/>
              </w:rPr>
            </w:pPr>
          </w:p>
        </w:tc>
      </w:tr>
      <w:tr w:rsidR="00976744" w:rsidRPr="00976744" w14:paraId="542D26CE" w14:textId="77777777" w:rsidTr="002E70EA">
        <w:trPr>
          <w:trHeight w:val="302"/>
          <w:jc w:val="center"/>
        </w:trPr>
        <w:tc>
          <w:tcPr>
            <w:tcW w:w="68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3A1E28" w14:textId="2B2413F3"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Взвешенное по температуре время выше фиксированной эталонной температуры </w:t>
            </w:r>
            <w:r w:rsidR="00AF6B7A">
              <w:rPr>
                <w:rFonts w:eastAsiaTheme="minorEastAsia"/>
                <w:color w:val="000000"/>
                <w:lang w:eastAsia="en-US"/>
              </w:rPr>
              <w:t>(</w:t>
            </w:r>
            <w:r w:rsidRPr="00976744">
              <w:rPr>
                <w:rFonts w:eastAsiaTheme="minorEastAsia"/>
                <w:color w:val="000000"/>
                <w:lang w:eastAsia="en-US"/>
              </w:rPr>
              <w:t>K-ч</w:t>
            </w:r>
            <w:r w:rsidR="00AF6B7A">
              <w:rPr>
                <w:rFonts w:eastAsiaTheme="minorEastAsia"/>
                <w:color w:val="000000"/>
                <w:lang w:eastAsia="en-US"/>
              </w:rPr>
              <w:t>)</w:t>
            </w:r>
          </w:p>
        </w:tc>
        <w:tc>
          <w:tcPr>
            <w:tcW w:w="2880" w:type="dxa"/>
            <w:tcBorders>
              <w:top w:val="single" w:sz="6" w:space="0" w:color="auto"/>
              <w:left w:val="single" w:sz="6" w:space="0" w:color="auto"/>
              <w:bottom w:val="single" w:sz="6" w:space="0" w:color="auto"/>
              <w:right w:val="single" w:sz="6" w:space="0" w:color="auto"/>
            </w:tcBorders>
          </w:tcPr>
          <w:p w14:paraId="65A3B394"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X</w:t>
            </w:r>
          </w:p>
        </w:tc>
      </w:tr>
      <w:tr w:rsidR="00976744" w:rsidRPr="00976744" w14:paraId="2581CE1F" w14:textId="77777777" w:rsidTr="002E70EA">
        <w:trPr>
          <w:trHeight w:val="307"/>
          <w:jc w:val="center"/>
        </w:trPr>
        <w:tc>
          <w:tcPr>
            <w:tcW w:w="6859" w:type="dxa"/>
            <w:tcBorders>
              <w:top w:val="single" w:sz="6" w:space="0" w:color="auto"/>
              <w:left w:val="single" w:sz="6" w:space="0" w:color="auto"/>
              <w:bottom w:val="single" w:sz="6" w:space="0" w:color="auto"/>
              <w:right w:val="single" w:sz="6" w:space="0" w:color="auto"/>
            </w:tcBorders>
          </w:tcPr>
          <w:p w14:paraId="63369835"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AF6B7A">
              <w:rPr>
                <w:rFonts w:eastAsiaTheme="minorEastAsia"/>
                <w:color w:val="000000"/>
                <w:vertAlign w:val="superscript"/>
                <w:lang w:eastAsia="en-US"/>
              </w:rPr>
              <w:t>*)</w:t>
            </w:r>
          </w:p>
        </w:tc>
        <w:tc>
          <w:tcPr>
            <w:tcW w:w="2880" w:type="dxa"/>
            <w:tcBorders>
              <w:top w:val="single" w:sz="6" w:space="0" w:color="auto"/>
              <w:left w:val="single" w:sz="6" w:space="0" w:color="auto"/>
              <w:bottom w:val="single" w:sz="6" w:space="0" w:color="auto"/>
              <w:right w:val="single" w:sz="6" w:space="0" w:color="auto"/>
            </w:tcBorders>
          </w:tcPr>
          <w:p w14:paraId="407A0E42"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Не применимо</w:t>
            </w:r>
          </w:p>
        </w:tc>
      </w:tr>
      <w:tr w:rsidR="00976744" w:rsidRPr="00976744" w14:paraId="65CCD758" w14:textId="77777777" w:rsidTr="002E70EA">
        <w:trPr>
          <w:trHeight w:val="302"/>
          <w:jc w:val="center"/>
        </w:trPr>
        <w:tc>
          <w:tcPr>
            <w:tcW w:w="6859" w:type="dxa"/>
            <w:tcBorders>
              <w:top w:val="single" w:sz="6" w:space="0" w:color="auto"/>
              <w:left w:val="single" w:sz="6" w:space="0" w:color="auto"/>
              <w:bottom w:val="single" w:sz="6" w:space="0" w:color="auto"/>
              <w:right w:val="single" w:sz="6" w:space="0" w:color="auto"/>
            </w:tcBorders>
          </w:tcPr>
          <w:p w14:paraId="7FCD546C" w14:textId="77777777" w:rsidR="00976744" w:rsidRPr="00976744" w:rsidRDefault="00976744" w:rsidP="00976744">
            <w:pPr>
              <w:pStyle w:val="af9"/>
              <w:ind w:firstLine="567"/>
              <w:rPr>
                <w:rFonts w:eastAsiaTheme="minorEastAsia"/>
                <w:color w:val="000000"/>
                <w:lang w:val="en-US" w:eastAsia="en-US"/>
              </w:rPr>
            </w:pPr>
            <w:r w:rsidRPr="00976744">
              <w:rPr>
                <w:rFonts w:eastAsiaTheme="minorEastAsia"/>
                <w:color w:val="000000"/>
                <w:lang w:val="en-US" w:eastAsia="en-US"/>
              </w:rPr>
              <w:t>…</w:t>
            </w:r>
          </w:p>
        </w:tc>
        <w:tc>
          <w:tcPr>
            <w:tcW w:w="2880" w:type="dxa"/>
            <w:tcBorders>
              <w:top w:val="single" w:sz="6" w:space="0" w:color="auto"/>
              <w:left w:val="single" w:sz="6" w:space="0" w:color="auto"/>
              <w:bottom w:val="single" w:sz="6" w:space="0" w:color="auto"/>
              <w:right w:val="single" w:sz="6" w:space="0" w:color="auto"/>
            </w:tcBorders>
          </w:tcPr>
          <w:p w14:paraId="032CB949" w14:textId="77777777" w:rsidR="00976744" w:rsidRPr="00976744" w:rsidRDefault="00976744" w:rsidP="00976744">
            <w:pPr>
              <w:pStyle w:val="af9"/>
              <w:ind w:firstLine="567"/>
              <w:rPr>
                <w:rFonts w:eastAsiaTheme="minorEastAsia"/>
                <w:color w:val="000000"/>
                <w:lang w:eastAsia="en-US"/>
              </w:rPr>
            </w:pPr>
          </w:p>
        </w:tc>
      </w:tr>
      <w:tr w:rsidR="00976744" w:rsidRPr="00976744" w14:paraId="65C54491" w14:textId="77777777" w:rsidTr="002E70EA">
        <w:trPr>
          <w:trHeight w:val="830"/>
          <w:jc w:val="center"/>
        </w:trPr>
        <w:tc>
          <w:tcPr>
            <w:tcW w:w="9739" w:type="dxa"/>
            <w:gridSpan w:val="2"/>
            <w:tcBorders>
              <w:top w:val="single" w:sz="6" w:space="0" w:color="auto"/>
              <w:left w:val="single" w:sz="6" w:space="0" w:color="auto"/>
              <w:bottom w:val="nil"/>
              <w:right w:val="single" w:sz="6" w:space="0" w:color="auto"/>
            </w:tcBorders>
          </w:tcPr>
          <w:p w14:paraId="7A187330" w14:textId="130BE56E" w:rsidR="00AF6B7A" w:rsidRPr="00AF6B7A" w:rsidRDefault="00AF6B7A" w:rsidP="00976744">
            <w:pPr>
              <w:pStyle w:val="af9"/>
              <w:ind w:firstLine="567"/>
              <w:rPr>
                <w:rFonts w:eastAsiaTheme="minorEastAsia"/>
                <w:color w:val="000000"/>
                <w:sz w:val="20"/>
                <w:szCs w:val="20"/>
                <w:lang w:eastAsia="en-US"/>
              </w:rPr>
            </w:pPr>
            <w:r w:rsidRPr="00AF6B7A">
              <w:rPr>
                <w:rFonts w:eastAsiaTheme="minorEastAsia"/>
                <w:color w:val="000000"/>
                <w:sz w:val="20"/>
                <w:szCs w:val="20"/>
                <w:lang w:eastAsia="en-US"/>
              </w:rPr>
              <w:t>____________</w:t>
            </w:r>
          </w:p>
          <w:p w14:paraId="7E6E4327" w14:textId="221E2905" w:rsidR="00976744" w:rsidRPr="00AF6B7A" w:rsidRDefault="00976744" w:rsidP="00976744">
            <w:pPr>
              <w:pStyle w:val="af9"/>
              <w:ind w:firstLine="567"/>
              <w:rPr>
                <w:rFonts w:eastAsiaTheme="minorEastAsia"/>
                <w:color w:val="000000"/>
                <w:sz w:val="20"/>
                <w:szCs w:val="20"/>
                <w:lang w:eastAsia="en-US"/>
              </w:rPr>
            </w:pPr>
            <w:r w:rsidRPr="00AF6B7A">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67132D7F" w14:textId="77777777" w:rsidR="00976744" w:rsidRPr="00AF6B7A" w:rsidRDefault="00976744" w:rsidP="00976744">
            <w:pPr>
              <w:pStyle w:val="af9"/>
              <w:ind w:firstLine="567"/>
              <w:rPr>
                <w:rFonts w:eastAsiaTheme="minorEastAsia"/>
                <w:b/>
                <w:bCs/>
                <w:color w:val="000000"/>
                <w:sz w:val="20"/>
                <w:szCs w:val="20"/>
                <w:lang w:eastAsia="en-US"/>
              </w:rPr>
            </w:pPr>
            <w:r w:rsidRPr="00AF6B7A">
              <w:rPr>
                <w:rFonts w:eastAsiaTheme="minorEastAsia"/>
                <w:b/>
                <w:bCs/>
                <w:color w:val="000000"/>
                <w:sz w:val="20"/>
                <w:szCs w:val="20"/>
                <w:lang w:eastAsia="en-US"/>
              </w:rPr>
              <w:t>Описание в случае другого индикатора:</w:t>
            </w:r>
          </w:p>
        </w:tc>
      </w:tr>
      <w:tr w:rsidR="00976744" w:rsidRPr="00976744" w14:paraId="5FF55F2B" w14:textId="77777777" w:rsidTr="002E70EA">
        <w:trPr>
          <w:trHeight w:val="293"/>
          <w:jc w:val="center"/>
        </w:trPr>
        <w:tc>
          <w:tcPr>
            <w:tcW w:w="9739" w:type="dxa"/>
            <w:gridSpan w:val="2"/>
            <w:tcBorders>
              <w:top w:val="nil"/>
              <w:left w:val="single" w:sz="6" w:space="0" w:color="auto"/>
              <w:bottom w:val="single" w:sz="6" w:space="0" w:color="auto"/>
              <w:right w:val="single" w:sz="6" w:space="0" w:color="auto"/>
            </w:tcBorders>
          </w:tcPr>
          <w:p w14:paraId="5BE449F0" w14:textId="77777777" w:rsidR="00976744" w:rsidRPr="00AF6B7A" w:rsidRDefault="00976744" w:rsidP="00976744">
            <w:pPr>
              <w:pStyle w:val="af9"/>
              <w:ind w:firstLine="567"/>
              <w:rPr>
                <w:rFonts w:eastAsiaTheme="minorEastAsia"/>
                <w:color w:val="000000"/>
                <w:sz w:val="20"/>
                <w:szCs w:val="20"/>
                <w:lang w:eastAsia="en-US"/>
              </w:rPr>
            </w:pPr>
            <w:r w:rsidRPr="00AF6B7A">
              <w:rPr>
                <w:rFonts w:eastAsiaTheme="minorEastAsia"/>
                <w:color w:val="000000"/>
                <w:sz w:val="20"/>
                <w:szCs w:val="20"/>
                <w:lang w:eastAsia="en-US"/>
              </w:rPr>
              <w:t>Не применимо.</w:t>
            </w:r>
          </w:p>
        </w:tc>
      </w:tr>
    </w:tbl>
    <w:p w14:paraId="6350CC6F" w14:textId="77777777" w:rsidR="00976744" w:rsidRPr="00976744" w:rsidRDefault="00976744" w:rsidP="00976744">
      <w:pPr>
        <w:pStyle w:val="af9"/>
        <w:ind w:firstLine="567"/>
        <w:rPr>
          <w:rFonts w:eastAsiaTheme="minorEastAsia"/>
          <w:color w:val="000000"/>
          <w:lang w:eastAsia="en-US"/>
        </w:rPr>
      </w:pPr>
    </w:p>
    <w:p w14:paraId="2DBFBA08" w14:textId="77777777" w:rsidR="00976744" w:rsidRPr="00976744" w:rsidRDefault="00000000" w:rsidP="00976744">
      <w:pPr>
        <w:pStyle w:val="af9"/>
        <w:ind w:firstLine="567"/>
        <w:rPr>
          <w:rFonts w:eastAsiaTheme="minorEastAsia"/>
          <w:color w:val="000000" w:themeColor="text1"/>
          <w:lang w:eastAsia="en-US"/>
        </w:rPr>
      </w:pPr>
      <w:hyperlink w:anchor="bookmark55" w:history="1">
        <w:r w:rsidR="00976744" w:rsidRPr="00976744">
          <w:rPr>
            <w:rStyle w:val="ac"/>
            <w:rFonts w:eastAsiaTheme="minorEastAsia"/>
            <w:color w:val="000000" w:themeColor="text1"/>
            <w:u w:val="none"/>
            <w:lang w:eastAsia="en-US"/>
          </w:rPr>
          <w:t>Таблица B.4a</w:t>
        </w:r>
      </w:hyperlink>
      <w:r w:rsidR="00976744" w:rsidRPr="00976744">
        <w:rPr>
          <w:rFonts w:eastAsiaTheme="minorEastAsia"/>
          <w:color w:val="000000" w:themeColor="text1"/>
          <w:lang w:eastAsia="en-US"/>
        </w:rPr>
        <w:t xml:space="preserve"> применима для комплекса требований B и C:</w:t>
      </w:r>
    </w:p>
    <w:p w14:paraId="2F509A7A" w14:textId="77777777" w:rsidR="00976744" w:rsidRPr="00976744" w:rsidRDefault="00976744" w:rsidP="00976744">
      <w:pPr>
        <w:pStyle w:val="af9"/>
        <w:ind w:firstLine="567"/>
        <w:rPr>
          <w:rFonts w:eastAsiaTheme="minorEastAsia"/>
          <w:color w:val="000000" w:themeColor="text1"/>
          <w:lang w:eastAsia="en-US"/>
        </w:rPr>
      </w:pPr>
    </w:p>
    <w:p w14:paraId="4242FE6E" w14:textId="0286C839" w:rsidR="00976744" w:rsidRPr="00976744" w:rsidRDefault="00976744" w:rsidP="00D12DDF">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B.4 </w:t>
      </w:r>
      <w:r w:rsidR="00D12DDF">
        <w:rPr>
          <w:rFonts w:eastAsiaTheme="minorEastAsia"/>
          <w:b/>
          <w:bCs/>
          <w:color w:val="000000" w:themeColor="text1"/>
          <w:lang w:eastAsia="en-US"/>
        </w:rPr>
        <w:t>-</w:t>
      </w:r>
      <w:r w:rsidRPr="00976744">
        <w:rPr>
          <w:rFonts w:eastAsiaTheme="minorEastAsia"/>
          <w:b/>
          <w:bCs/>
          <w:color w:val="000000" w:themeColor="text1"/>
          <w:lang w:eastAsia="en-US"/>
        </w:rPr>
        <w:t xml:space="preserve"> a </w:t>
      </w:r>
      <w:r w:rsidR="00AF6B7A">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тепловому комфорту в зимнее время (см. </w:t>
      </w:r>
      <w:hyperlink w:anchor="bookmark18" w:history="1">
        <w:r w:rsidRPr="00976744">
          <w:rPr>
            <w:rStyle w:val="ac"/>
            <w:rFonts w:eastAsiaTheme="minorEastAsia"/>
            <w:b/>
            <w:bCs/>
            <w:color w:val="000000" w:themeColor="text1"/>
            <w:u w:val="none"/>
            <w:lang w:eastAsia="en-US"/>
          </w:rPr>
          <w:t>раздел 8</w:t>
        </w:r>
      </w:hyperlink>
      <w:r w:rsidRPr="00976744">
        <w:rPr>
          <w:rFonts w:eastAsiaTheme="minorEastAsia"/>
          <w:b/>
          <w:bCs/>
          <w:color w:val="000000" w:themeColor="text1"/>
          <w:lang w:eastAsia="en-US"/>
        </w:rPr>
        <w:t>)</w:t>
      </w:r>
    </w:p>
    <w:tbl>
      <w:tblPr>
        <w:tblW w:w="9710" w:type="dxa"/>
        <w:jc w:val="center"/>
        <w:tblLayout w:type="fixed"/>
        <w:tblCellMar>
          <w:left w:w="40" w:type="dxa"/>
          <w:right w:w="40" w:type="dxa"/>
        </w:tblCellMar>
        <w:tblLook w:val="0000" w:firstRow="0" w:lastRow="0" w:firstColumn="0" w:lastColumn="0" w:noHBand="0" w:noVBand="0"/>
      </w:tblPr>
      <w:tblGrid>
        <w:gridCol w:w="7118"/>
        <w:gridCol w:w="2592"/>
      </w:tblGrid>
      <w:tr w:rsidR="00976744" w:rsidRPr="00976744" w14:paraId="4E34B1C6" w14:textId="77777777" w:rsidTr="002E70EA">
        <w:trPr>
          <w:trHeight w:val="307"/>
          <w:jc w:val="center"/>
        </w:trPr>
        <w:tc>
          <w:tcPr>
            <w:tcW w:w="9710" w:type="dxa"/>
            <w:gridSpan w:val="2"/>
            <w:tcBorders>
              <w:top w:val="single" w:sz="6" w:space="0" w:color="auto"/>
              <w:left w:val="single" w:sz="6" w:space="0" w:color="auto"/>
              <w:bottom w:val="single" w:sz="6" w:space="0" w:color="auto"/>
              <w:right w:val="single" w:sz="6" w:space="0" w:color="auto"/>
            </w:tcBorders>
          </w:tcPr>
          <w:p w14:paraId="1F27A01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Новые конструкции</w:t>
            </w:r>
          </w:p>
        </w:tc>
      </w:tr>
      <w:tr w:rsidR="00976744" w:rsidRPr="00976744" w14:paraId="1149F019" w14:textId="77777777" w:rsidTr="001C2AD7">
        <w:trPr>
          <w:trHeight w:val="302"/>
          <w:jc w:val="center"/>
        </w:trPr>
        <w:tc>
          <w:tcPr>
            <w:tcW w:w="711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694CD99"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592"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25A04A2A"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1341B8D8" w14:textId="77777777" w:rsidTr="001C2AD7">
        <w:trPr>
          <w:trHeight w:val="302"/>
          <w:jc w:val="center"/>
        </w:trPr>
        <w:tc>
          <w:tcPr>
            <w:tcW w:w="7118"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5C8CA375" w14:textId="5C4CC3A3"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Время выше фиксированной эталонной температуры </w:t>
            </w:r>
            <w:r w:rsidR="00AF6B7A">
              <w:rPr>
                <w:rFonts w:eastAsiaTheme="minorEastAsia"/>
                <w:color w:val="000000"/>
                <w:lang w:eastAsia="en-US"/>
              </w:rPr>
              <w:t>(</w:t>
            </w:r>
            <w:r w:rsidRPr="00976744">
              <w:rPr>
                <w:rFonts w:eastAsiaTheme="minorEastAsia"/>
                <w:color w:val="000000"/>
                <w:lang w:eastAsia="en-US"/>
              </w:rPr>
              <w:t>ч</w:t>
            </w:r>
            <w:r w:rsidR="00AF6B7A">
              <w:rPr>
                <w:rFonts w:eastAsiaTheme="minorEastAsia"/>
                <w:color w:val="000000"/>
                <w:lang w:eastAsia="en-US"/>
              </w:rPr>
              <w:t>)</w:t>
            </w:r>
          </w:p>
        </w:tc>
        <w:tc>
          <w:tcPr>
            <w:tcW w:w="2592" w:type="dxa"/>
            <w:tcBorders>
              <w:top w:val="double" w:sz="4" w:space="0" w:color="auto"/>
              <w:left w:val="single" w:sz="6" w:space="0" w:color="auto"/>
              <w:bottom w:val="single" w:sz="6" w:space="0" w:color="auto"/>
              <w:right w:val="single" w:sz="6" w:space="0" w:color="auto"/>
            </w:tcBorders>
          </w:tcPr>
          <w:p w14:paraId="1A679812" w14:textId="77777777" w:rsidR="00976744" w:rsidRPr="00976744" w:rsidRDefault="00976744" w:rsidP="00976744">
            <w:pPr>
              <w:pStyle w:val="af9"/>
              <w:ind w:firstLine="567"/>
              <w:rPr>
                <w:rFonts w:eastAsiaTheme="minorEastAsia"/>
                <w:color w:val="000000"/>
                <w:lang w:eastAsia="en-US"/>
              </w:rPr>
            </w:pPr>
          </w:p>
        </w:tc>
      </w:tr>
      <w:tr w:rsidR="00976744" w:rsidRPr="00976744" w14:paraId="03EC9A46" w14:textId="77777777" w:rsidTr="002E70EA">
        <w:trPr>
          <w:trHeight w:val="302"/>
          <w:jc w:val="center"/>
        </w:trPr>
        <w:tc>
          <w:tcPr>
            <w:tcW w:w="7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5CE2D3" w14:textId="3D13C79B"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Взвешенное по температуре время ниже фиксированной эталонной температуры </w:t>
            </w:r>
            <w:r w:rsidR="00AF6B7A">
              <w:rPr>
                <w:rFonts w:eastAsiaTheme="minorEastAsia"/>
                <w:color w:val="000000"/>
                <w:lang w:eastAsia="en-US"/>
              </w:rPr>
              <w:t>(</w:t>
            </w:r>
            <w:r w:rsidRPr="00976744">
              <w:rPr>
                <w:rFonts w:eastAsiaTheme="minorEastAsia"/>
                <w:color w:val="000000"/>
                <w:lang w:eastAsia="en-US"/>
              </w:rPr>
              <w:t>K-ч</w:t>
            </w:r>
            <w:r w:rsidR="00AF6B7A">
              <w:rPr>
                <w:rFonts w:eastAsiaTheme="minorEastAsia"/>
                <w:color w:val="000000"/>
                <w:lang w:eastAsia="en-US"/>
              </w:rPr>
              <w:t>)</w:t>
            </w:r>
          </w:p>
        </w:tc>
        <w:tc>
          <w:tcPr>
            <w:tcW w:w="2592" w:type="dxa"/>
            <w:tcBorders>
              <w:top w:val="single" w:sz="6" w:space="0" w:color="auto"/>
              <w:left w:val="single" w:sz="6" w:space="0" w:color="auto"/>
              <w:bottom w:val="single" w:sz="6" w:space="0" w:color="auto"/>
              <w:right w:val="single" w:sz="6" w:space="0" w:color="auto"/>
            </w:tcBorders>
          </w:tcPr>
          <w:p w14:paraId="1576A6E0"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X</w:t>
            </w:r>
          </w:p>
        </w:tc>
      </w:tr>
      <w:tr w:rsidR="00976744" w:rsidRPr="00976744" w14:paraId="44B76DEF" w14:textId="77777777" w:rsidTr="002E70EA">
        <w:trPr>
          <w:trHeight w:val="302"/>
          <w:jc w:val="center"/>
        </w:trPr>
        <w:tc>
          <w:tcPr>
            <w:tcW w:w="7118" w:type="dxa"/>
            <w:tcBorders>
              <w:top w:val="single" w:sz="6" w:space="0" w:color="auto"/>
              <w:left w:val="single" w:sz="6" w:space="0" w:color="auto"/>
              <w:bottom w:val="single" w:sz="6" w:space="0" w:color="auto"/>
              <w:right w:val="single" w:sz="6" w:space="0" w:color="auto"/>
            </w:tcBorders>
          </w:tcPr>
          <w:p w14:paraId="26E71A11"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AF6B7A">
              <w:rPr>
                <w:rFonts w:eastAsiaTheme="minorEastAsia"/>
                <w:color w:val="000000"/>
                <w:vertAlign w:val="superscript"/>
                <w:lang w:eastAsia="en-US"/>
              </w:rPr>
              <w:t>*)</w:t>
            </w:r>
          </w:p>
        </w:tc>
        <w:tc>
          <w:tcPr>
            <w:tcW w:w="2592" w:type="dxa"/>
            <w:tcBorders>
              <w:top w:val="single" w:sz="6" w:space="0" w:color="auto"/>
              <w:left w:val="single" w:sz="6" w:space="0" w:color="auto"/>
              <w:bottom w:val="single" w:sz="6" w:space="0" w:color="auto"/>
              <w:right w:val="single" w:sz="6" w:space="0" w:color="auto"/>
            </w:tcBorders>
          </w:tcPr>
          <w:p w14:paraId="0ADFBF38"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Не применимо</w:t>
            </w:r>
          </w:p>
        </w:tc>
      </w:tr>
      <w:tr w:rsidR="00976744" w:rsidRPr="00976744" w14:paraId="6186CED3" w14:textId="77777777" w:rsidTr="002E70EA">
        <w:trPr>
          <w:trHeight w:val="307"/>
          <w:jc w:val="center"/>
        </w:trPr>
        <w:tc>
          <w:tcPr>
            <w:tcW w:w="7118" w:type="dxa"/>
            <w:tcBorders>
              <w:top w:val="single" w:sz="6" w:space="0" w:color="auto"/>
              <w:left w:val="single" w:sz="6" w:space="0" w:color="auto"/>
              <w:bottom w:val="single" w:sz="6" w:space="0" w:color="auto"/>
              <w:right w:val="single" w:sz="6" w:space="0" w:color="auto"/>
            </w:tcBorders>
          </w:tcPr>
          <w:p w14:paraId="4C013234" w14:textId="77777777" w:rsidR="00976744" w:rsidRPr="00976744" w:rsidRDefault="00976744" w:rsidP="00976744">
            <w:pPr>
              <w:pStyle w:val="af9"/>
              <w:ind w:firstLine="567"/>
              <w:rPr>
                <w:rFonts w:eastAsiaTheme="minorEastAsia"/>
                <w:color w:val="000000"/>
                <w:lang w:val="en-US" w:eastAsia="en-US"/>
              </w:rPr>
            </w:pPr>
            <w:r w:rsidRPr="00976744">
              <w:rPr>
                <w:rFonts w:eastAsiaTheme="minorEastAsia"/>
                <w:color w:val="000000"/>
                <w:lang w:val="en-US" w:eastAsia="en-US"/>
              </w:rPr>
              <w:t>…</w:t>
            </w:r>
          </w:p>
        </w:tc>
        <w:tc>
          <w:tcPr>
            <w:tcW w:w="2592" w:type="dxa"/>
            <w:tcBorders>
              <w:top w:val="single" w:sz="6" w:space="0" w:color="auto"/>
              <w:left w:val="single" w:sz="6" w:space="0" w:color="auto"/>
              <w:bottom w:val="single" w:sz="6" w:space="0" w:color="auto"/>
              <w:right w:val="single" w:sz="6" w:space="0" w:color="auto"/>
            </w:tcBorders>
          </w:tcPr>
          <w:p w14:paraId="64EFE090" w14:textId="77777777" w:rsidR="00976744" w:rsidRPr="00976744" w:rsidRDefault="00976744" w:rsidP="00976744">
            <w:pPr>
              <w:pStyle w:val="af9"/>
              <w:ind w:firstLine="567"/>
              <w:jc w:val="both"/>
              <w:rPr>
                <w:rFonts w:eastAsiaTheme="minorEastAsia"/>
                <w:color w:val="000000"/>
                <w:lang w:eastAsia="en-US"/>
              </w:rPr>
            </w:pPr>
          </w:p>
        </w:tc>
      </w:tr>
      <w:tr w:rsidR="00976744" w:rsidRPr="00976744" w14:paraId="6AB18C2F" w14:textId="77777777" w:rsidTr="002E70EA">
        <w:trPr>
          <w:trHeight w:val="830"/>
          <w:jc w:val="center"/>
        </w:trPr>
        <w:tc>
          <w:tcPr>
            <w:tcW w:w="9710" w:type="dxa"/>
            <w:gridSpan w:val="2"/>
            <w:tcBorders>
              <w:top w:val="single" w:sz="6" w:space="0" w:color="auto"/>
              <w:left w:val="single" w:sz="6" w:space="0" w:color="auto"/>
              <w:bottom w:val="nil"/>
              <w:right w:val="single" w:sz="6" w:space="0" w:color="auto"/>
            </w:tcBorders>
          </w:tcPr>
          <w:p w14:paraId="5B5B522C" w14:textId="0419B66D" w:rsidR="00AF6B7A" w:rsidRPr="00AF6B7A" w:rsidRDefault="00AF6B7A" w:rsidP="00976744">
            <w:pPr>
              <w:pStyle w:val="af9"/>
              <w:ind w:firstLine="567"/>
              <w:rPr>
                <w:rFonts w:eastAsiaTheme="minorEastAsia"/>
                <w:color w:val="000000"/>
                <w:sz w:val="20"/>
                <w:szCs w:val="20"/>
                <w:lang w:eastAsia="en-US"/>
              </w:rPr>
            </w:pPr>
            <w:r w:rsidRPr="00AF6B7A">
              <w:rPr>
                <w:rFonts w:eastAsiaTheme="minorEastAsia"/>
                <w:color w:val="000000"/>
                <w:sz w:val="20"/>
                <w:szCs w:val="20"/>
                <w:lang w:eastAsia="en-US"/>
              </w:rPr>
              <w:t>________________</w:t>
            </w:r>
          </w:p>
          <w:p w14:paraId="0BB95EAE" w14:textId="3ADD6AE9" w:rsidR="00976744" w:rsidRPr="00AF6B7A" w:rsidRDefault="00976744" w:rsidP="00976744">
            <w:pPr>
              <w:pStyle w:val="af9"/>
              <w:ind w:firstLine="567"/>
              <w:rPr>
                <w:rFonts w:eastAsiaTheme="minorEastAsia"/>
                <w:color w:val="000000"/>
                <w:sz w:val="20"/>
                <w:szCs w:val="20"/>
                <w:lang w:eastAsia="en-US"/>
              </w:rPr>
            </w:pPr>
            <w:r w:rsidRPr="00AF6B7A">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6171ED82" w14:textId="77777777" w:rsidR="00976744" w:rsidRPr="00AF6B7A" w:rsidRDefault="00976744" w:rsidP="00976744">
            <w:pPr>
              <w:pStyle w:val="af9"/>
              <w:ind w:firstLine="567"/>
              <w:rPr>
                <w:rFonts w:eastAsiaTheme="minorEastAsia"/>
                <w:b/>
                <w:bCs/>
                <w:color w:val="000000"/>
                <w:sz w:val="20"/>
                <w:szCs w:val="20"/>
                <w:lang w:eastAsia="en-US"/>
              </w:rPr>
            </w:pPr>
            <w:r w:rsidRPr="00AF6B7A">
              <w:rPr>
                <w:rFonts w:eastAsiaTheme="minorEastAsia"/>
                <w:b/>
                <w:bCs/>
                <w:color w:val="000000"/>
                <w:sz w:val="20"/>
                <w:szCs w:val="20"/>
                <w:lang w:eastAsia="en-US"/>
              </w:rPr>
              <w:t>Описание в случае другого индикатора:</w:t>
            </w:r>
          </w:p>
        </w:tc>
      </w:tr>
      <w:tr w:rsidR="00976744" w:rsidRPr="00976744" w14:paraId="37A7CD45" w14:textId="77777777" w:rsidTr="002E70EA">
        <w:trPr>
          <w:trHeight w:val="312"/>
          <w:jc w:val="center"/>
        </w:trPr>
        <w:tc>
          <w:tcPr>
            <w:tcW w:w="9710" w:type="dxa"/>
            <w:gridSpan w:val="2"/>
            <w:tcBorders>
              <w:top w:val="nil"/>
              <w:left w:val="single" w:sz="6" w:space="0" w:color="auto"/>
              <w:bottom w:val="single" w:sz="6" w:space="0" w:color="auto"/>
              <w:right w:val="single" w:sz="6" w:space="0" w:color="auto"/>
            </w:tcBorders>
          </w:tcPr>
          <w:p w14:paraId="385BDFDC" w14:textId="697813AA" w:rsidR="00976744" w:rsidRPr="00AF6B7A" w:rsidRDefault="00976744" w:rsidP="00976744">
            <w:pPr>
              <w:pStyle w:val="af9"/>
              <w:ind w:firstLine="567"/>
              <w:rPr>
                <w:rFonts w:eastAsiaTheme="minorEastAsia"/>
                <w:color w:val="000000"/>
                <w:sz w:val="20"/>
                <w:szCs w:val="20"/>
                <w:lang w:eastAsia="en-US"/>
              </w:rPr>
            </w:pPr>
            <w:r w:rsidRPr="00AF6B7A">
              <w:rPr>
                <w:rFonts w:eastAsiaTheme="minorEastAsia"/>
                <w:color w:val="000000"/>
                <w:sz w:val="20"/>
                <w:szCs w:val="20"/>
                <w:lang w:eastAsia="en-US"/>
              </w:rPr>
              <w:t>Не применимо</w:t>
            </w:r>
          </w:p>
        </w:tc>
      </w:tr>
    </w:tbl>
    <w:p w14:paraId="3B7A9B72" w14:textId="77777777" w:rsidR="00976744" w:rsidRPr="00976744" w:rsidRDefault="00976744" w:rsidP="00976744">
      <w:pPr>
        <w:pStyle w:val="af9"/>
        <w:ind w:firstLine="567"/>
        <w:rPr>
          <w:rFonts w:eastAsiaTheme="minorEastAsia"/>
          <w:color w:val="000000"/>
          <w:lang w:eastAsia="en-US"/>
        </w:rPr>
      </w:pPr>
    </w:p>
    <w:p w14:paraId="69AA33E9" w14:textId="77777777" w:rsidR="00976744" w:rsidRPr="00976744" w:rsidRDefault="00000000" w:rsidP="00976744">
      <w:pPr>
        <w:pStyle w:val="af9"/>
        <w:ind w:firstLine="567"/>
        <w:rPr>
          <w:rFonts w:eastAsiaTheme="minorEastAsia"/>
          <w:color w:val="000000"/>
          <w:lang w:eastAsia="en-US"/>
        </w:rPr>
      </w:pPr>
      <w:hyperlink w:anchor="bookmark56" w:history="1">
        <w:r w:rsidR="00976744" w:rsidRPr="00976744">
          <w:rPr>
            <w:rStyle w:val="ac"/>
            <w:rFonts w:eastAsiaTheme="minorEastAsia"/>
            <w:color w:val="000000" w:themeColor="text1"/>
            <w:u w:val="none"/>
            <w:lang w:eastAsia="en-US"/>
          </w:rPr>
          <w:t>Таблица B.5a</w:t>
        </w:r>
      </w:hyperlink>
      <w:r w:rsidR="00976744" w:rsidRPr="00976744">
        <w:rPr>
          <w:rFonts w:eastAsiaTheme="minorEastAsia"/>
          <w:color w:val="000000" w:themeColor="text1"/>
          <w:lang w:eastAsia="en-US"/>
        </w:rPr>
        <w:t xml:space="preserve"> прим</w:t>
      </w:r>
      <w:r w:rsidR="00976744" w:rsidRPr="00976744">
        <w:rPr>
          <w:rFonts w:eastAsiaTheme="minorEastAsia"/>
          <w:color w:val="000000"/>
          <w:lang w:eastAsia="en-US"/>
        </w:rPr>
        <w:t>енима для комплекса требований A и D:</w:t>
      </w:r>
    </w:p>
    <w:p w14:paraId="5EA9DFFC" w14:textId="77777777" w:rsidR="00976744" w:rsidRPr="00976744" w:rsidRDefault="00976744" w:rsidP="00D12DDF">
      <w:pPr>
        <w:pStyle w:val="af9"/>
        <w:jc w:val="both"/>
        <w:rPr>
          <w:rFonts w:eastAsiaTheme="minorEastAsia"/>
          <w:b/>
          <w:bCs/>
          <w:color w:val="000000"/>
          <w:lang w:eastAsia="en-US"/>
        </w:rPr>
      </w:pPr>
    </w:p>
    <w:p w14:paraId="3602BD29" w14:textId="4EC9C656" w:rsidR="00976744" w:rsidRPr="00976744" w:rsidRDefault="00976744" w:rsidP="00D12DDF">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Таблица B.5 </w:t>
      </w:r>
      <w:r w:rsidR="00D12DDF">
        <w:rPr>
          <w:rFonts w:eastAsiaTheme="minorEastAsia"/>
          <w:b/>
          <w:bCs/>
          <w:color w:val="000000"/>
          <w:lang w:eastAsia="en-US"/>
        </w:rPr>
        <w:t>-</w:t>
      </w:r>
      <w:r w:rsidRPr="00976744">
        <w:rPr>
          <w:rFonts w:eastAsiaTheme="minorEastAsia"/>
          <w:b/>
          <w:bCs/>
          <w:color w:val="000000"/>
          <w:lang w:eastAsia="en-US"/>
        </w:rPr>
        <w:t xml:space="preserve"> a </w:t>
      </w:r>
      <w:r w:rsidR="00AF6B7A">
        <w:rPr>
          <w:rFonts w:eastAsiaTheme="minorEastAsia"/>
          <w:b/>
          <w:bCs/>
          <w:color w:val="000000"/>
          <w:lang w:eastAsia="en-US"/>
        </w:rPr>
        <w:t>–</w:t>
      </w:r>
      <w:r w:rsidRPr="00976744">
        <w:rPr>
          <w:rFonts w:eastAsiaTheme="minorEastAsia"/>
          <w:b/>
          <w:bCs/>
          <w:color w:val="000000"/>
          <w:lang w:eastAsia="en-US"/>
        </w:rPr>
        <w:t xml:space="preserve"> Цифровой индикато</w:t>
      </w:r>
      <w:r w:rsidRPr="00976744">
        <w:rPr>
          <w:rFonts w:eastAsiaTheme="minorEastAsia"/>
          <w:b/>
          <w:bCs/>
          <w:color w:val="000000" w:themeColor="text1"/>
          <w:lang w:eastAsia="en-US"/>
        </w:rPr>
        <w:t xml:space="preserve">р, используемый для требования к «потребности» в энергии для отопления (см. </w:t>
      </w:r>
      <w:hyperlink w:anchor="bookmark19" w:history="1">
        <w:r w:rsidRPr="00976744">
          <w:rPr>
            <w:rStyle w:val="ac"/>
            <w:rFonts w:eastAsiaTheme="minorEastAsia"/>
            <w:b/>
            <w:bCs/>
            <w:color w:val="000000" w:themeColor="text1"/>
            <w:u w:val="none"/>
            <w:lang w:eastAsia="en-US"/>
          </w:rPr>
          <w:t>раздел 9</w:t>
        </w:r>
      </w:hyperlink>
      <w:r w:rsidRPr="00976744">
        <w:rPr>
          <w:rFonts w:eastAsiaTheme="minorEastAsia"/>
          <w:b/>
          <w:bCs/>
          <w:color w:val="000000" w:themeColor="text1"/>
          <w:lang w:eastAsia="en-US"/>
        </w:rPr>
        <w:t>)</w:t>
      </w:r>
    </w:p>
    <w:tbl>
      <w:tblPr>
        <w:tblW w:w="9730" w:type="dxa"/>
        <w:tblInd w:w="40" w:type="dxa"/>
        <w:tblLayout w:type="fixed"/>
        <w:tblCellMar>
          <w:left w:w="40" w:type="dxa"/>
          <w:right w:w="40" w:type="dxa"/>
        </w:tblCellMar>
        <w:tblLook w:val="0000" w:firstRow="0" w:lastRow="0" w:firstColumn="0" w:lastColumn="0" w:noHBand="0" w:noVBand="0"/>
      </w:tblPr>
      <w:tblGrid>
        <w:gridCol w:w="7181"/>
        <w:gridCol w:w="2549"/>
      </w:tblGrid>
      <w:tr w:rsidR="00976744" w:rsidRPr="00976744" w14:paraId="30C9679F" w14:textId="77777777" w:rsidTr="002E70EA">
        <w:trPr>
          <w:trHeight w:val="283"/>
        </w:trPr>
        <w:tc>
          <w:tcPr>
            <w:tcW w:w="9730" w:type="dxa"/>
            <w:gridSpan w:val="2"/>
            <w:tcBorders>
              <w:top w:val="single" w:sz="6" w:space="0" w:color="auto"/>
              <w:left w:val="single" w:sz="6" w:space="0" w:color="auto"/>
              <w:bottom w:val="single" w:sz="6" w:space="0" w:color="auto"/>
              <w:right w:val="single" w:sz="6" w:space="0" w:color="auto"/>
            </w:tcBorders>
          </w:tcPr>
          <w:p w14:paraId="221F95FA"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Новые конструкции</w:t>
            </w:r>
          </w:p>
        </w:tc>
      </w:tr>
      <w:tr w:rsidR="00976744" w:rsidRPr="00976744" w14:paraId="0B4180BC" w14:textId="77777777" w:rsidTr="001C2AD7">
        <w:trPr>
          <w:trHeight w:val="302"/>
        </w:trPr>
        <w:tc>
          <w:tcPr>
            <w:tcW w:w="7181"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9990366"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254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E242238"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67C8DD0D" w14:textId="77777777" w:rsidTr="001C2AD7">
        <w:trPr>
          <w:trHeight w:val="302"/>
        </w:trPr>
        <w:tc>
          <w:tcPr>
            <w:tcW w:w="7181"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6AF45D39" w14:textId="468B168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Общая «потребность» </w:t>
            </w:r>
            <w:r w:rsidR="00AF6B7A">
              <w:rPr>
                <w:rFonts w:eastAsiaTheme="minorEastAsia"/>
                <w:color w:val="000000"/>
                <w:lang w:eastAsia="en-US"/>
              </w:rPr>
              <w:t>(</w:t>
            </w:r>
            <w:r w:rsidRPr="00976744">
              <w:rPr>
                <w:rFonts w:eastAsiaTheme="minorEastAsia"/>
                <w:color w:val="000000"/>
                <w:lang w:eastAsia="en-US"/>
              </w:rPr>
              <w:t>кВтч</w:t>
            </w:r>
            <w:r w:rsidR="00AF6B7A">
              <w:rPr>
                <w:rFonts w:eastAsiaTheme="minorEastAsia"/>
                <w:color w:val="000000"/>
                <w:lang w:eastAsia="en-US"/>
              </w:rPr>
              <w:t>)</w:t>
            </w:r>
          </w:p>
        </w:tc>
        <w:tc>
          <w:tcPr>
            <w:tcW w:w="2549" w:type="dxa"/>
            <w:tcBorders>
              <w:top w:val="double" w:sz="4" w:space="0" w:color="auto"/>
              <w:left w:val="single" w:sz="6" w:space="0" w:color="auto"/>
              <w:bottom w:val="single" w:sz="6" w:space="0" w:color="auto"/>
              <w:right w:val="single" w:sz="6" w:space="0" w:color="auto"/>
            </w:tcBorders>
          </w:tcPr>
          <w:p w14:paraId="3BA94500" w14:textId="77777777" w:rsidR="00976744" w:rsidRPr="00976744" w:rsidRDefault="00976744" w:rsidP="00976744">
            <w:pPr>
              <w:pStyle w:val="af9"/>
              <w:ind w:firstLine="567"/>
              <w:rPr>
                <w:rFonts w:eastAsiaTheme="minorEastAsia"/>
                <w:color w:val="000000"/>
                <w:lang w:eastAsia="en-US"/>
              </w:rPr>
            </w:pPr>
          </w:p>
        </w:tc>
      </w:tr>
      <w:tr w:rsidR="00976744" w:rsidRPr="00976744" w14:paraId="18ED247E" w14:textId="77777777" w:rsidTr="002E70EA">
        <w:trPr>
          <w:trHeight w:val="302"/>
        </w:trPr>
        <w:tc>
          <w:tcPr>
            <w:tcW w:w="718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D52393" w14:textId="211B754E"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«Потребность» на общую полезную площадь </w:t>
            </w:r>
            <w:r w:rsidR="00AF6B7A">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AF6B7A">
              <w:rPr>
                <w:rFonts w:eastAsiaTheme="minorEastAsia"/>
                <w:color w:val="000000"/>
                <w:lang w:eastAsia="en-US"/>
              </w:rPr>
              <w:t>)</w:t>
            </w:r>
          </w:p>
        </w:tc>
        <w:tc>
          <w:tcPr>
            <w:tcW w:w="2549" w:type="dxa"/>
            <w:tcBorders>
              <w:top w:val="single" w:sz="6" w:space="0" w:color="auto"/>
              <w:left w:val="single" w:sz="6" w:space="0" w:color="auto"/>
              <w:bottom w:val="single" w:sz="6" w:space="0" w:color="auto"/>
              <w:right w:val="single" w:sz="6" w:space="0" w:color="auto"/>
            </w:tcBorders>
          </w:tcPr>
          <w:p w14:paraId="4EC28ECD" w14:textId="77777777" w:rsidR="00976744" w:rsidRPr="00976744" w:rsidRDefault="00976744" w:rsidP="00976744">
            <w:pPr>
              <w:pStyle w:val="af9"/>
              <w:ind w:firstLine="567"/>
              <w:jc w:val="both"/>
              <w:rPr>
                <w:rFonts w:eastAsiaTheme="minorEastAsia"/>
                <w:color w:val="000000"/>
                <w:lang w:eastAsia="en-US"/>
              </w:rPr>
            </w:pPr>
          </w:p>
        </w:tc>
      </w:tr>
      <w:tr w:rsidR="00976744" w:rsidRPr="00976744" w14:paraId="6C098AD2" w14:textId="77777777" w:rsidTr="002E70EA">
        <w:trPr>
          <w:trHeight w:val="302"/>
        </w:trPr>
        <w:tc>
          <w:tcPr>
            <w:tcW w:w="718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9DBD54"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Соотношение; определить</w:t>
            </w:r>
            <w:r w:rsidRPr="00571F8F">
              <w:rPr>
                <w:rFonts w:eastAsiaTheme="minorEastAsia"/>
                <w:color w:val="000000"/>
                <w:vertAlign w:val="superscript"/>
                <w:lang w:eastAsia="en-US"/>
              </w:rPr>
              <w:t>*)</w:t>
            </w:r>
          </w:p>
        </w:tc>
        <w:tc>
          <w:tcPr>
            <w:tcW w:w="2549" w:type="dxa"/>
            <w:tcBorders>
              <w:top w:val="single" w:sz="6" w:space="0" w:color="auto"/>
              <w:left w:val="single" w:sz="6" w:space="0" w:color="auto"/>
              <w:bottom w:val="single" w:sz="6" w:space="0" w:color="auto"/>
              <w:right w:val="single" w:sz="6" w:space="0" w:color="auto"/>
            </w:tcBorders>
          </w:tcPr>
          <w:p w14:paraId="2A752B44"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X (1)</w:t>
            </w:r>
          </w:p>
        </w:tc>
      </w:tr>
      <w:tr w:rsidR="00976744" w:rsidRPr="00976744" w14:paraId="782AB02D" w14:textId="77777777" w:rsidTr="002E70EA">
        <w:trPr>
          <w:trHeight w:val="307"/>
        </w:trPr>
        <w:tc>
          <w:tcPr>
            <w:tcW w:w="7181" w:type="dxa"/>
            <w:tcBorders>
              <w:top w:val="single" w:sz="6" w:space="0" w:color="auto"/>
              <w:left w:val="single" w:sz="6" w:space="0" w:color="auto"/>
              <w:bottom w:val="single" w:sz="6" w:space="0" w:color="auto"/>
              <w:right w:val="single" w:sz="6" w:space="0" w:color="auto"/>
            </w:tcBorders>
          </w:tcPr>
          <w:p w14:paraId="451F8031"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571F8F">
              <w:rPr>
                <w:rFonts w:eastAsiaTheme="minorEastAsia"/>
                <w:color w:val="000000"/>
                <w:vertAlign w:val="superscript"/>
                <w:lang w:eastAsia="en-US"/>
              </w:rPr>
              <w:t>*)</w:t>
            </w:r>
          </w:p>
        </w:tc>
        <w:tc>
          <w:tcPr>
            <w:tcW w:w="2549" w:type="dxa"/>
            <w:tcBorders>
              <w:top w:val="single" w:sz="6" w:space="0" w:color="auto"/>
              <w:left w:val="single" w:sz="6" w:space="0" w:color="auto"/>
              <w:bottom w:val="single" w:sz="6" w:space="0" w:color="auto"/>
              <w:right w:val="single" w:sz="6" w:space="0" w:color="auto"/>
            </w:tcBorders>
          </w:tcPr>
          <w:p w14:paraId="6485B2D6" w14:textId="77777777" w:rsidR="00976744" w:rsidRPr="00976744" w:rsidRDefault="00976744" w:rsidP="00976744">
            <w:pPr>
              <w:pStyle w:val="af9"/>
              <w:ind w:firstLine="567"/>
              <w:rPr>
                <w:rFonts w:eastAsiaTheme="minorEastAsia"/>
                <w:color w:val="000000"/>
                <w:lang w:eastAsia="en-US"/>
              </w:rPr>
            </w:pPr>
          </w:p>
        </w:tc>
      </w:tr>
      <w:tr w:rsidR="00976744" w:rsidRPr="00976744" w14:paraId="4C83A75D" w14:textId="77777777" w:rsidTr="002E70EA">
        <w:trPr>
          <w:trHeight w:val="302"/>
        </w:trPr>
        <w:tc>
          <w:tcPr>
            <w:tcW w:w="7181" w:type="dxa"/>
            <w:tcBorders>
              <w:top w:val="single" w:sz="6" w:space="0" w:color="auto"/>
              <w:left w:val="single" w:sz="6" w:space="0" w:color="auto"/>
              <w:bottom w:val="single" w:sz="6" w:space="0" w:color="auto"/>
              <w:right w:val="single" w:sz="6" w:space="0" w:color="auto"/>
            </w:tcBorders>
          </w:tcPr>
          <w:p w14:paraId="18B5B8E5" w14:textId="77777777" w:rsidR="00976744" w:rsidRPr="00976744" w:rsidRDefault="00976744" w:rsidP="00976744">
            <w:pPr>
              <w:pStyle w:val="af9"/>
              <w:ind w:firstLine="567"/>
              <w:rPr>
                <w:rFonts w:eastAsiaTheme="minorEastAsia"/>
                <w:color w:val="000000"/>
                <w:lang w:val="en-US" w:eastAsia="en-US"/>
              </w:rPr>
            </w:pPr>
            <w:r w:rsidRPr="00976744">
              <w:rPr>
                <w:rFonts w:eastAsiaTheme="minorEastAsia"/>
                <w:color w:val="000000"/>
                <w:lang w:val="en-US" w:eastAsia="en-US"/>
              </w:rPr>
              <w:t>…</w:t>
            </w:r>
          </w:p>
        </w:tc>
        <w:tc>
          <w:tcPr>
            <w:tcW w:w="2549" w:type="dxa"/>
            <w:tcBorders>
              <w:top w:val="single" w:sz="6" w:space="0" w:color="auto"/>
              <w:left w:val="single" w:sz="6" w:space="0" w:color="auto"/>
              <w:bottom w:val="single" w:sz="6" w:space="0" w:color="auto"/>
              <w:right w:val="single" w:sz="6" w:space="0" w:color="auto"/>
            </w:tcBorders>
          </w:tcPr>
          <w:p w14:paraId="0E82D720" w14:textId="77777777" w:rsidR="00976744" w:rsidRPr="00976744" w:rsidRDefault="00976744" w:rsidP="00976744">
            <w:pPr>
              <w:pStyle w:val="af9"/>
              <w:ind w:firstLine="567"/>
              <w:rPr>
                <w:rFonts w:eastAsiaTheme="minorEastAsia"/>
                <w:color w:val="000000"/>
                <w:lang w:eastAsia="en-US"/>
              </w:rPr>
            </w:pPr>
          </w:p>
        </w:tc>
      </w:tr>
      <w:tr w:rsidR="00976744" w:rsidRPr="00976744" w14:paraId="4C02F3EF" w14:textId="77777777" w:rsidTr="002E70EA">
        <w:trPr>
          <w:trHeight w:val="523"/>
        </w:trPr>
        <w:tc>
          <w:tcPr>
            <w:tcW w:w="9730"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43CB5E16" w14:textId="154781E8" w:rsidR="00571F8F" w:rsidRPr="00571F8F" w:rsidRDefault="00571F8F" w:rsidP="00976744">
            <w:pPr>
              <w:pStyle w:val="af9"/>
              <w:ind w:firstLine="567"/>
              <w:rPr>
                <w:rFonts w:eastAsiaTheme="minorEastAsia"/>
                <w:color w:val="000000"/>
                <w:sz w:val="20"/>
                <w:szCs w:val="20"/>
                <w:lang w:eastAsia="en-US"/>
              </w:rPr>
            </w:pPr>
            <w:r w:rsidRPr="00571F8F">
              <w:rPr>
                <w:rFonts w:eastAsiaTheme="minorEastAsia"/>
                <w:color w:val="000000"/>
                <w:sz w:val="20"/>
                <w:szCs w:val="20"/>
                <w:lang w:eastAsia="en-US"/>
              </w:rPr>
              <w:t>________________</w:t>
            </w:r>
          </w:p>
          <w:p w14:paraId="71B87239" w14:textId="77459754"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color w:val="000000"/>
                <w:sz w:val="20"/>
                <w:szCs w:val="20"/>
                <w:lang w:eastAsia="en-US"/>
              </w:rPr>
              <w:t>* Если используется соотношение или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60403BFA" w14:textId="77777777" w:rsidTr="002E70EA">
        <w:trPr>
          <w:trHeight w:val="307"/>
        </w:trPr>
        <w:tc>
          <w:tcPr>
            <w:tcW w:w="9730" w:type="dxa"/>
            <w:gridSpan w:val="2"/>
            <w:tcBorders>
              <w:top w:val="nil"/>
              <w:left w:val="single" w:sz="6" w:space="0" w:color="auto"/>
              <w:bottom w:val="nil"/>
              <w:right w:val="single" w:sz="6" w:space="0" w:color="auto"/>
            </w:tcBorders>
            <w:shd w:val="clear" w:color="auto" w:fill="D9D9D9" w:themeFill="background1" w:themeFillShade="D9"/>
          </w:tcPr>
          <w:p w14:paraId="28550226" w14:textId="77777777"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b/>
                <w:bCs/>
                <w:color w:val="000000"/>
                <w:sz w:val="20"/>
                <w:szCs w:val="20"/>
                <w:lang w:eastAsia="en-US"/>
              </w:rPr>
              <w:t>Описание в случае соотношения или другого индикатора:</w:t>
            </w:r>
          </w:p>
        </w:tc>
      </w:tr>
      <w:tr w:rsidR="00976744" w:rsidRPr="00976744" w14:paraId="7955B087" w14:textId="77777777" w:rsidTr="002E70EA">
        <w:trPr>
          <w:trHeight w:val="418"/>
        </w:trPr>
        <w:tc>
          <w:tcPr>
            <w:tcW w:w="9730" w:type="dxa"/>
            <w:gridSpan w:val="2"/>
            <w:tcBorders>
              <w:top w:val="nil"/>
              <w:left w:val="single" w:sz="6" w:space="0" w:color="auto"/>
              <w:bottom w:val="nil"/>
              <w:right w:val="single" w:sz="6" w:space="0" w:color="auto"/>
            </w:tcBorders>
          </w:tcPr>
          <w:p w14:paraId="1B49CD4D" w14:textId="77777777"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color w:val="000000"/>
                <w:sz w:val="20"/>
                <w:szCs w:val="20"/>
                <w:lang w:eastAsia="en-US"/>
              </w:rPr>
              <w:t>(1) Соотношение называется H-уровнем, символ H, и определяется как:</w:t>
            </w:r>
          </w:p>
        </w:tc>
      </w:tr>
      <w:tr w:rsidR="00976744" w:rsidRPr="00976744" w14:paraId="6BA2C3B2" w14:textId="77777777" w:rsidTr="002E70EA">
        <w:trPr>
          <w:trHeight w:val="504"/>
        </w:trPr>
        <w:tc>
          <w:tcPr>
            <w:tcW w:w="7181" w:type="dxa"/>
            <w:tcBorders>
              <w:top w:val="nil"/>
              <w:left w:val="single" w:sz="6" w:space="0" w:color="auto"/>
              <w:bottom w:val="nil"/>
              <w:right w:val="nil"/>
            </w:tcBorders>
          </w:tcPr>
          <w:p w14:paraId="676215AA" w14:textId="77777777" w:rsidR="00976744" w:rsidRPr="00571F8F" w:rsidRDefault="00775CE3" w:rsidP="00976744">
            <w:pPr>
              <w:pStyle w:val="af9"/>
              <w:ind w:firstLine="567"/>
              <w:rPr>
                <w:rFonts w:eastAsiaTheme="minorEastAsia"/>
                <w:color w:val="000000"/>
                <w:sz w:val="20"/>
                <w:szCs w:val="20"/>
                <w:vertAlign w:val="superscript"/>
                <w:lang w:eastAsia="en-US"/>
              </w:rPr>
            </w:pPr>
            <w:r w:rsidRPr="00775CE3">
              <w:rPr>
                <w:rFonts w:eastAsiaTheme="minorEastAsia"/>
                <w:noProof/>
                <w:color w:val="000000"/>
                <w:sz w:val="20"/>
                <w:szCs w:val="20"/>
                <w:lang w:eastAsia="en-US"/>
              </w:rPr>
              <w:object w:dxaOrig="2235" w:dyaOrig="825" w14:anchorId="269A1D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63pt;height:23pt;mso-width-percent:0;mso-height-percent:0;mso-width-percent:0;mso-height-percent:0" o:ole="">
                  <v:imagedata r:id="rId13" o:title=""/>
                </v:shape>
                <o:OLEObject Type="Embed" ProgID="PBrush" ShapeID="_x0000_i1026" DrawAspect="Content" ObjectID="_1748779401" r:id="rId14"/>
              </w:object>
            </w:r>
          </w:p>
        </w:tc>
        <w:tc>
          <w:tcPr>
            <w:tcW w:w="2549" w:type="dxa"/>
            <w:tcBorders>
              <w:top w:val="nil"/>
              <w:left w:val="nil"/>
              <w:bottom w:val="nil"/>
              <w:right w:val="single" w:sz="6" w:space="0" w:color="auto"/>
            </w:tcBorders>
          </w:tcPr>
          <w:p w14:paraId="38E606E1" w14:textId="77777777"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color w:val="000000"/>
                <w:sz w:val="20"/>
                <w:szCs w:val="20"/>
                <w:lang w:eastAsia="en-US"/>
              </w:rPr>
              <w:t>(B.1)</w:t>
            </w:r>
          </w:p>
        </w:tc>
      </w:tr>
      <w:tr w:rsidR="00976744" w:rsidRPr="00976744" w14:paraId="226AB484" w14:textId="77777777" w:rsidTr="002E70EA">
        <w:trPr>
          <w:trHeight w:val="274"/>
        </w:trPr>
        <w:tc>
          <w:tcPr>
            <w:tcW w:w="7181" w:type="dxa"/>
            <w:tcBorders>
              <w:top w:val="nil"/>
              <w:left w:val="single" w:sz="6" w:space="0" w:color="auto"/>
              <w:bottom w:val="nil"/>
              <w:right w:val="nil"/>
            </w:tcBorders>
          </w:tcPr>
          <w:p w14:paraId="5E3A7B53" w14:textId="77777777" w:rsidR="00976744" w:rsidRPr="00571F8F" w:rsidRDefault="00976744" w:rsidP="00571F8F">
            <w:pPr>
              <w:pStyle w:val="af9"/>
              <w:rPr>
                <w:rFonts w:eastAsiaTheme="minorEastAsia"/>
                <w:color w:val="000000"/>
                <w:sz w:val="20"/>
                <w:szCs w:val="20"/>
                <w:lang w:eastAsia="en-US"/>
              </w:rPr>
            </w:pPr>
          </w:p>
        </w:tc>
        <w:tc>
          <w:tcPr>
            <w:tcW w:w="2549" w:type="dxa"/>
            <w:tcBorders>
              <w:top w:val="nil"/>
              <w:left w:val="nil"/>
              <w:bottom w:val="nil"/>
              <w:right w:val="single" w:sz="6" w:space="0" w:color="auto"/>
            </w:tcBorders>
          </w:tcPr>
          <w:p w14:paraId="0499FC24" w14:textId="77777777" w:rsidR="00976744" w:rsidRPr="00571F8F" w:rsidRDefault="00976744" w:rsidP="00976744">
            <w:pPr>
              <w:pStyle w:val="af9"/>
              <w:ind w:firstLine="567"/>
              <w:rPr>
                <w:rFonts w:eastAsiaTheme="minorEastAsia"/>
                <w:color w:val="000000"/>
                <w:sz w:val="20"/>
                <w:szCs w:val="20"/>
                <w:lang w:eastAsia="en-US"/>
              </w:rPr>
            </w:pPr>
          </w:p>
        </w:tc>
      </w:tr>
      <w:tr w:rsidR="00976744" w:rsidRPr="00976744" w14:paraId="5A5A1DB6" w14:textId="77777777" w:rsidTr="002E70EA">
        <w:trPr>
          <w:trHeight w:val="317"/>
        </w:trPr>
        <w:tc>
          <w:tcPr>
            <w:tcW w:w="7181" w:type="dxa"/>
            <w:tcBorders>
              <w:top w:val="nil"/>
              <w:left w:val="single" w:sz="6" w:space="0" w:color="auto"/>
              <w:bottom w:val="nil"/>
              <w:right w:val="nil"/>
            </w:tcBorders>
          </w:tcPr>
          <w:p w14:paraId="729BF1B5" w14:textId="77777777"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color w:val="000000"/>
                <w:sz w:val="20"/>
                <w:szCs w:val="20"/>
                <w:lang w:eastAsia="en-US"/>
              </w:rPr>
              <w:t>где</w:t>
            </w:r>
          </w:p>
        </w:tc>
        <w:tc>
          <w:tcPr>
            <w:tcW w:w="2549" w:type="dxa"/>
            <w:tcBorders>
              <w:top w:val="nil"/>
              <w:left w:val="nil"/>
              <w:bottom w:val="nil"/>
              <w:right w:val="single" w:sz="6" w:space="0" w:color="auto"/>
            </w:tcBorders>
          </w:tcPr>
          <w:p w14:paraId="6394B113" w14:textId="77777777" w:rsidR="00976744" w:rsidRPr="00571F8F" w:rsidRDefault="00976744" w:rsidP="00976744">
            <w:pPr>
              <w:pStyle w:val="af9"/>
              <w:ind w:firstLine="567"/>
              <w:rPr>
                <w:rFonts w:eastAsiaTheme="minorEastAsia"/>
                <w:color w:val="000000"/>
                <w:sz w:val="20"/>
                <w:szCs w:val="20"/>
                <w:lang w:eastAsia="en-US"/>
              </w:rPr>
            </w:pPr>
          </w:p>
        </w:tc>
      </w:tr>
      <w:tr w:rsidR="00976744" w:rsidRPr="00976744" w14:paraId="0B151353" w14:textId="77777777" w:rsidTr="002E70EA">
        <w:trPr>
          <w:trHeight w:val="302"/>
        </w:trPr>
        <w:tc>
          <w:tcPr>
            <w:tcW w:w="9730" w:type="dxa"/>
            <w:gridSpan w:val="2"/>
            <w:tcBorders>
              <w:top w:val="nil"/>
              <w:left w:val="single" w:sz="6" w:space="0" w:color="auto"/>
              <w:bottom w:val="nil"/>
              <w:right w:val="single" w:sz="6" w:space="0" w:color="auto"/>
            </w:tcBorders>
          </w:tcPr>
          <w:p w14:paraId="4E32B9F7" w14:textId="77777777"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i/>
                <w:iCs/>
                <w:color w:val="000000"/>
                <w:sz w:val="20"/>
                <w:szCs w:val="20"/>
                <w:lang w:eastAsia="en-US"/>
              </w:rPr>
              <w:t xml:space="preserve">H </w:t>
            </w:r>
            <w:r w:rsidRPr="00571F8F">
              <w:rPr>
                <w:rFonts w:eastAsiaTheme="minorEastAsia"/>
                <w:color w:val="000000"/>
                <w:sz w:val="20"/>
                <w:szCs w:val="20"/>
                <w:lang w:eastAsia="en-US"/>
              </w:rPr>
              <w:t>- соотношение, называемое H-уровнем;</w:t>
            </w:r>
          </w:p>
        </w:tc>
      </w:tr>
      <w:tr w:rsidR="00976744" w:rsidRPr="00976744" w14:paraId="1BC40E6A" w14:textId="77777777" w:rsidTr="002E70EA">
        <w:trPr>
          <w:trHeight w:val="302"/>
        </w:trPr>
        <w:tc>
          <w:tcPr>
            <w:tcW w:w="9730" w:type="dxa"/>
            <w:gridSpan w:val="2"/>
            <w:tcBorders>
              <w:top w:val="nil"/>
              <w:left w:val="single" w:sz="6" w:space="0" w:color="auto"/>
              <w:bottom w:val="nil"/>
              <w:right w:val="single" w:sz="6" w:space="0" w:color="auto"/>
            </w:tcBorders>
          </w:tcPr>
          <w:p w14:paraId="4292FB6B" w14:textId="77777777" w:rsidR="00976744" w:rsidRPr="00571F8F" w:rsidRDefault="00976744" w:rsidP="00976744">
            <w:pPr>
              <w:pStyle w:val="af9"/>
              <w:ind w:firstLine="567"/>
              <w:rPr>
                <w:rFonts w:eastAsiaTheme="minorEastAsia"/>
                <w:color w:val="000000"/>
                <w:sz w:val="20"/>
                <w:szCs w:val="20"/>
                <w:lang w:eastAsia="en-US"/>
              </w:rPr>
            </w:pPr>
            <w:proofErr w:type="gramStart"/>
            <w:r w:rsidRPr="00571F8F">
              <w:rPr>
                <w:rFonts w:eastAsiaTheme="minorEastAsia"/>
                <w:i/>
                <w:color w:val="000000"/>
                <w:sz w:val="20"/>
                <w:szCs w:val="20"/>
                <w:lang w:val="en-US" w:eastAsia="en-US"/>
              </w:rPr>
              <w:t>Q</w:t>
            </w:r>
            <w:r w:rsidRPr="00571F8F">
              <w:rPr>
                <w:rFonts w:eastAsiaTheme="minorEastAsia"/>
                <w:color w:val="000000"/>
                <w:sz w:val="20"/>
                <w:szCs w:val="20"/>
                <w:vertAlign w:val="subscript"/>
                <w:lang w:eastAsia="en-US"/>
              </w:rPr>
              <w:t>H;nd</w:t>
            </w:r>
            <w:proofErr w:type="gramEnd"/>
            <w:r w:rsidRPr="00571F8F">
              <w:rPr>
                <w:rFonts w:eastAsiaTheme="minorEastAsia"/>
                <w:color w:val="000000"/>
                <w:sz w:val="20"/>
                <w:szCs w:val="20"/>
                <w:vertAlign w:val="subscript"/>
                <w:lang w:eastAsia="en-US"/>
              </w:rPr>
              <w:t>;tot</w:t>
            </w:r>
            <w:r w:rsidRPr="00571F8F">
              <w:rPr>
                <w:rFonts w:eastAsiaTheme="minorEastAsia"/>
                <w:color w:val="000000"/>
                <w:sz w:val="20"/>
                <w:szCs w:val="20"/>
                <w:lang w:eastAsia="en-US"/>
              </w:rPr>
              <w:t xml:space="preserve"> - общая потребность в тепле, в кВтч;</w:t>
            </w:r>
          </w:p>
        </w:tc>
      </w:tr>
      <w:tr w:rsidR="00976744" w:rsidRPr="00976744" w14:paraId="34899F96" w14:textId="77777777" w:rsidTr="002E70EA">
        <w:trPr>
          <w:trHeight w:val="307"/>
        </w:trPr>
        <w:tc>
          <w:tcPr>
            <w:tcW w:w="9730" w:type="dxa"/>
            <w:gridSpan w:val="2"/>
            <w:tcBorders>
              <w:top w:val="nil"/>
              <w:left w:val="single" w:sz="6" w:space="0" w:color="auto"/>
              <w:right w:val="single" w:sz="6" w:space="0" w:color="auto"/>
            </w:tcBorders>
          </w:tcPr>
          <w:p w14:paraId="4B69CA7B" w14:textId="77777777" w:rsidR="00976744" w:rsidRPr="00571F8F" w:rsidRDefault="00976744" w:rsidP="00976744">
            <w:pPr>
              <w:pStyle w:val="af9"/>
              <w:ind w:firstLine="567"/>
              <w:rPr>
                <w:rFonts w:eastAsiaTheme="minorEastAsia"/>
                <w:color w:val="000000"/>
                <w:sz w:val="20"/>
                <w:szCs w:val="20"/>
                <w:lang w:eastAsia="en-US"/>
              </w:rPr>
            </w:pPr>
            <w:r w:rsidRPr="00571F8F">
              <w:rPr>
                <w:rFonts w:eastAsiaTheme="minorEastAsia"/>
                <w:i/>
                <w:color w:val="000000"/>
                <w:sz w:val="20"/>
                <w:szCs w:val="20"/>
                <w:lang w:eastAsia="en-US"/>
              </w:rPr>
              <w:t>Q</w:t>
            </w:r>
            <w:r w:rsidRPr="00571F8F">
              <w:rPr>
                <w:rFonts w:eastAsiaTheme="minorEastAsia"/>
                <w:color w:val="000000"/>
                <w:sz w:val="20"/>
                <w:szCs w:val="20"/>
                <w:vertAlign w:val="subscript"/>
                <w:lang w:eastAsia="en-US"/>
              </w:rPr>
              <w:t>H;nd;tot;ref</w:t>
            </w:r>
            <w:r w:rsidRPr="00571F8F">
              <w:rPr>
                <w:rFonts w:eastAsiaTheme="minorEastAsia"/>
                <w:color w:val="000000"/>
                <w:sz w:val="20"/>
                <w:szCs w:val="20"/>
                <w:lang w:eastAsia="en-US"/>
              </w:rPr>
              <w:t xml:space="preserve"> - эталонное значение для общей потребности в тепле, в кВтч.</w:t>
            </w:r>
          </w:p>
        </w:tc>
      </w:tr>
      <w:tr w:rsidR="00976744" w:rsidRPr="00976744" w14:paraId="0EE9E5A1" w14:textId="77777777" w:rsidTr="00571F8F">
        <w:trPr>
          <w:trHeight w:val="3113"/>
        </w:trPr>
        <w:tc>
          <w:tcPr>
            <w:tcW w:w="9730" w:type="dxa"/>
            <w:gridSpan w:val="2"/>
            <w:tcBorders>
              <w:top w:val="nil"/>
              <w:left w:val="single" w:sz="6" w:space="0" w:color="auto"/>
              <w:bottom w:val="single" w:sz="4" w:space="0" w:color="auto"/>
              <w:right w:val="single" w:sz="6" w:space="0" w:color="auto"/>
            </w:tcBorders>
          </w:tcPr>
          <w:p w14:paraId="1EBBFB3C" w14:textId="77777777" w:rsidR="00976744" w:rsidRPr="00571F8F" w:rsidRDefault="00976744" w:rsidP="00571F8F">
            <w:pPr>
              <w:pStyle w:val="af9"/>
              <w:ind w:firstLine="567"/>
              <w:jc w:val="both"/>
              <w:rPr>
                <w:rFonts w:eastAsiaTheme="minorEastAsia"/>
                <w:color w:val="000000"/>
                <w:sz w:val="20"/>
                <w:szCs w:val="20"/>
                <w:lang w:eastAsia="en-US"/>
              </w:rPr>
            </w:pPr>
            <w:r w:rsidRPr="00571F8F">
              <w:rPr>
                <w:rFonts w:eastAsiaTheme="minorEastAsia"/>
                <w:color w:val="000000"/>
                <w:sz w:val="20"/>
                <w:szCs w:val="20"/>
                <w:lang w:eastAsia="en-US"/>
              </w:rPr>
              <w:lastRenderedPageBreak/>
              <w:t>Результат округляется в большую сторону до ближайшего целого числа.</w:t>
            </w:r>
          </w:p>
          <w:p w14:paraId="2CA1FA0D" w14:textId="2D9B7FC5" w:rsidR="00976744" w:rsidRPr="00571F8F" w:rsidRDefault="00571F8F" w:rsidP="00571F8F">
            <w:pPr>
              <w:pStyle w:val="af9"/>
              <w:ind w:firstLine="567"/>
              <w:jc w:val="both"/>
              <w:rPr>
                <w:rFonts w:eastAsiaTheme="minorEastAsia"/>
                <w:color w:val="000000"/>
                <w:sz w:val="20"/>
                <w:szCs w:val="20"/>
                <w:lang w:eastAsia="en-US"/>
              </w:rPr>
            </w:pPr>
            <w:r w:rsidRPr="00571F8F">
              <w:rPr>
                <w:rFonts w:eastAsiaTheme="minorEastAsia"/>
                <w:color w:val="000000"/>
                <w:sz w:val="20"/>
                <w:szCs w:val="20"/>
                <w:lang w:eastAsia="en-US"/>
              </w:rPr>
              <w:t>Примечание 1 –</w:t>
            </w:r>
            <w:r w:rsidR="00976744" w:rsidRPr="00571F8F">
              <w:rPr>
                <w:rFonts w:eastAsiaTheme="minorEastAsia"/>
                <w:color w:val="000000"/>
                <w:sz w:val="20"/>
                <w:szCs w:val="20"/>
                <w:lang w:eastAsia="en-US"/>
              </w:rPr>
              <w:t xml:space="preserve"> Коэффициент 100 гарантирует, что H-уровень имеет достаточно точную шкалу без необходимости использования десятичной точки.</w:t>
            </w:r>
          </w:p>
          <w:p w14:paraId="5D02829D" w14:textId="77777777" w:rsidR="00976744" w:rsidRPr="00571F8F" w:rsidRDefault="00976744" w:rsidP="00571F8F">
            <w:pPr>
              <w:pStyle w:val="af9"/>
              <w:ind w:firstLine="567"/>
              <w:jc w:val="both"/>
              <w:rPr>
                <w:rFonts w:eastAsiaTheme="minorEastAsia"/>
                <w:color w:val="000000"/>
                <w:sz w:val="20"/>
                <w:szCs w:val="20"/>
                <w:lang w:eastAsia="en-US"/>
              </w:rPr>
            </w:pPr>
            <w:r w:rsidRPr="00571F8F">
              <w:rPr>
                <w:rFonts w:eastAsiaTheme="minorEastAsia"/>
                <w:color w:val="000000"/>
                <w:sz w:val="20"/>
                <w:szCs w:val="20"/>
                <w:lang w:eastAsia="en-US"/>
              </w:rPr>
              <w:t>Эталонное значение определяется либо с помощью формулы, либо с помощью условного эталонного здания и должно для каждой категории здания точно отражать оптимальное значение стоимости (на момент его определения и для данного сценария будущей цены на энергию), учитывая допустимую площадь окна. В этом случае требование первоначально равно 100 и может постепенно снижаться с течением времени.</w:t>
            </w:r>
          </w:p>
          <w:p w14:paraId="44599C39" w14:textId="66AFC191" w:rsidR="00976744" w:rsidRPr="00571F8F" w:rsidRDefault="00571F8F" w:rsidP="00571F8F">
            <w:pPr>
              <w:pStyle w:val="af9"/>
              <w:ind w:firstLine="567"/>
              <w:jc w:val="both"/>
              <w:rPr>
                <w:rFonts w:eastAsiaTheme="minorEastAsia"/>
                <w:color w:val="000000"/>
                <w:sz w:val="20"/>
                <w:szCs w:val="20"/>
                <w:lang w:eastAsia="en-US"/>
              </w:rPr>
            </w:pPr>
            <w:r w:rsidRPr="00571F8F">
              <w:rPr>
                <w:rFonts w:eastAsiaTheme="minorEastAsia"/>
                <w:color w:val="000000"/>
                <w:sz w:val="20"/>
                <w:szCs w:val="20"/>
                <w:lang w:eastAsia="en-US"/>
              </w:rPr>
              <w:t xml:space="preserve">Примечание 2 – </w:t>
            </w:r>
            <w:r w:rsidR="00976744" w:rsidRPr="00571F8F">
              <w:rPr>
                <w:rFonts w:eastAsiaTheme="minorEastAsia"/>
                <w:color w:val="000000"/>
                <w:sz w:val="20"/>
                <w:szCs w:val="20"/>
                <w:lang w:eastAsia="en-US"/>
              </w:rPr>
              <w:t>Преимущества и недостатки подхода с таким соотношением в целом рассматриваются в ISO 52003-1 и ISO/TR 52003-2.</w:t>
            </w:r>
          </w:p>
          <w:p w14:paraId="3CCB12B8" w14:textId="77777777" w:rsidR="00976744" w:rsidRPr="00571F8F" w:rsidRDefault="00976744" w:rsidP="00571F8F">
            <w:pPr>
              <w:pStyle w:val="af9"/>
              <w:ind w:firstLine="567"/>
              <w:jc w:val="both"/>
              <w:rPr>
                <w:rFonts w:eastAsiaTheme="minorEastAsia"/>
                <w:color w:val="000000"/>
                <w:sz w:val="20"/>
                <w:szCs w:val="20"/>
                <w:lang w:eastAsia="en-US"/>
              </w:rPr>
            </w:pPr>
            <w:r w:rsidRPr="00571F8F">
              <w:rPr>
                <w:rFonts w:eastAsiaTheme="minorEastAsia"/>
                <w:color w:val="000000"/>
                <w:sz w:val="20"/>
                <w:szCs w:val="20"/>
                <w:lang w:eastAsia="en-US"/>
              </w:rPr>
              <w:t xml:space="preserve">Обратите также внимание на конкретные детали, </w:t>
            </w:r>
            <w:r w:rsidRPr="00571F8F">
              <w:rPr>
                <w:rFonts w:eastAsiaTheme="minorEastAsia"/>
                <w:color w:val="000000" w:themeColor="text1"/>
                <w:sz w:val="20"/>
                <w:szCs w:val="20"/>
                <w:lang w:eastAsia="en-US"/>
              </w:rPr>
              <w:t xml:space="preserve">приведенные в </w:t>
            </w:r>
            <w:r>
              <w:fldChar w:fldCharType="begin"/>
            </w:r>
            <w:r>
              <w:instrText>HYPERLINK \l "bookmark52"</w:instrText>
            </w:r>
            <w:r>
              <w:fldChar w:fldCharType="separate"/>
            </w:r>
            <w:r w:rsidRPr="00571F8F">
              <w:rPr>
                <w:rStyle w:val="ac"/>
                <w:rFonts w:eastAsiaTheme="minorEastAsia"/>
                <w:color w:val="000000" w:themeColor="text1"/>
                <w:sz w:val="20"/>
                <w:szCs w:val="20"/>
                <w:u w:val="none"/>
                <w:lang w:eastAsia="en-US"/>
              </w:rPr>
              <w:t>таблице B.2a</w:t>
            </w:r>
            <w:r>
              <w:rPr>
                <w:rStyle w:val="ac"/>
                <w:rFonts w:eastAsiaTheme="minorEastAsia"/>
                <w:color w:val="000000" w:themeColor="text1"/>
                <w:sz w:val="20"/>
                <w:szCs w:val="20"/>
                <w:u w:val="none"/>
                <w:lang w:eastAsia="en-US"/>
              </w:rPr>
              <w:fldChar w:fldCharType="end"/>
            </w:r>
            <w:r w:rsidRPr="00571F8F">
              <w:rPr>
                <w:rFonts w:eastAsiaTheme="minorEastAsia"/>
                <w:color w:val="000000"/>
                <w:sz w:val="20"/>
                <w:szCs w:val="20"/>
                <w:lang w:eastAsia="en-US"/>
              </w:rPr>
              <w:t xml:space="preserve"> для этого требования:</w:t>
            </w:r>
          </w:p>
          <w:p w14:paraId="5599F8C8" w14:textId="66157C5C" w:rsidR="00976744" w:rsidRPr="00571F8F" w:rsidRDefault="00976744" w:rsidP="00571F8F">
            <w:pPr>
              <w:pStyle w:val="af9"/>
              <w:ind w:firstLine="567"/>
              <w:jc w:val="both"/>
              <w:rPr>
                <w:rFonts w:eastAsiaTheme="minorEastAsia"/>
                <w:color w:val="000000"/>
                <w:sz w:val="20"/>
                <w:szCs w:val="20"/>
                <w:lang w:eastAsia="en-US"/>
              </w:rPr>
            </w:pPr>
            <w:r w:rsidRPr="00571F8F">
              <w:rPr>
                <w:rFonts w:eastAsiaTheme="minorEastAsia"/>
                <w:color w:val="000000"/>
                <w:sz w:val="20"/>
                <w:szCs w:val="20"/>
                <w:lang w:eastAsia="en-US"/>
              </w:rPr>
              <w:t>Потребность в энергии для отопления определяется реальной системой вентиляции и включает, при необходимости, количество тепла, необходимое для активного предварительного нагрева поступающего гигиенического вентиляционного воздуха. Любая потребность в скрытом тепле (на уровне помещения или для поступающего гигиенического вентиляционного воздуха) не включается в потребность к отоплению</w:t>
            </w:r>
          </w:p>
        </w:tc>
      </w:tr>
    </w:tbl>
    <w:p w14:paraId="3E1B0437" w14:textId="77777777" w:rsidR="00976744" w:rsidRPr="00976744" w:rsidRDefault="00976744" w:rsidP="00976744">
      <w:pPr>
        <w:pStyle w:val="af9"/>
        <w:ind w:firstLine="567"/>
        <w:rPr>
          <w:rFonts w:eastAsiaTheme="minorEastAsia"/>
          <w:color w:val="000000"/>
          <w:lang w:eastAsia="en-US"/>
        </w:rPr>
      </w:pPr>
    </w:p>
    <w:p w14:paraId="2D7D8AB2" w14:textId="77777777" w:rsidR="00976744" w:rsidRPr="00976744" w:rsidRDefault="00000000" w:rsidP="00976744">
      <w:pPr>
        <w:pStyle w:val="af9"/>
        <w:ind w:firstLine="567"/>
        <w:rPr>
          <w:rFonts w:eastAsiaTheme="minorEastAsia"/>
          <w:color w:val="000000" w:themeColor="text1"/>
          <w:lang w:eastAsia="en-US"/>
        </w:rPr>
      </w:pPr>
      <w:hyperlink w:anchor="bookmark57" w:history="1">
        <w:r w:rsidR="00976744" w:rsidRPr="00976744">
          <w:rPr>
            <w:rStyle w:val="ac"/>
            <w:rFonts w:eastAsiaTheme="minorEastAsia"/>
            <w:color w:val="000000" w:themeColor="text1"/>
            <w:u w:val="none"/>
            <w:lang w:eastAsia="en-US"/>
          </w:rPr>
          <w:t>Таблица B.6a</w:t>
        </w:r>
      </w:hyperlink>
      <w:r w:rsidR="00976744" w:rsidRPr="00976744">
        <w:rPr>
          <w:rFonts w:eastAsiaTheme="minorEastAsia"/>
          <w:color w:val="000000" w:themeColor="text1"/>
          <w:lang w:eastAsia="en-US"/>
        </w:rPr>
        <w:t xml:space="preserve"> применима для комплекса требований C и D:</w:t>
      </w:r>
    </w:p>
    <w:p w14:paraId="787A31A7" w14:textId="77777777" w:rsidR="00976744" w:rsidRPr="00976744" w:rsidRDefault="00976744" w:rsidP="00976744">
      <w:pPr>
        <w:pStyle w:val="af9"/>
        <w:ind w:firstLine="567"/>
        <w:rPr>
          <w:rFonts w:eastAsiaTheme="minorEastAsia"/>
          <w:color w:val="000000" w:themeColor="text1"/>
          <w:lang w:eastAsia="en-US"/>
        </w:rPr>
      </w:pPr>
    </w:p>
    <w:p w14:paraId="02CFD66C" w14:textId="15840411" w:rsidR="00976744" w:rsidRPr="00976744" w:rsidRDefault="00976744" w:rsidP="00D12DDF">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B.6 </w:t>
      </w:r>
      <w:r w:rsidR="00D12DDF" w:rsidRPr="00D12DDF">
        <w:rPr>
          <w:rFonts w:eastAsiaTheme="minorEastAsia"/>
          <w:b/>
          <w:bCs/>
          <w:color w:val="000000" w:themeColor="text1"/>
          <w:lang w:eastAsia="en-US"/>
        </w:rPr>
        <w:t>-</w:t>
      </w:r>
      <w:r w:rsidRPr="00976744">
        <w:rPr>
          <w:rFonts w:eastAsiaTheme="minorEastAsia"/>
          <w:b/>
          <w:bCs/>
          <w:color w:val="000000" w:themeColor="text1"/>
          <w:lang w:eastAsia="en-US"/>
        </w:rPr>
        <w:t xml:space="preserve"> a </w:t>
      </w:r>
      <w:r w:rsidR="00571F8F">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«потребности» в энергии для охлаждения (см. </w:t>
      </w:r>
      <w:r w:rsidR="00000000">
        <w:fldChar w:fldCharType="begin"/>
      </w:r>
      <w:r w:rsidR="00000000">
        <w:instrText>HYPERLINK \l "bookmark21"</w:instrText>
      </w:r>
      <w:r w:rsidR="00000000">
        <w:fldChar w:fldCharType="separate"/>
      </w:r>
      <w:r w:rsidRPr="00976744">
        <w:rPr>
          <w:rStyle w:val="ac"/>
          <w:rFonts w:eastAsiaTheme="minorEastAsia"/>
          <w:b/>
          <w:bCs/>
          <w:color w:val="000000" w:themeColor="text1"/>
          <w:u w:val="none"/>
          <w:lang w:eastAsia="en-US"/>
        </w:rPr>
        <w:t>раздел 10</w:t>
      </w:r>
      <w:r w:rsidR="00000000">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9711" w:type="dxa"/>
        <w:tblInd w:w="40" w:type="dxa"/>
        <w:tblLayout w:type="fixed"/>
        <w:tblCellMar>
          <w:left w:w="40" w:type="dxa"/>
          <w:right w:w="40" w:type="dxa"/>
        </w:tblCellMar>
        <w:tblLook w:val="0000" w:firstRow="0" w:lastRow="0" w:firstColumn="0" w:lastColumn="0" w:noHBand="0" w:noVBand="0"/>
      </w:tblPr>
      <w:tblGrid>
        <w:gridCol w:w="8045"/>
        <w:gridCol w:w="1666"/>
      </w:tblGrid>
      <w:tr w:rsidR="00976744" w:rsidRPr="00976744" w14:paraId="0E2B7A1F" w14:textId="77777777" w:rsidTr="002E70EA">
        <w:trPr>
          <w:trHeight w:val="317"/>
        </w:trPr>
        <w:tc>
          <w:tcPr>
            <w:tcW w:w="9711" w:type="dxa"/>
            <w:gridSpan w:val="2"/>
            <w:tcBorders>
              <w:top w:val="single" w:sz="6" w:space="0" w:color="auto"/>
              <w:left w:val="single" w:sz="6" w:space="0" w:color="auto"/>
              <w:bottom w:val="single" w:sz="6" w:space="0" w:color="auto"/>
              <w:right w:val="single" w:sz="6" w:space="0" w:color="auto"/>
            </w:tcBorders>
          </w:tcPr>
          <w:p w14:paraId="7A619F5C"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Новые конструкции</w:t>
            </w:r>
          </w:p>
        </w:tc>
      </w:tr>
      <w:tr w:rsidR="00976744" w:rsidRPr="00976744" w14:paraId="08D9FEF8" w14:textId="77777777" w:rsidTr="001C2AD7">
        <w:trPr>
          <w:trHeight w:val="302"/>
        </w:trPr>
        <w:tc>
          <w:tcPr>
            <w:tcW w:w="8045"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4F8BED2"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1666"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45BD43AC" w14:textId="77777777" w:rsidR="00976744" w:rsidRPr="00976744" w:rsidRDefault="00976744" w:rsidP="001C2AD7">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5978DCE7" w14:textId="77777777" w:rsidTr="001C2AD7">
        <w:trPr>
          <w:trHeight w:val="302"/>
        </w:trPr>
        <w:tc>
          <w:tcPr>
            <w:tcW w:w="8045"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2E172FA2" w14:textId="154296FF"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Общая «потребность» </w:t>
            </w:r>
            <w:r w:rsidR="00571F8F">
              <w:rPr>
                <w:rFonts w:eastAsiaTheme="minorEastAsia"/>
                <w:color w:val="000000"/>
                <w:lang w:eastAsia="en-US"/>
              </w:rPr>
              <w:t>(</w:t>
            </w:r>
            <w:r w:rsidRPr="00976744">
              <w:rPr>
                <w:rFonts w:eastAsiaTheme="minorEastAsia"/>
                <w:color w:val="000000"/>
                <w:lang w:eastAsia="en-US"/>
              </w:rPr>
              <w:t>кВтч</w:t>
            </w:r>
            <w:r w:rsidR="00381D61">
              <w:rPr>
                <w:rFonts w:eastAsiaTheme="minorEastAsia"/>
                <w:color w:val="000000"/>
                <w:lang w:eastAsia="en-US"/>
              </w:rPr>
              <w:t>)</w:t>
            </w:r>
          </w:p>
        </w:tc>
        <w:tc>
          <w:tcPr>
            <w:tcW w:w="1666" w:type="dxa"/>
            <w:tcBorders>
              <w:top w:val="double" w:sz="4" w:space="0" w:color="auto"/>
              <w:left w:val="single" w:sz="6" w:space="0" w:color="auto"/>
              <w:bottom w:val="single" w:sz="6" w:space="0" w:color="auto"/>
              <w:right w:val="single" w:sz="6" w:space="0" w:color="auto"/>
            </w:tcBorders>
          </w:tcPr>
          <w:p w14:paraId="4A8B34E4" w14:textId="77777777" w:rsidR="00976744" w:rsidRPr="00976744" w:rsidRDefault="00976744" w:rsidP="00976744">
            <w:pPr>
              <w:pStyle w:val="af9"/>
              <w:ind w:firstLine="567"/>
              <w:rPr>
                <w:rFonts w:eastAsiaTheme="minorEastAsia"/>
                <w:color w:val="000000"/>
                <w:lang w:eastAsia="en-US"/>
              </w:rPr>
            </w:pPr>
          </w:p>
        </w:tc>
      </w:tr>
      <w:tr w:rsidR="00976744" w:rsidRPr="00976744" w14:paraId="4E732F1B" w14:textId="77777777" w:rsidTr="002E70EA">
        <w:trPr>
          <w:trHeight w:val="302"/>
        </w:trPr>
        <w:tc>
          <w:tcPr>
            <w:tcW w:w="80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BF6E1A" w14:textId="205B9F49"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«Потребность» на общую полезную площадь </w:t>
            </w:r>
            <w:r w:rsidR="00381D61">
              <w:rPr>
                <w:rFonts w:eastAsiaTheme="minorEastAsia"/>
                <w:color w:val="000000"/>
                <w:lang w:eastAsia="en-US"/>
              </w:rPr>
              <w:t>(</w:t>
            </w:r>
            <w:r w:rsidRPr="00976744">
              <w:rPr>
                <w:rFonts w:eastAsiaTheme="minorEastAsia"/>
                <w:color w:val="000000"/>
                <w:lang w:eastAsia="en-US"/>
              </w:rPr>
              <w:t>кВтч/м</w:t>
            </w:r>
            <w:r w:rsidRPr="00976744">
              <w:rPr>
                <w:rFonts w:eastAsiaTheme="minorEastAsia"/>
                <w:color w:val="000000"/>
                <w:vertAlign w:val="superscript"/>
                <w:lang w:eastAsia="en-US"/>
              </w:rPr>
              <w:t>2</w:t>
            </w:r>
            <w:r w:rsidR="00381D61">
              <w:rPr>
                <w:rFonts w:eastAsiaTheme="minorEastAsia"/>
                <w:color w:val="000000"/>
                <w:lang w:eastAsia="en-US"/>
              </w:rPr>
              <w:t>)</w:t>
            </w:r>
          </w:p>
        </w:tc>
        <w:tc>
          <w:tcPr>
            <w:tcW w:w="1666" w:type="dxa"/>
            <w:tcBorders>
              <w:top w:val="single" w:sz="6" w:space="0" w:color="auto"/>
              <w:left w:val="single" w:sz="6" w:space="0" w:color="auto"/>
              <w:bottom w:val="single" w:sz="6" w:space="0" w:color="auto"/>
              <w:right w:val="single" w:sz="6" w:space="0" w:color="auto"/>
            </w:tcBorders>
          </w:tcPr>
          <w:p w14:paraId="26EF894E" w14:textId="77777777" w:rsidR="00976744" w:rsidRPr="00976744" w:rsidRDefault="00976744" w:rsidP="00976744">
            <w:pPr>
              <w:pStyle w:val="af9"/>
              <w:ind w:firstLine="567"/>
              <w:rPr>
                <w:rFonts w:eastAsiaTheme="minorEastAsia"/>
                <w:color w:val="000000"/>
                <w:lang w:eastAsia="en-US"/>
              </w:rPr>
            </w:pPr>
          </w:p>
        </w:tc>
      </w:tr>
      <w:tr w:rsidR="00976744" w:rsidRPr="00976744" w14:paraId="4EC9D8B2" w14:textId="77777777" w:rsidTr="002E70EA">
        <w:trPr>
          <w:trHeight w:val="302"/>
        </w:trPr>
        <w:tc>
          <w:tcPr>
            <w:tcW w:w="80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3E2FA5F"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Соотношение; определить</w:t>
            </w:r>
            <w:r w:rsidRPr="00381D61">
              <w:rPr>
                <w:rFonts w:eastAsiaTheme="minorEastAsia"/>
                <w:color w:val="000000"/>
                <w:vertAlign w:val="superscript"/>
                <w:lang w:eastAsia="en-US"/>
              </w:rPr>
              <w:t>*)</w:t>
            </w:r>
          </w:p>
        </w:tc>
        <w:tc>
          <w:tcPr>
            <w:tcW w:w="1666" w:type="dxa"/>
            <w:tcBorders>
              <w:top w:val="single" w:sz="6" w:space="0" w:color="auto"/>
              <w:left w:val="single" w:sz="6" w:space="0" w:color="auto"/>
              <w:bottom w:val="single" w:sz="6" w:space="0" w:color="auto"/>
              <w:right w:val="single" w:sz="6" w:space="0" w:color="auto"/>
            </w:tcBorders>
          </w:tcPr>
          <w:p w14:paraId="25ABE701"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X (1)</w:t>
            </w:r>
          </w:p>
        </w:tc>
      </w:tr>
      <w:tr w:rsidR="00976744" w:rsidRPr="00976744" w14:paraId="3D1A1188" w14:textId="77777777" w:rsidTr="002E70EA">
        <w:trPr>
          <w:trHeight w:val="307"/>
        </w:trPr>
        <w:tc>
          <w:tcPr>
            <w:tcW w:w="8045" w:type="dxa"/>
            <w:tcBorders>
              <w:top w:val="single" w:sz="6" w:space="0" w:color="auto"/>
              <w:left w:val="single" w:sz="6" w:space="0" w:color="auto"/>
              <w:bottom w:val="single" w:sz="6" w:space="0" w:color="auto"/>
              <w:right w:val="single" w:sz="6" w:space="0" w:color="auto"/>
            </w:tcBorders>
          </w:tcPr>
          <w:p w14:paraId="308AFB82"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381D61">
              <w:rPr>
                <w:rFonts w:eastAsiaTheme="minorEastAsia"/>
                <w:color w:val="000000"/>
                <w:vertAlign w:val="superscript"/>
                <w:lang w:eastAsia="en-US"/>
              </w:rPr>
              <w:t>*)</w:t>
            </w:r>
          </w:p>
        </w:tc>
        <w:tc>
          <w:tcPr>
            <w:tcW w:w="1666" w:type="dxa"/>
            <w:tcBorders>
              <w:top w:val="single" w:sz="6" w:space="0" w:color="auto"/>
              <w:left w:val="single" w:sz="6" w:space="0" w:color="auto"/>
              <w:bottom w:val="single" w:sz="6" w:space="0" w:color="auto"/>
              <w:right w:val="single" w:sz="6" w:space="0" w:color="auto"/>
            </w:tcBorders>
          </w:tcPr>
          <w:p w14:paraId="5EDF71B5" w14:textId="77777777" w:rsidR="00976744" w:rsidRPr="00976744" w:rsidRDefault="00976744" w:rsidP="00976744">
            <w:pPr>
              <w:pStyle w:val="af9"/>
              <w:ind w:firstLine="567"/>
              <w:rPr>
                <w:rFonts w:eastAsiaTheme="minorEastAsia"/>
                <w:color w:val="000000"/>
                <w:lang w:eastAsia="en-US"/>
              </w:rPr>
            </w:pPr>
          </w:p>
        </w:tc>
      </w:tr>
      <w:tr w:rsidR="00976744" w:rsidRPr="00976744" w14:paraId="4DA3DA2C" w14:textId="77777777" w:rsidTr="002E70EA">
        <w:trPr>
          <w:trHeight w:val="302"/>
        </w:trPr>
        <w:tc>
          <w:tcPr>
            <w:tcW w:w="8045" w:type="dxa"/>
            <w:tcBorders>
              <w:top w:val="single" w:sz="6" w:space="0" w:color="auto"/>
              <w:left w:val="single" w:sz="6" w:space="0" w:color="auto"/>
              <w:bottom w:val="single" w:sz="6" w:space="0" w:color="auto"/>
              <w:right w:val="single" w:sz="6" w:space="0" w:color="auto"/>
            </w:tcBorders>
          </w:tcPr>
          <w:p w14:paraId="2C1F7403" w14:textId="77777777" w:rsidR="00976744" w:rsidRPr="00976744" w:rsidRDefault="00976744" w:rsidP="00976744">
            <w:pPr>
              <w:pStyle w:val="af9"/>
              <w:ind w:firstLine="567"/>
              <w:rPr>
                <w:rFonts w:eastAsiaTheme="minorEastAsia"/>
                <w:color w:val="000000"/>
                <w:lang w:val="en-US" w:eastAsia="en-US"/>
              </w:rPr>
            </w:pPr>
            <w:r w:rsidRPr="00976744">
              <w:rPr>
                <w:rFonts w:eastAsiaTheme="minorEastAsia"/>
                <w:color w:val="000000"/>
                <w:lang w:val="en-US" w:eastAsia="en-US"/>
              </w:rPr>
              <w:t>…</w:t>
            </w:r>
          </w:p>
        </w:tc>
        <w:tc>
          <w:tcPr>
            <w:tcW w:w="1666" w:type="dxa"/>
            <w:tcBorders>
              <w:top w:val="single" w:sz="6" w:space="0" w:color="auto"/>
              <w:left w:val="single" w:sz="6" w:space="0" w:color="auto"/>
              <w:bottom w:val="single" w:sz="6" w:space="0" w:color="auto"/>
              <w:right w:val="single" w:sz="6" w:space="0" w:color="auto"/>
            </w:tcBorders>
          </w:tcPr>
          <w:p w14:paraId="4DB25641" w14:textId="77777777" w:rsidR="00976744" w:rsidRPr="00976744" w:rsidRDefault="00976744" w:rsidP="00976744">
            <w:pPr>
              <w:pStyle w:val="af9"/>
              <w:ind w:firstLine="567"/>
              <w:rPr>
                <w:rFonts w:eastAsiaTheme="minorEastAsia"/>
                <w:color w:val="000000"/>
                <w:lang w:eastAsia="en-US"/>
              </w:rPr>
            </w:pPr>
          </w:p>
        </w:tc>
      </w:tr>
      <w:tr w:rsidR="00976744" w:rsidRPr="00976744" w14:paraId="0786C3A5" w14:textId="77777777" w:rsidTr="002E70EA">
        <w:trPr>
          <w:trHeight w:val="523"/>
        </w:trPr>
        <w:tc>
          <w:tcPr>
            <w:tcW w:w="9711" w:type="dxa"/>
            <w:gridSpan w:val="2"/>
            <w:tcBorders>
              <w:top w:val="single" w:sz="6" w:space="0" w:color="auto"/>
              <w:left w:val="single" w:sz="6" w:space="0" w:color="auto"/>
              <w:bottom w:val="nil"/>
              <w:right w:val="single" w:sz="6" w:space="0" w:color="auto"/>
            </w:tcBorders>
          </w:tcPr>
          <w:p w14:paraId="23BB25E3" w14:textId="1F1F8161" w:rsidR="00381D61" w:rsidRPr="00381D61" w:rsidRDefault="00381D61"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______________</w:t>
            </w:r>
          </w:p>
          <w:p w14:paraId="21F5ACAB" w14:textId="75FA7082"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 Если используется соотношение или другой индикатор, он должен быть четко описан ниже. А также должна быть сделана точная ссылка на его определение и метод его оценки:</w:t>
            </w:r>
          </w:p>
          <w:p w14:paraId="68EDD810"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68CC3880" w14:textId="77777777" w:rsidTr="00381D61">
        <w:trPr>
          <w:trHeight w:val="193"/>
        </w:trPr>
        <w:tc>
          <w:tcPr>
            <w:tcW w:w="9711" w:type="dxa"/>
            <w:gridSpan w:val="2"/>
            <w:tcBorders>
              <w:top w:val="nil"/>
              <w:left w:val="single" w:sz="6" w:space="0" w:color="auto"/>
              <w:bottom w:val="nil"/>
              <w:right w:val="single" w:sz="6" w:space="0" w:color="auto"/>
            </w:tcBorders>
          </w:tcPr>
          <w:p w14:paraId="580C3EA6"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b/>
                <w:bCs/>
                <w:color w:val="000000"/>
                <w:sz w:val="20"/>
                <w:szCs w:val="20"/>
                <w:lang w:eastAsia="en-US"/>
              </w:rPr>
              <w:t>Описание в случае соотношения или другого индикатора:</w:t>
            </w:r>
          </w:p>
        </w:tc>
      </w:tr>
      <w:tr w:rsidR="00976744" w:rsidRPr="00976744" w14:paraId="0E1B0A15" w14:textId="77777777" w:rsidTr="002E70EA">
        <w:trPr>
          <w:trHeight w:val="418"/>
        </w:trPr>
        <w:tc>
          <w:tcPr>
            <w:tcW w:w="9711" w:type="dxa"/>
            <w:gridSpan w:val="2"/>
            <w:tcBorders>
              <w:top w:val="nil"/>
              <w:left w:val="single" w:sz="6" w:space="0" w:color="auto"/>
              <w:bottom w:val="nil"/>
              <w:right w:val="single" w:sz="6" w:space="0" w:color="auto"/>
            </w:tcBorders>
          </w:tcPr>
          <w:p w14:paraId="7DA06A4D"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(1) Соотношение называется С-уровнем, символ С, и определяется как:</w:t>
            </w:r>
          </w:p>
        </w:tc>
      </w:tr>
      <w:tr w:rsidR="00976744" w:rsidRPr="00976744" w14:paraId="753C44B0" w14:textId="77777777" w:rsidTr="002E70EA">
        <w:trPr>
          <w:trHeight w:val="504"/>
        </w:trPr>
        <w:tc>
          <w:tcPr>
            <w:tcW w:w="8045" w:type="dxa"/>
            <w:tcBorders>
              <w:top w:val="nil"/>
              <w:left w:val="single" w:sz="6" w:space="0" w:color="auto"/>
              <w:bottom w:val="nil"/>
              <w:right w:val="nil"/>
            </w:tcBorders>
          </w:tcPr>
          <w:p w14:paraId="3E5E6FB7" w14:textId="77777777" w:rsidR="00976744" w:rsidRPr="00381D61" w:rsidRDefault="00775CE3" w:rsidP="00976744">
            <w:pPr>
              <w:pStyle w:val="af9"/>
              <w:ind w:firstLine="567"/>
              <w:rPr>
                <w:rFonts w:eastAsiaTheme="minorEastAsia"/>
                <w:color w:val="000000"/>
                <w:sz w:val="20"/>
                <w:szCs w:val="20"/>
                <w:vertAlign w:val="superscript"/>
                <w:lang w:eastAsia="en-US"/>
              </w:rPr>
            </w:pPr>
            <w:r w:rsidRPr="00775CE3">
              <w:rPr>
                <w:rFonts w:eastAsiaTheme="minorEastAsia"/>
                <w:noProof/>
                <w:color w:val="000000"/>
                <w:sz w:val="20"/>
                <w:szCs w:val="20"/>
                <w:lang w:eastAsia="en-US"/>
              </w:rPr>
              <w:object w:dxaOrig="2115" w:dyaOrig="855" w14:anchorId="1AAB2C51">
                <v:shape id="_x0000_i1025" type="#_x0000_t75" alt="" style="width:69pt;height:28pt;mso-width-percent:0;mso-height-percent:0;mso-width-percent:0;mso-height-percent:0" o:ole="">
                  <v:imagedata r:id="rId15" o:title=""/>
                </v:shape>
                <o:OLEObject Type="Embed" ProgID="PBrush" ShapeID="_x0000_i1025" DrawAspect="Content" ObjectID="_1748779402" r:id="rId16"/>
              </w:object>
            </w:r>
          </w:p>
        </w:tc>
        <w:tc>
          <w:tcPr>
            <w:tcW w:w="1666" w:type="dxa"/>
            <w:tcBorders>
              <w:top w:val="nil"/>
              <w:left w:val="nil"/>
              <w:bottom w:val="nil"/>
              <w:right w:val="single" w:sz="6" w:space="0" w:color="auto"/>
            </w:tcBorders>
          </w:tcPr>
          <w:p w14:paraId="47F0A023"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(B.2)</w:t>
            </w:r>
          </w:p>
        </w:tc>
      </w:tr>
      <w:tr w:rsidR="00976744" w:rsidRPr="00976744" w14:paraId="07DE073A" w14:textId="77777777" w:rsidTr="002E70EA">
        <w:trPr>
          <w:trHeight w:val="274"/>
        </w:trPr>
        <w:tc>
          <w:tcPr>
            <w:tcW w:w="8045" w:type="dxa"/>
            <w:tcBorders>
              <w:top w:val="nil"/>
              <w:left w:val="single" w:sz="6" w:space="0" w:color="auto"/>
              <w:bottom w:val="nil"/>
              <w:right w:val="nil"/>
            </w:tcBorders>
          </w:tcPr>
          <w:p w14:paraId="24241C4F" w14:textId="77777777" w:rsidR="00976744" w:rsidRPr="00381D61" w:rsidRDefault="00976744" w:rsidP="00976744">
            <w:pPr>
              <w:pStyle w:val="af9"/>
              <w:ind w:firstLine="567"/>
              <w:rPr>
                <w:rFonts w:eastAsiaTheme="minorEastAsia"/>
                <w:color w:val="000000"/>
                <w:sz w:val="20"/>
                <w:szCs w:val="20"/>
                <w:lang w:eastAsia="en-US"/>
              </w:rPr>
            </w:pPr>
          </w:p>
        </w:tc>
        <w:tc>
          <w:tcPr>
            <w:tcW w:w="1666" w:type="dxa"/>
            <w:tcBorders>
              <w:top w:val="nil"/>
              <w:left w:val="nil"/>
              <w:bottom w:val="nil"/>
              <w:right w:val="single" w:sz="6" w:space="0" w:color="auto"/>
            </w:tcBorders>
          </w:tcPr>
          <w:p w14:paraId="185ECCA8"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798F8722" w14:textId="77777777" w:rsidTr="002E70EA">
        <w:trPr>
          <w:trHeight w:val="317"/>
        </w:trPr>
        <w:tc>
          <w:tcPr>
            <w:tcW w:w="8045" w:type="dxa"/>
            <w:tcBorders>
              <w:top w:val="nil"/>
              <w:left w:val="single" w:sz="6" w:space="0" w:color="auto"/>
              <w:bottom w:val="nil"/>
              <w:right w:val="nil"/>
            </w:tcBorders>
          </w:tcPr>
          <w:p w14:paraId="6BC7E667"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где</w:t>
            </w:r>
          </w:p>
        </w:tc>
        <w:tc>
          <w:tcPr>
            <w:tcW w:w="1666" w:type="dxa"/>
            <w:tcBorders>
              <w:top w:val="nil"/>
              <w:left w:val="nil"/>
              <w:bottom w:val="nil"/>
              <w:right w:val="single" w:sz="6" w:space="0" w:color="auto"/>
            </w:tcBorders>
          </w:tcPr>
          <w:p w14:paraId="6EDEEF4E"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3ECC70EC" w14:textId="77777777" w:rsidTr="00381D61">
        <w:trPr>
          <w:trHeight w:val="163"/>
        </w:trPr>
        <w:tc>
          <w:tcPr>
            <w:tcW w:w="9711" w:type="dxa"/>
            <w:gridSpan w:val="2"/>
            <w:tcBorders>
              <w:top w:val="nil"/>
              <w:left w:val="single" w:sz="6" w:space="0" w:color="auto"/>
              <w:bottom w:val="nil"/>
              <w:right w:val="single" w:sz="6" w:space="0" w:color="auto"/>
            </w:tcBorders>
          </w:tcPr>
          <w:p w14:paraId="124010AD"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i/>
                <w:iCs/>
                <w:color w:val="000000"/>
                <w:sz w:val="20"/>
                <w:szCs w:val="20"/>
                <w:lang w:eastAsia="en-US"/>
              </w:rPr>
              <w:t xml:space="preserve">C </w:t>
            </w:r>
            <w:r w:rsidRPr="00381D61">
              <w:rPr>
                <w:rFonts w:eastAsiaTheme="minorEastAsia"/>
                <w:color w:val="000000"/>
                <w:sz w:val="20"/>
                <w:szCs w:val="20"/>
                <w:lang w:eastAsia="en-US"/>
              </w:rPr>
              <w:t>соотношение, называемое С-уровнем;</w:t>
            </w:r>
          </w:p>
        </w:tc>
      </w:tr>
      <w:tr w:rsidR="00976744" w:rsidRPr="00976744" w14:paraId="7266542A" w14:textId="77777777" w:rsidTr="00381D61">
        <w:trPr>
          <w:trHeight w:val="100"/>
        </w:trPr>
        <w:tc>
          <w:tcPr>
            <w:tcW w:w="9711" w:type="dxa"/>
            <w:gridSpan w:val="2"/>
            <w:tcBorders>
              <w:top w:val="nil"/>
              <w:left w:val="single" w:sz="6" w:space="0" w:color="auto"/>
              <w:bottom w:val="nil"/>
              <w:right w:val="single" w:sz="6" w:space="0" w:color="auto"/>
            </w:tcBorders>
          </w:tcPr>
          <w:p w14:paraId="4414F0CA"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i/>
                <w:color w:val="000000"/>
                <w:sz w:val="20"/>
                <w:szCs w:val="20"/>
                <w:lang w:eastAsia="en-US"/>
              </w:rPr>
              <w:t>Q</w:t>
            </w:r>
            <w:r w:rsidRPr="00381D61">
              <w:rPr>
                <w:rFonts w:eastAsiaTheme="minorEastAsia"/>
                <w:color w:val="000000"/>
                <w:sz w:val="20"/>
                <w:szCs w:val="20"/>
                <w:vertAlign w:val="subscript"/>
                <w:lang w:eastAsia="en-US"/>
              </w:rPr>
              <w:t>C;nd;tot</w:t>
            </w:r>
            <w:r w:rsidRPr="00381D61">
              <w:rPr>
                <w:rFonts w:eastAsiaTheme="minorEastAsia"/>
                <w:color w:val="000000"/>
                <w:sz w:val="20"/>
                <w:szCs w:val="20"/>
                <w:lang w:eastAsia="en-US"/>
              </w:rPr>
              <w:t xml:space="preserve"> общая потребность в охлаждении, в кВтч;</w:t>
            </w:r>
          </w:p>
        </w:tc>
      </w:tr>
      <w:tr w:rsidR="00976744" w:rsidRPr="00976744" w14:paraId="57542269" w14:textId="77777777" w:rsidTr="00381D61">
        <w:trPr>
          <w:trHeight w:val="127"/>
        </w:trPr>
        <w:tc>
          <w:tcPr>
            <w:tcW w:w="9711" w:type="dxa"/>
            <w:gridSpan w:val="2"/>
            <w:tcBorders>
              <w:top w:val="nil"/>
              <w:left w:val="single" w:sz="6" w:space="0" w:color="auto"/>
              <w:bottom w:val="nil"/>
              <w:right w:val="single" w:sz="6" w:space="0" w:color="auto"/>
            </w:tcBorders>
          </w:tcPr>
          <w:p w14:paraId="5AB7C6D8"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i/>
                <w:color w:val="000000"/>
                <w:sz w:val="20"/>
                <w:szCs w:val="20"/>
                <w:lang w:eastAsia="en-US"/>
              </w:rPr>
              <w:t>Q</w:t>
            </w:r>
            <w:r w:rsidRPr="00381D61">
              <w:rPr>
                <w:rFonts w:eastAsiaTheme="minorEastAsia"/>
                <w:color w:val="000000"/>
                <w:sz w:val="20"/>
                <w:szCs w:val="20"/>
                <w:vertAlign w:val="subscript"/>
                <w:lang w:eastAsia="en-US"/>
              </w:rPr>
              <w:t xml:space="preserve">C;nd;tot;ref </w:t>
            </w:r>
            <w:r w:rsidRPr="00381D61">
              <w:rPr>
                <w:rFonts w:eastAsiaTheme="minorEastAsia"/>
                <w:color w:val="000000"/>
                <w:sz w:val="20"/>
                <w:szCs w:val="20"/>
                <w:lang w:eastAsia="en-US"/>
              </w:rPr>
              <w:t>- эталонное значение для общей потребности в охлаждении, в кВтч.</w:t>
            </w:r>
          </w:p>
        </w:tc>
      </w:tr>
      <w:tr w:rsidR="00976744" w:rsidRPr="00976744" w14:paraId="40D27196" w14:textId="77777777" w:rsidTr="00381D61">
        <w:trPr>
          <w:trHeight w:val="100"/>
        </w:trPr>
        <w:tc>
          <w:tcPr>
            <w:tcW w:w="9711" w:type="dxa"/>
            <w:gridSpan w:val="2"/>
            <w:tcBorders>
              <w:top w:val="nil"/>
              <w:left w:val="single" w:sz="6" w:space="0" w:color="auto"/>
              <w:bottom w:val="nil"/>
              <w:right w:val="single" w:sz="6" w:space="0" w:color="auto"/>
            </w:tcBorders>
          </w:tcPr>
          <w:p w14:paraId="51B8FD18"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Результат округляется в большую сторону до ближайшего целого числа.</w:t>
            </w:r>
          </w:p>
        </w:tc>
      </w:tr>
      <w:tr w:rsidR="00976744" w:rsidRPr="00976744" w14:paraId="48259F02" w14:textId="77777777" w:rsidTr="00381D61">
        <w:trPr>
          <w:trHeight w:val="175"/>
        </w:trPr>
        <w:tc>
          <w:tcPr>
            <w:tcW w:w="9711" w:type="dxa"/>
            <w:gridSpan w:val="2"/>
            <w:tcBorders>
              <w:top w:val="nil"/>
              <w:left w:val="single" w:sz="6" w:space="0" w:color="auto"/>
              <w:right w:val="single" w:sz="6" w:space="0" w:color="auto"/>
            </w:tcBorders>
          </w:tcPr>
          <w:p w14:paraId="645C6899"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Далее применяются те же соображения, что и для отопления (см. выше).</w:t>
            </w:r>
          </w:p>
        </w:tc>
      </w:tr>
      <w:tr w:rsidR="00976744" w:rsidRPr="00976744" w14:paraId="0AFA92E3" w14:textId="77777777" w:rsidTr="00381D61">
        <w:trPr>
          <w:trHeight w:val="1213"/>
        </w:trPr>
        <w:tc>
          <w:tcPr>
            <w:tcW w:w="9711" w:type="dxa"/>
            <w:gridSpan w:val="2"/>
            <w:tcBorders>
              <w:top w:val="nil"/>
              <w:left w:val="single" w:sz="6" w:space="0" w:color="auto"/>
              <w:bottom w:val="single" w:sz="4" w:space="0" w:color="auto"/>
              <w:right w:val="single" w:sz="6" w:space="0" w:color="auto"/>
            </w:tcBorders>
          </w:tcPr>
          <w:p w14:paraId="6651D901"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 xml:space="preserve">Обратите также внимание на конкретные детали, приведенные в </w:t>
            </w:r>
            <w:r w:rsidRPr="00381D61">
              <w:fldChar w:fldCharType="begin"/>
            </w:r>
            <w:r w:rsidRPr="00381D61">
              <w:rPr>
                <w:sz w:val="20"/>
                <w:szCs w:val="20"/>
              </w:rPr>
              <w:instrText>HYPERLINK \l "bookmark52"</w:instrText>
            </w:r>
            <w:r w:rsidRPr="00381D61">
              <w:fldChar w:fldCharType="separate"/>
            </w:r>
            <w:r w:rsidRPr="00381D61">
              <w:rPr>
                <w:rStyle w:val="ac"/>
                <w:rFonts w:eastAsiaTheme="minorEastAsia"/>
                <w:sz w:val="20"/>
                <w:szCs w:val="20"/>
                <w:lang w:eastAsia="en-US"/>
              </w:rPr>
              <w:t>таблице B.2a</w:t>
            </w:r>
            <w:r w:rsidRPr="00381D61">
              <w:rPr>
                <w:rStyle w:val="ac"/>
                <w:rFonts w:eastAsiaTheme="minorEastAsia"/>
                <w:sz w:val="20"/>
                <w:szCs w:val="20"/>
                <w:lang w:eastAsia="en-US"/>
              </w:rPr>
              <w:fldChar w:fldCharType="end"/>
            </w:r>
            <w:r w:rsidRPr="00381D61">
              <w:rPr>
                <w:rFonts w:eastAsiaTheme="minorEastAsia"/>
                <w:color w:val="000000"/>
                <w:sz w:val="20"/>
                <w:szCs w:val="20"/>
                <w:lang w:eastAsia="en-US"/>
              </w:rPr>
              <w:t xml:space="preserve"> для этого требования:</w:t>
            </w:r>
          </w:p>
          <w:p w14:paraId="6CFEEDED"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Потребность в энергии для охлаждения определяется реальной системой вентиляции и включает, при необходимости, количество холода, необходимое для активного предварительного охлаждения поступающего гигиенического вентиляционного воздуха. Любая потребность в скрытом холоде (на уровне помещения или для поступающего гигиенического вентиляционного воздуха) не включается в потребность к охлаждению.</w:t>
            </w:r>
          </w:p>
        </w:tc>
      </w:tr>
    </w:tbl>
    <w:p w14:paraId="49E1D69F" w14:textId="77777777" w:rsidR="00976744" w:rsidRPr="00976744" w:rsidRDefault="00976744" w:rsidP="00976744">
      <w:pPr>
        <w:pStyle w:val="af9"/>
        <w:ind w:firstLine="567"/>
        <w:rPr>
          <w:rFonts w:eastAsiaTheme="minorEastAsia"/>
          <w:color w:val="000000"/>
          <w:lang w:eastAsia="en-US"/>
        </w:rPr>
      </w:pPr>
    </w:p>
    <w:p w14:paraId="77F36887" w14:textId="77777777" w:rsidR="00976744" w:rsidRPr="00976744" w:rsidRDefault="00976744" w:rsidP="00976744">
      <w:pPr>
        <w:pStyle w:val="af9"/>
        <w:ind w:firstLine="567"/>
        <w:rPr>
          <w:rFonts w:eastAsiaTheme="minorEastAsia"/>
          <w:color w:val="000000" w:themeColor="text1"/>
          <w:lang w:eastAsia="en-US"/>
        </w:rPr>
      </w:pPr>
      <w:r w:rsidRPr="00976744">
        <w:rPr>
          <w:rFonts w:eastAsiaTheme="minorEastAsia"/>
          <w:color w:val="000000"/>
          <w:lang w:eastAsia="en-US"/>
        </w:rPr>
        <w:t xml:space="preserve">Таблица </w:t>
      </w:r>
      <w:r w:rsidRPr="00976744">
        <w:rPr>
          <w:rFonts w:eastAsiaTheme="minorEastAsia"/>
          <w:color w:val="000000" w:themeColor="text1"/>
          <w:lang w:eastAsia="en-US"/>
        </w:rPr>
        <w:t xml:space="preserve">B.7a не применима для любых требований из комплекса A-D. </w:t>
      </w:r>
    </w:p>
    <w:p w14:paraId="4FFDE9EB" w14:textId="77777777" w:rsidR="00976744" w:rsidRPr="00976744" w:rsidRDefault="00976744" w:rsidP="00976744">
      <w:pPr>
        <w:pStyle w:val="af9"/>
        <w:ind w:firstLine="567"/>
        <w:rPr>
          <w:rFonts w:eastAsiaTheme="minorEastAsia"/>
          <w:color w:val="000000" w:themeColor="text1"/>
          <w:lang w:eastAsia="en-US"/>
        </w:rPr>
      </w:pPr>
      <w:r w:rsidRPr="00976744">
        <w:rPr>
          <w:rFonts w:eastAsiaTheme="minorEastAsia"/>
          <w:color w:val="000000" w:themeColor="text1"/>
          <w:lang w:eastAsia="en-US"/>
        </w:rPr>
        <w:t xml:space="preserve">Таблица B.8a не применима для любых из комплекса требований A-D. </w:t>
      </w:r>
    </w:p>
    <w:p w14:paraId="5B03C558" w14:textId="77777777" w:rsidR="00976744" w:rsidRPr="00976744" w:rsidRDefault="00000000" w:rsidP="00976744">
      <w:pPr>
        <w:pStyle w:val="af9"/>
        <w:ind w:firstLine="567"/>
        <w:rPr>
          <w:rFonts w:eastAsiaTheme="minorEastAsia"/>
          <w:color w:val="000000" w:themeColor="text1"/>
          <w:lang w:eastAsia="en-US"/>
        </w:rPr>
      </w:pPr>
      <w:hyperlink w:anchor="bookmark58" w:history="1">
        <w:r w:rsidR="00976744" w:rsidRPr="00976744">
          <w:rPr>
            <w:rStyle w:val="ac"/>
            <w:rFonts w:eastAsiaTheme="minorEastAsia"/>
            <w:color w:val="000000" w:themeColor="text1"/>
            <w:u w:val="none"/>
            <w:lang w:eastAsia="en-US"/>
          </w:rPr>
          <w:t>Таблица B.9a</w:t>
        </w:r>
      </w:hyperlink>
      <w:r w:rsidR="00976744" w:rsidRPr="00976744">
        <w:rPr>
          <w:rFonts w:eastAsiaTheme="minorEastAsia"/>
          <w:color w:val="000000" w:themeColor="text1"/>
          <w:lang w:eastAsia="en-US"/>
        </w:rPr>
        <w:t xml:space="preserve"> применима для комплекса требований A-D:</w:t>
      </w:r>
    </w:p>
    <w:p w14:paraId="3AB6AD2A" w14:textId="77777777" w:rsidR="00976744" w:rsidRDefault="00976744" w:rsidP="00976744">
      <w:pPr>
        <w:pStyle w:val="af9"/>
        <w:ind w:firstLine="567"/>
        <w:jc w:val="both"/>
        <w:rPr>
          <w:rFonts w:eastAsiaTheme="minorEastAsia"/>
          <w:color w:val="000000" w:themeColor="text1"/>
          <w:lang w:eastAsia="en-US"/>
        </w:rPr>
      </w:pPr>
    </w:p>
    <w:p w14:paraId="6F57DEC0" w14:textId="77777777" w:rsidR="00381D61" w:rsidRPr="00976744" w:rsidRDefault="00381D61" w:rsidP="00976744">
      <w:pPr>
        <w:pStyle w:val="af9"/>
        <w:ind w:firstLine="567"/>
        <w:jc w:val="both"/>
        <w:rPr>
          <w:rFonts w:eastAsiaTheme="minorEastAsia"/>
          <w:color w:val="000000" w:themeColor="text1"/>
          <w:lang w:eastAsia="en-US"/>
        </w:rPr>
      </w:pPr>
    </w:p>
    <w:p w14:paraId="0D1E0931" w14:textId="3324F652" w:rsidR="00976744" w:rsidRPr="00976744" w:rsidRDefault="00976744" w:rsidP="00D12DDF">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lastRenderedPageBreak/>
        <w:t xml:space="preserve">Таблица B.9a </w:t>
      </w:r>
      <w:r w:rsidR="00D12DDF" w:rsidRPr="00D12DDF">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теплоизоляции отдельных элементов теплового контура (см. </w:t>
      </w:r>
      <w:hyperlink w:anchor="bookmark24" w:history="1">
        <w:r w:rsidRPr="00976744">
          <w:rPr>
            <w:rStyle w:val="ac"/>
            <w:rFonts w:eastAsiaTheme="minorEastAsia"/>
            <w:b/>
            <w:bCs/>
            <w:color w:val="000000" w:themeColor="text1"/>
            <w:u w:val="none"/>
            <w:lang w:eastAsia="en-US"/>
          </w:rPr>
          <w:t>раздел 13</w:t>
        </w:r>
      </w:hyperlink>
      <w:r w:rsidRPr="00976744">
        <w:rPr>
          <w:rFonts w:eastAsiaTheme="minorEastAsia"/>
          <w:b/>
          <w:bCs/>
          <w:color w:val="000000" w:themeColor="text1"/>
          <w:lang w:eastAsia="en-US"/>
        </w:rPr>
        <w:t>)</w:t>
      </w:r>
    </w:p>
    <w:tbl>
      <w:tblPr>
        <w:tblW w:w="9759" w:type="dxa"/>
        <w:tblInd w:w="40" w:type="dxa"/>
        <w:tblLayout w:type="fixed"/>
        <w:tblCellMar>
          <w:left w:w="40" w:type="dxa"/>
          <w:right w:w="40" w:type="dxa"/>
        </w:tblCellMar>
        <w:tblLook w:val="0000" w:firstRow="0" w:lastRow="0" w:firstColumn="0" w:lastColumn="0" w:noHBand="0" w:noVBand="0"/>
      </w:tblPr>
      <w:tblGrid>
        <w:gridCol w:w="8035"/>
        <w:gridCol w:w="34"/>
        <w:gridCol w:w="1641"/>
        <w:gridCol w:w="49"/>
      </w:tblGrid>
      <w:tr w:rsidR="00976744" w:rsidRPr="00976744" w14:paraId="1955BB53" w14:textId="77777777" w:rsidTr="00D12DDF">
        <w:trPr>
          <w:trHeight w:val="317"/>
        </w:trPr>
        <w:tc>
          <w:tcPr>
            <w:tcW w:w="9759" w:type="dxa"/>
            <w:gridSpan w:val="4"/>
            <w:tcBorders>
              <w:top w:val="single" w:sz="6" w:space="0" w:color="auto"/>
              <w:left w:val="single" w:sz="6" w:space="0" w:color="auto"/>
              <w:bottom w:val="single" w:sz="6" w:space="0" w:color="auto"/>
              <w:right w:val="single" w:sz="6" w:space="0" w:color="auto"/>
            </w:tcBorders>
          </w:tcPr>
          <w:p w14:paraId="5453439D"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Новые конструкции</w:t>
            </w:r>
          </w:p>
        </w:tc>
      </w:tr>
      <w:tr w:rsidR="00976744" w:rsidRPr="00976744" w14:paraId="71D73C4D" w14:textId="77777777" w:rsidTr="001C2AD7">
        <w:trPr>
          <w:trHeight w:val="59"/>
        </w:trPr>
        <w:tc>
          <w:tcPr>
            <w:tcW w:w="8069"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900181A"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1690" w:type="dxa"/>
            <w:gridSpan w:val="2"/>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3A952B8"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6FB56418" w14:textId="77777777" w:rsidTr="001C2AD7">
        <w:trPr>
          <w:trHeight w:val="53"/>
        </w:trPr>
        <w:tc>
          <w:tcPr>
            <w:tcW w:w="8069" w:type="dxa"/>
            <w:gridSpan w:val="2"/>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69313F8B" w14:textId="2E985742"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Минимальный температурный коэффициент </w:t>
            </w:r>
            <w:r w:rsidRPr="00976744">
              <w:rPr>
                <w:rFonts w:eastAsiaTheme="minorEastAsia"/>
                <w:i/>
                <w:color w:val="000000"/>
                <w:lang w:val="en-US" w:eastAsia="en-US"/>
              </w:rPr>
              <w:t>f</w:t>
            </w:r>
            <w:r w:rsidRPr="00976744">
              <w:rPr>
                <w:rFonts w:eastAsiaTheme="minorEastAsia"/>
                <w:color w:val="000000"/>
                <w:vertAlign w:val="subscript"/>
                <w:lang w:eastAsia="en-US"/>
              </w:rPr>
              <w:t>Rsi</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w:t>
            </w:r>
            <w:r w:rsidR="00381D61">
              <w:rPr>
                <w:rFonts w:eastAsiaTheme="minorEastAsia"/>
                <w:color w:val="000000"/>
                <w:lang w:eastAsia="en-US"/>
              </w:rPr>
              <w:t>)</w:t>
            </w:r>
          </w:p>
        </w:tc>
        <w:tc>
          <w:tcPr>
            <w:tcW w:w="1690" w:type="dxa"/>
            <w:gridSpan w:val="2"/>
            <w:tcBorders>
              <w:top w:val="double" w:sz="4" w:space="0" w:color="auto"/>
              <w:left w:val="single" w:sz="6" w:space="0" w:color="auto"/>
              <w:bottom w:val="single" w:sz="6" w:space="0" w:color="auto"/>
              <w:right w:val="single" w:sz="6" w:space="0" w:color="auto"/>
            </w:tcBorders>
          </w:tcPr>
          <w:p w14:paraId="215FB527" w14:textId="77777777" w:rsidR="00976744" w:rsidRPr="00976744" w:rsidRDefault="00976744" w:rsidP="00976744">
            <w:pPr>
              <w:pStyle w:val="af9"/>
              <w:ind w:firstLine="567"/>
              <w:rPr>
                <w:rFonts w:eastAsiaTheme="minorEastAsia"/>
                <w:color w:val="000000"/>
                <w:lang w:eastAsia="en-US"/>
              </w:rPr>
            </w:pPr>
          </w:p>
        </w:tc>
      </w:tr>
      <w:tr w:rsidR="00976744" w:rsidRPr="00976744" w14:paraId="18E89229" w14:textId="77777777" w:rsidTr="00D12DDF">
        <w:trPr>
          <w:trHeight w:val="307"/>
        </w:trPr>
        <w:tc>
          <w:tcPr>
            <w:tcW w:w="806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CCDDF23" w14:textId="2CCA41C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Теплопередача </w:t>
            </w:r>
            <w:r w:rsidRPr="00976744">
              <w:rPr>
                <w:rFonts w:eastAsiaTheme="minorEastAsia"/>
                <w:i/>
                <w:iCs/>
                <w:color w:val="000000"/>
                <w:lang w:eastAsia="en-US"/>
              </w:rPr>
              <w:t xml:space="preserve">U </w:t>
            </w:r>
            <w:r w:rsidR="00381D61">
              <w:rPr>
                <w:rFonts w:eastAsiaTheme="minorEastAsia"/>
                <w:color w:val="000000"/>
                <w:lang w:eastAsia="en-US"/>
              </w:rPr>
              <w:t>(</w:t>
            </w:r>
            <w:r w:rsidRPr="00976744">
              <w:rPr>
                <w:rFonts w:eastAsiaTheme="minorEastAsia"/>
                <w:color w:val="000000"/>
                <w:lang w:eastAsia="en-US"/>
              </w:rPr>
              <w:t>Вт(м</w:t>
            </w:r>
            <w:r w:rsidRPr="00976744">
              <w:rPr>
                <w:rFonts w:eastAsiaTheme="minorEastAsia"/>
                <w:color w:val="000000"/>
                <w:vertAlign w:val="superscript"/>
                <w:lang w:eastAsia="en-US"/>
              </w:rPr>
              <w:t>2</w:t>
            </w:r>
            <w:r w:rsidRPr="00976744">
              <w:rPr>
                <w:rFonts w:eastAsiaTheme="minorEastAsia"/>
                <w:color w:val="000000"/>
                <w:lang w:eastAsia="en-US"/>
              </w:rPr>
              <w:t>-K)</w:t>
            </w:r>
            <w:r w:rsidR="00381D61">
              <w:rPr>
                <w:rFonts w:eastAsiaTheme="minorEastAsia"/>
                <w:color w:val="000000"/>
                <w:lang w:eastAsia="en-US"/>
              </w:rPr>
              <w:t>)</w:t>
            </w:r>
          </w:p>
        </w:tc>
        <w:tc>
          <w:tcPr>
            <w:tcW w:w="1690" w:type="dxa"/>
            <w:gridSpan w:val="2"/>
            <w:tcBorders>
              <w:top w:val="single" w:sz="6" w:space="0" w:color="auto"/>
              <w:left w:val="single" w:sz="6" w:space="0" w:color="auto"/>
              <w:bottom w:val="single" w:sz="6" w:space="0" w:color="auto"/>
              <w:right w:val="single" w:sz="6" w:space="0" w:color="auto"/>
            </w:tcBorders>
          </w:tcPr>
          <w:p w14:paraId="20F60348"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X</w:t>
            </w:r>
          </w:p>
        </w:tc>
      </w:tr>
      <w:tr w:rsidR="00976744" w:rsidRPr="00976744" w14:paraId="33865C13" w14:textId="77777777" w:rsidTr="00D12DDF">
        <w:trPr>
          <w:trHeight w:val="53"/>
        </w:trPr>
        <w:tc>
          <w:tcPr>
            <w:tcW w:w="806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3C00CB" w14:textId="34DAF1E4"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Общее тепловое сопротивление </w:t>
            </w:r>
            <w:r w:rsidRPr="00976744">
              <w:rPr>
                <w:rFonts w:eastAsiaTheme="minorEastAsia"/>
                <w:i/>
                <w:color w:val="000000"/>
                <w:lang w:eastAsia="en-US"/>
              </w:rPr>
              <w:t>R</w:t>
            </w:r>
            <w:r w:rsidRPr="00976744">
              <w:rPr>
                <w:rFonts w:eastAsiaTheme="minorEastAsia"/>
                <w:color w:val="000000"/>
                <w:vertAlign w:val="subscript"/>
                <w:lang w:eastAsia="en-US"/>
              </w:rPr>
              <w:t>tot</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2</w:t>
            </w:r>
            <w:r w:rsidRPr="00976744">
              <w:rPr>
                <w:rFonts w:eastAsiaTheme="minorEastAsia"/>
                <w:color w:val="000000"/>
                <w:lang w:eastAsia="en-US"/>
              </w:rPr>
              <w:t>K/Вт</w:t>
            </w:r>
            <w:r w:rsidR="00381D61">
              <w:rPr>
                <w:rFonts w:eastAsiaTheme="minorEastAsia"/>
                <w:color w:val="000000"/>
                <w:lang w:eastAsia="en-US"/>
              </w:rPr>
              <w:t>)</w:t>
            </w:r>
          </w:p>
        </w:tc>
        <w:tc>
          <w:tcPr>
            <w:tcW w:w="1690" w:type="dxa"/>
            <w:gridSpan w:val="2"/>
            <w:tcBorders>
              <w:top w:val="single" w:sz="6" w:space="0" w:color="auto"/>
              <w:left w:val="single" w:sz="6" w:space="0" w:color="auto"/>
              <w:bottom w:val="single" w:sz="6" w:space="0" w:color="auto"/>
              <w:right w:val="single" w:sz="6" w:space="0" w:color="auto"/>
            </w:tcBorders>
          </w:tcPr>
          <w:p w14:paraId="71F733AD" w14:textId="77777777" w:rsidR="00976744" w:rsidRPr="00976744" w:rsidRDefault="00976744" w:rsidP="00976744">
            <w:pPr>
              <w:pStyle w:val="af9"/>
              <w:ind w:firstLine="567"/>
              <w:rPr>
                <w:rFonts w:eastAsiaTheme="minorEastAsia"/>
                <w:color w:val="000000"/>
                <w:lang w:eastAsia="en-US"/>
              </w:rPr>
            </w:pPr>
          </w:p>
        </w:tc>
      </w:tr>
      <w:tr w:rsidR="00976744" w:rsidRPr="00976744" w14:paraId="7410D0DB" w14:textId="77777777" w:rsidTr="00D12DDF">
        <w:trPr>
          <w:trHeight w:val="53"/>
        </w:trPr>
        <w:tc>
          <w:tcPr>
            <w:tcW w:w="806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8711DB" w14:textId="780BE642"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Тепловое сопротивление внутренних элементов </w:t>
            </w:r>
            <w:r w:rsidRPr="00976744">
              <w:rPr>
                <w:rFonts w:eastAsiaTheme="minorEastAsia"/>
                <w:i/>
                <w:color w:val="000000"/>
                <w:lang w:eastAsia="en-US"/>
              </w:rPr>
              <w:t>R</w:t>
            </w:r>
            <w:r w:rsidRPr="00976744">
              <w:rPr>
                <w:rFonts w:eastAsiaTheme="minorEastAsia"/>
                <w:color w:val="000000"/>
                <w:vertAlign w:val="subscript"/>
                <w:lang w:eastAsia="en-US"/>
              </w:rPr>
              <w:t>c;op</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2</w:t>
            </w:r>
            <w:r w:rsidRPr="00976744">
              <w:rPr>
                <w:rFonts w:eastAsiaTheme="minorEastAsia"/>
                <w:color w:val="000000"/>
                <w:lang w:eastAsia="en-US"/>
              </w:rPr>
              <w:t>K/Вт</w:t>
            </w:r>
            <w:r w:rsidR="00381D61">
              <w:rPr>
                <w:rFonts w:eastAsiaTheme="minorEastAsia"/>
                <w:color w:val="000000"/>
                <w:lang w:eastAsia="en-US"/>
              </w:rPr>
              <w:t>)</w:t>
            </w:r>
          </w:p>
        </w:tc>
        <w:tc>
          <w:tcPr>
            <w:tcW w:w="1690" w:type="dxa"/>
            <w:gridSpan w:val="2"/>
            <w:tcBorders>
              <w:top w:val="single" w:sz="6" w:space="0" w:color="auto"/>
              <w:left w:val="single" w:sz="6" w:space="0" w:color="auto"/>
              <w:bottom w:val="single" w:sz="6" w:space="0" w:color="auto"/>
              <w:right w:val="single" w:sz="6" w:space="0" w:color="auto"/>
            </w:tcBorders>
          </w:tcPr>
          <w:p w14:paraId="0CC4C6F1" w14:textId="77777777" w:rsidR="00976744" w:rsidRPr="00976744" w:rsidRDefault="00976744" w:rsidP="00976744">
            <w:pPr>
              <w:pStyle w:val="af9"/>
              <w:ind w:firstLine="567"/>
              <w:rPr>
                <w:rFonts w:eastAsiaTheme="minorEastAsia"/>
                <w:color w:val="000000"/>
                <w:lang w:eastAsia="en-US"/>
              </w:rPr>
            </w:pPr>
          </w:p>
        </w:tc>
      </w:tr>
      <w:tr w:rsidR="00976744" w:rsidRPr="00976744" w14:paraId="0775FF00" w14:textId="77777777" w:rsidTr="00D12DDF">
        <w:trPr>
          <w:trHeight w:val="53"/>
        </w:trPr>
        <w:tc>
          <w:tcPr>
            <w:tcW w:w="8069" w:type="dxa"/>
            <w:gridSpan w:val="2"/>
            <w:tcBorders>
              <w:top w:val="single" w:sz="6" w:space="0" w:color="auto"/>
              <w:left w:val="single" w:sz="6" w:space="0" w:color="auto"/>
              <w:bottom w:val="single" w:sz="6" w:space="0" w:color="auto"/>
              <w:right w:val="single" w:sz="6" w:space="0" w:color="auto"/>
            </w:tcBorders>
          </w:tcPr>
          <w:p w14:paraId="4429626F"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381D61">
              <w:rPr>
                <w:rFonts w:eastAsiaTheme="minorEastAsia"/>
                <w:color w:val="000000"/>
                <w:vertAlign w:val="superscript"/>
                <w:lang w:eastAsia="en-US"/>
              </w:rPr>
              <w:t>*)</w:t>
            </w:r>
          </w:p>
        </w:tc>
        <w:tc>
          <w:tcPr>
            <w:tcW w:w="1690" w:type="dxa"/>
            <w:gridSpan w:val="2"/>
            <w:tcBorders>
              <w:top w:val="single" w:sz="6" w:space="0" w:color="auto"/>
              <w:left w:val="single" w:sz="6" w:space="0" w:color="auto"/>
              <w:bottom w:val="single" w:sz="6" w:space="0" w:color="auto"/>
              <w:right w:val="single" w:sz="6" w:space="0" w:color="auto"/>
            </w:tcBorders>
          </w:tcPr>
          <w:p w14:paraId="02B2265A" w14:textId="77777777" w:rsidR="00976744" w:rsidRPr="00976744" w:rsidRDefault="00976744" w:rsidP="00976744">
            <w:pPr>
              <w:pStyle w:val="af9"/>
              <w:ind w:firstLine="567"/>
              <w:rPr>
                <w:rFonts w:eastAsiaTheme="minorEastAsia"/>
                <w:color w:val="000000"/>
                <w:lang w:eastAsia="en-US"/>
              </w:rPr>
            </w:pPr>
          </w:p>
        </w:tc>
      </w:tr>
      <w:tr w:rsidR="00976744" w:rsidRPr="00976744" w14:paraId="600B20F9" w14:textId="77777777" w:rsidTr="00D12DDF">
        <w:trPr>
          <w:trHeight w:val="53"/>
        </w:trPr>
        <w:tc>
          <w:tcPr>
            <w:tcW w:w="8069" w:type="dxa"/>
            <w:gridSpan w:val="2"/>
            <w:tcBorders>
              <w:top w:val="single" w:sz="6" w:space="0" w:color="auto"/>
              <w:left w:val="single" w:sz="6" w:space="0" w:color="auto"/>
              <w:bottom w:val="single" w:sz="6" w:space="0" w:color="auto"/>
              <w:right w:val="single" w:sz="6" w:space="0" w:color="auto"/>
            </w:tcBorders>
          </w:tcPr>
          <w:p w14:paraId="54C44E3C" w14:textId="77777777" w:rsidR="00976744" w:rsidRPr="00976744" w:rsidRDefault="00976744" w:rsidP="00976744">
            <w:pPr>
              <w:pStyle w:val="af9"/>
              <w:ind w:firstLine="567"/>
              <w:rPr>
                <w:rFonts w:eastAsiaTheme="minorEastAsia"/>
                <w:color w:val="000000"/>
                <w:lang w:eastAsia="en-US"/>
              </w:rPr>
            </w:pPr>
          </w:p>
        </w:tc>
        <w:tc>
          <w:tcPr>
            <w:tcW w:w="1690" w:type="dxa"/>
            <w:gridSpan w:val="2"/>
            <w:tcBorders>
              <w:top w:val="single" w:sz="6" w:space="0" w:color="auto"/>
              <w:left w:val="single" w:sz="6" w:space="0" w:color="auto"/>
              <w:bottom w:val="single" w:sz="6" w:space="0" w:color="auto"/>
              <w:right w:val="single" w:sz="6" w:space="0" w:color="auto"/>
            </w:tcBorders>
          </w:tcPr>
          <w:p w14:paraId="09FA3D37" w14:textId="77777777" w:rsidR="00976744" w:rsidRPr="00976744" w:rsidRDefault="00976744" w:rsidP="00976744">
            <w:pPr>
              <w:pStyle w:val="af9"/>
              <w:ind w:firstLine="567"/>
              <w:rPr>
                <w:rFonts w:eastAsiaTheme="minorEastAsia"/>
                <w:color w:val="000000"/>
                <w:lang w:eastAsia="en-US"/>
              </w:rPr>
            </w:pPr>
          </w:p>
        </w:tc>
      </w:tr>
      <w:tr w:rsidR="00976744" w:rsidRPr="00976744" w14:paraId="5F390FC9" w14:textId="77777777" w:rsidTr="00D12DDF">
        <w:trPr>
          <w:gridAfter w:val="1"/>
          <w:wAfter w:w="49" w:type="dxa"/>
          <w:trHeight w:val="523"/>
        </w:trPr>
        <w:tc>
          <w:tcPr>
            <w:tcW w:w="9710" w:type="dxa"/>
            <w:gridSpan w:val="3"/>
            <w:tcBorders>
              <w:top w:val="single" w:sz="6" w:space="0" w:color="auto"/>
              <w:left w:val="single" w:sz="6" w:space="0" w:color="auto"/>
              <w:bottom w:val="nil"/>
              <w:right w:val="single" w:sz="6" w:space="0" w:color="auto"/>
            </w:tcBorders>
            <w:shd w:val="clear" w:color="auto" w:fill="D9D9D9" w:themeFill="background1" w:themeFillShade="D9"/>
          </w:tcPr>
          <w:p w14:paraId="7D8D1301" w14:textId="53FAE09F" w:rsidR="00381D61" w:rsidRPr="00381D61" w:rsidRDefault="00381D61" w:rsidP="00381D61">
            <w:pPr>
              <w:pStyle w:val="af9"/>
              <w:ind w:firstLine="567"/>
              <w:jc w:val="both"/>
              <w:rPr>
                <w:rFonts w:eastAsiaTheme="minorEastAsia"/>
                <w:color w:val="000000"/>
                <w:sz w:val="20"/>
                <w:szCs w:val="20"/>
                <w:lang w:eastAsia="en-US"/>
              </w:rPr>
            </w:pPr>
            <w:r w:rsidRPr="00381D61">
              <w:rPr>
                <w:rFonts w:eastAsiaTheme="minorEastAsia"/>
                <w:color w:val="000000"/>
                <w:sz w:val="20"/>
                <w:szCs w:val="20"/>
                <w:lang w:eastAsia="en-US"/>
              </w:rPr>
              <w:t>______________</w:t>
            </w:r>
          </w:p>
          <w:p w14:paraId="25238885" w14:textId="7B8D79F8" w:rsidR="00976744" w:rsidRPr="00381D61" w:rsidRDefault="00976744" w:rsidP="00381D61">
            <w:pPr>
              <w:pStyle w:val="af9"/>
              <w:ind w:firstLine="567"/>
              <w:jc w:val="both"/>
              <w:rPr>
                <w:rFonts w:eastAsiaTheme="minorEastAsia"/>
                <w:color w:val="000000"/>
                <w:sz w:val="20"/>
                <w:szCs w:val="20"/>
                <w:lang w:eastAsia="en-US"/>
              </w:rPr>
            </w:pPr>
            <w:r w:rsidRPr="00381D61">
              <w:rPr>
                <w:rFonts w:eastAsiaTheme="minorEastAsia"/>
                <w:color w:val="000000"/>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601B14C9" w14:textId="77777777" w:rsidTr="00D12DDF">
        <w:trPr>
          <w:gridAfter w:val="1"/>
          <w:wAfter w:w="49" w:type="dxa"/>
          <w:trHeight w:val="307"/>
        </w:trPr>
        <w:tc>
          <w:tcPr>
            <w:tcW w:w="8035" w:type="dxa"/>
            <w:tcBorders>
              <w:top w:val="nil"/>
              <w:left w:val="single" w:sz="6" w:space="0" w:color="auto"/>
              <w:bottom w:val="nil"/>
              <w:right w:val="nil"/>
            </w:tcBorders>
            <w:shd w:val="clear" w:color="auto" w:fill="D9D9D9" w:themeFill="background1" w:themeFillShade="D9"/>
          </w:tcPr>
          <w:p w14:paraId="2B1F7813" w14:textId="77777777" w:rsidR="00976744" w:rsidRPr="00381D61" w:rsidRDefault="00976744" w:rsidP="00381D61">
            <w:pPr>
              <w:pStyle w:val="af9"/>
              <w:ind w:firstLine="567"/>
              <w:jc w:val="both"/>
              <w:rPr>
                <w:rFonts w:eastAsiaTheme="minorEastAsia"/>
                <w:b/>
                <w:bCs/>
                <w:color w:val="000000"/>
                <w:sz w:val="20"/>
                <w:szCs w:val="20"/>
                <w:lang w:eastAsia="en-US"/>
              </w:rPr>
            </w:pPr>
            <w:r w:rsidRPr="00381D61">
              <w:rPr>
                <w:rFonts w:eastAsiaTheme="minorEastAsia"/>
                <w:b/>
                <w:bCs/>
                <w:color w:val="000000"/>
                <w:sz w:val="20"/>
                <w:szCs w:val="20"/>
                <w:lang w:eastAsia="en-US"/>
              </w:rPr>
              <w:t>Описание в случае другого индикатора:</w:t>
            </w:r>
          </w:p>
        </w:tc>
        <w:tc>
          <w:tcPr>
            <w:tcW w:w="1675" w:type="dxa"/>
            <w:gridSpan w:val="2"/>
            <w:tcBorders>
              <w:top w:val="nil"/>
              <w:left w:val="nil"/>
              <w:bottom w:val="nil"/>
              <w:right w:val="single" w:sz="6" w:space="0" w:color="auto"/>
            </w:tcBorders>
          </w:tcPr>
          <w:p w14:paraId="714E3383" w14:textId="77777777" w:rsidR="00976744" w:rsidRPr="00381D61" w:rsidRDefault="00976744" w:rsidP="00381D61">
            <w:pPr>
              <w:pStyle w:val="af9"/>
              <w:ind w:firstLine="567"/>
              <w:jc w:val="both"/>
              <w:rPr>
                <w:rFonts w:eastAsiaTheme="minorEastAsia"/>
                <w:color w:val="000000"/>
                <w:sz w:val="20"/>
                <w:szCs w:val="20"/>
                <w:lang w:eastAsia="en-US"/>
              </w:rPr>
            </w:pPr>
          </w:p>
        </w:tc>
      </w:tr>
      <w:tr w:rsidR="00976744" w:rsidRPr="00976744" w14:paraId="214CF96E" w14:textId="77777777" w:rsidTr="00381D61">
        <w:trPr>
          <w:gridAfter w:val="1"/>
          <w:wAfter w:w="49" w:type="dxa"/>
          <w:trHeight w:val="169"/>
        </w:trPr>
        <w:tc>
          <w:tcPr>
            <w:tcW w:w="8035" w:type="dxa"/>
            <w:tcBorders>
              <w:top w:val="nil"/>
              <w:left w:val="single" w:sz="6" w:space="0" w:color="auto"/>
              <w:right w:val="nil"/>
            </w:tcBorders>
          </w:tcPr>
          <w:p w14:paraId="09F947F4" w14:textId="77777777" w:rsidR="00976744" w:rsidRPr="00381D61" w:rsidRDefault="00976744" w:rsidP="00381D61">
            <w:pPr>
              <w:pStyle w:val="af9"/>
              <w:ind w:firstLine="567"/>
              <w:jc w:val="both"/>
              <w:rPr>
                <w:rFonts w:eastAsiaTheme="minorEastAsia"/>
                <w:color w:val="000000"/>
                <w:sz w:val="20"/>
                <w:szCs w:val="20"/>
                <w:lang w:eastAsia="en-US"/>
              </w:rPr>
            </w:pPr>
            <w:r w:rsidRPr="00381D61">
              <w:rPr>
                <w:rFonts w:eastAsiaTheme="minorEastAsia"/>
                <w:color w:val="000000"/>
                <w:sz w:val="20"/>
                <w:szCs w:val="20"/>
                <w:lang w:eastAsia="en-US"/>
              </w:rPr>
              <w:t>Не применимо.</w:t>
            </w:r>
          </w:p>
        </w:tc>
        <w:tc>
          <w:tcPr>
            <w:tcW w:w="1675" w:type="dxa"/>
            <w:gridSpan w:val="2"/>
            <w:tcBorders>
              <w:top w:val="nil"/>
              <w:left w:val="nil"/>
              <w:right w:val="single" w:sz="6" w:space="0" w:color="auto"/>
            </w:tcBorders>
          </w:tcPr>
          <w:p w14:paraId="3B4A0274" w14:textId="77777777" w:rsidR="00976744" w:rsidRPr="00381D61" w:rsidRDefault="00976744" w:rsidP="00381D61">
            <w:pPr>
              <w:pStyle w:val="af9"/>
              <w:ind w:firstLine="567"/>
              <w:jc w:val="both"/>
              <w:rPr>
                <w:rFonts w:eastAsiaTheme="minorEastAsia"/>
                <w:color w:val="000000"/>
                <w:sz w:val="20"/>
                <w:szCs w:val="20"/>
                <w:lang w:eastAsia="en-US"/>
              </w:rPr>
            </w:pPr>
          </w:p>
        </w:tc>
      </w:tr>
      <w:tr w:rsidR="00976744" w:rsidRPr="00976744" w14:paraId="36718AD5" w14:textId="77777777" w:rsidTr="00381D61">
        <w:trPr>
          <w:gridAfter w:val="1"/>
          <w:wAfter w:w="49" w:type="dxa"/>
          <w:trHeight w:val="1772"/>
        </w:trPr>
        <w:tc>
          <w:tcPr>
            <w:tcW w:w="9710" w:type="dxa"/>
            <w:gridSpan w:val="3"/>
            <w:tcBorders>
              <w:top w:val="nil"/>
              <w:left w:val="single" w:sz="6" w:space="0" w:color="auto"/>
              <w:bottom w:val="single" w:sz="4" w:space="0" w:color="auto"/>
              <w:right w:val="single" w:sz="6" w:space="0" w:color="auto"/>
            </w:tcBorders>
          </w:tcPr>
          <w:p w14:paraId="2109A9E9" w14:textId="77777777" w:rsidR="00976744" w:rsidRPr="00381D61" w:rsidRDefault="00976744" w:rsidP="00381D61">
            <w:pPr>
              <w:pStyle w:val="af9"/>
              <w:ind w:firstLine="567"/>
              <w:jc w:val="both"/>
              <w:rPr>
                <w:rFonts w:eastAsiaTheme="minorEastAsia"/>
                <w:color w:val="000000"/>
                <w:sz w:val="20"/>
                <w:szCs w:val="20"/>
                <w:lang w:eastAsia="en-US"/>
              </w:rPr>
            </w:pPr>
            <w:r w:rsidRPr="00381D61">
              <w:rPr>
                <w:rFonts w:eastAsiaTheme="minorEastAsia"/>
                <w:color w:val="000000"/>
                <w:sz w:val="20"/>
                <w:szCs w:val="20"/>
                <w:lang w:eastAsia="en-US"/>
              </w:rPr>
              <w:t xml:space="preserve">Но необходимо обратить внимание на конкретные детали, приведенные в </w:t>
            </w:r>
            <w:r>
              <w:fldChar w:fldCharType="begin"/>
            </w:r>
            <w:r>
              <w:instrText>HYPERLINK \l "bookmark52"</w:instrText>
            </w:r>
            <w:r>
              <w:fldChar w:fldCharType="separate"/>
            </w:r>
            <w:r w:rsidRPr="00381D61">
              <w:rPr>
                <w:rStyle w:val="ac"/>
                <w:rFonts w:eastAsiaTheme="minorEastAsia"/>
                <w:color w:val="000000" w:themeColor="text1"/>
                <w:sz w:val="20"/>
                <w:szCs w:val="20"/>
                <w:u w:val="none"/>
                <w:lang w:eastAsia="en-US"/>
              </w:rPr>
              <w:t>таблице B.2a</w:t>
            </w:r>
            <w:r>
              <w:rPr>
                <w:rStyle w:val="ac"/>
                <w:rFonts w:eastAsiaTheme="minorEastAsia"/>
                <w:color w:val="000000" w:themeColor="text1"/>
                <w:sz w:val="20"/>
                <w:szCs w:val="20"/>
                <w:u w:val="none"/>
                <w:lang w:eastAsia="en-US"/>
              </w:rPr>
              <w:fldChar w:fldCharType="end"/>
            </w:r>
            <w:r w:rsidRPr="00381D61">
              <w:rPr>
                <w:rFonts w:eastAsiaTheme="minorEastAsia"/>
                <w:color w:val="000000" w:themeColor="text1"/>
                <w:sz w:val="20"/>
                <w:szCs w:val="20"/>
                <w:lang w:eastAsia="en-US"/>
              </w:rPr>
              <w:t xml:space="preserve"> для исключения для этого требования:</w:t>
            </w:r>
          </w:p>
          <w:p w14:paraId="0AC804EC" w14:textId="6C3F76DB" w:rsidR="00976744" w:rsidRPr="00381D61" w:rsidRDefault="00976744" w:rsidP="00381D61">
            <w:pPr>
              <w:pStyle w:val="af9"/>
              <w:ind w:firstLine="567"/>
              <w:jc w:val="both"/>
              <w:rPr>
                <w:rFonts w:eastAsiaTheme="minorEastAsia"/>
                <w:color w:val="000000"/>
                <w:sz w:val="20"/>
                <w:szCs w:val="20"/>
                <w:lang w:eastAsia="en-US"/>
              </w:rPr>
            </w:pPr>
            <w:r w:rsidRPr="00381D61">
              <w:rPr>
                <w:rFonts w:eastAsiaTheme="minorEastAsia"/>
                <w:color w:val="000000"/>
                <w:sz w:val="20"/>
                <w:szCs w:val="20"/>
                <w:lang w:eastAsia="en-US"/>
              </w:rPr>
              <w:t>Исключение допускается для 1 % площади контура, на которую распространяются требования. (Обратите внимание, что это исключение в отношении значений Umax не означает, что этими элементами теплового контура можно пренебречь при дальнейших оценках EPB. Все элементы теплового контура должны по-прежнему учитываться во всех дальнейших оценках EPB.) Проектировщики также должны учитывать возможное воздействие на внутреннюю среду любых менее изолированных элементов (в частности, возможные последствия низких температур внутренней поверхности)</w:t>
            </w:r>
          </w:p>
        </w:tc>
      </w:tr>
    </w:tbl>
    <w:p w14:paraId="3CE7D097" w14:textId="77777777" w:rsidR="00976744" w:rsidRPr="00976744" w:rsidRDefault="00976744" w:rsidP="00976744">
      <w:pPr>
        <w:pStyle w:val="af9"/>
        <w:ind w:firstLine="567"/>
        <w:rPr>
          <w:rFonts w:eastAsiaTheme="minorEastAsia"/>
          <w:color w:val="000000"/>
          <w:lang w:eastAsia="en-US"/>
        </w:rPr>
      </w:pPr>
    </w:p>
    <w:p w14:paraId="243A0813"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Касательно Таблица B.10a, тепловые мостики: исчерпывающие требования отсутствуют, но практически интегрируются в оценки EPB, что обосновывает «хорошие решения» согласно описанию в ISO/TR 52018-2</w:t>
      </w:r>
      <w:r w:rsidRPr="00976744">
        <w:rPr>
          <w:rFonts w:eastAsiaTheme="minorEastAsia"/>
          <w:color w:val="000000" w:themeColor="text1"/>
          <w:vertAlign w:val="superscript"/>
          <w:lang w:eastAsia="en-US"/>
        </w:rPr>
        <w:t>[</w:t>
      </w:r>
      <w:r w:rsidR="00000000">
        <w:fldChar w:fldCharType="begin"/>
      </w:r>
      <w:r w:rsidR="00000000">
        <w:instrText>HYPERLINK \l "bookmark69"</w:instrText>
      </w:r>
      <w:r w:rsidR="00000000">
        <w:fldChar w:fldCharType="separate"/>
      </w:r>
      <w:r w:rsidRPr="00976744">
        <w:rPr>
          <w:rStyle w:val="ac"/>
          <w:rFonts w:eastAsiaTheme="minorEastAsia"/>
          <w:color w:val="000000" w:themeColor="text1"/>
          <w:u w:val="none"/>
          <w:vertAlign w:val="superscript"/>
          <w:lang w:eastAsia="en-US"/>
        </w:rPr>
        <w:t>7</w:t>
      </w:r>
      <w:r w:rsidR="00000000">
        <w:rPr>
          <w:rStyle w:val="ac"/>
          <w:rFonts w:eastAsiaTheme="minorEastAsia"/>
          <w:color w:val="000000" w:themeColor="text1"/>
          <w:u w:val="none"/>
          <w:vertAlign w:val="superscript"/>
          <w:lang w:eastAsia="en-US"/>
        </w:rPr>
        <w:fldChar w:fldCharType="end"/>
      </w:r>
      <w:r w:rsidRPr="00976744">
        <w:rPr>
          <w:rFonts w:eastAsiaTheme="minorEastAsia"/>
          <w:color w:val="000000" w:themeColor="text1"/>
          <w:vertAlign w:val="superscript"/>
          <w:lang w:eastAsia="en-US"/>
        </w:rPr>
        <w:t>]</w:t>
      </w:r>
      <w:r w:rsidRPr="00976744">
        <w:rPr>
          <w:rFonts w:eastAsiaTheme="minorEastAsia"/>
          <w:color w:val="000000" w:themeColor="text1"/>
          <w:lang w:eastAsia="en-US"/>
        </w:rPr>
        <w:t>.</w:t>
      </w:r>
    </w:p>
    <w:p w14:paraId="615484DC"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Таблица B.11a не применима для любых требований из комплекса A-D.</w:t>
      </w:r>
    </w:p>
    <w:p w14:paraId="0279E276" w14:textId="77777777" w:rsidR="00976744" w:rsidRPr="00976744" w:rsidRDefault="00000000" w:rsidP="00D12DDF">
      <w:pPr>
        <w:pStyle w:val="af9"/>
        <w:ind w:firstLine="567"/>
        <w:jc w:val="both"/>
        <w:rPr>
          <w:rFonts w:eastAsiaTheme="minorEastAsia"/>
          <w:color w:val="000000" w:themeColor="text1"/>
          <w:lang w:eastAsia="en-US"/>
        </w:rPr>
      </w:pPr>
      <w:hyperlink w:anchor="bookmark59" w:history="1">
        <w:r w:rsidR="00976744" w:rsidRPr="00976744">
          <w:rPr>
            <w:rStyle w:val="ac"/>
            <w:rFonts w:eastAsiaTheme="minorEastAsia"/>
            <w:color w:val="000000" w:themeColor="text1"/>
            <w:u w:val="none"/>
            <w:lang w:eastAsia="en-US"/>
          </w:rPr>
          <w:t>Таблица B.12a</w:t>
        </w:r>
      </w:hyperlink>
      <w:r w:rsidR="00976744" w:rsidRPr="00976744">
        <w:rPr>
          <w:rFonts w:eastAsiaTheme="minorEastAsia"/>
          <w:color w:val="000000" w:themeColor="text1"/>
          <w:lang w:eastAsia="en-US"/>
        </w:rPr>
        <w:t xml:space="preserve"> применима для комплекса требований A-D:</w:t>
      </w:r>
    </w:p>
    <w:p w14:paraId="18F189FC" w14:textId="77777777" w:rsidR="00976744" w:rsidRPr="00976744" w:rsidRDefault="00976744" w:rsidP="00976744">
      <w:pPr>
        <w:pStyle w:val="af9"/>
        <w:ind w:firstLine="567"/>
        <w:jc w:val="both"/>
        <w:rPr>
          <w:rFonts w:eastAsiaTheme="minorEastAsia"/>
          <w:b/>
          <w:bCs/>
          <w:color w:val="000000" w:themeColor="text1"/>
          <w:lang w:eastAsia="en-US"/>
        </w:rPr>
      </w:pPr>
    </w:p>
    <w:p w14:paraId="0547361C" w14:textId="0FB494A8" w:rsidR="00976744" w:rsidRPr="00976744" w:rsidRDefault="00976744" w:rsidP="00D12DDF">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B.12 </w:t>
      </w:r>
      <w:r w:rsidR="00381D61">
        <w:rPr>
          <w:rFonts w:eastAsiaTheme="minorEastAsia"/>
          <w:b/>
          <w:bCs/>
          <w:color w:val="000000" w:themeColor="text1"/>
          <w:lang w:eastAsia="en-US"/>
        </w:rPr>
        <w:t>-</w:t>
      </w:r>
      <w:r w:rsidRPr="00976744">
        <w:rPr>
          <w:rFonts w:eastAsiaTheme="minorEastAsia"/>
          <w:b/>
          <w:bCs/>
          <w:color w:val="000000" w:themeColor="text1"/>
          <w:lang w:eastAsia="en-US"/>
        </w:rPr>
        <w:t xml:space="preserve"> a</w:t>
      </w:r>
      <w:r w:rsidR="00381D61">
        <w:rPr>
          <w:rFonts w:eastAsiaTheme="minorEastAsia"/>
          <w:b/>
          <w:bCs/>
          <w:color w:val="000000" w:themeColor="text1"/>
          <w:lang w:eastAsia="en-US"/>
        </w:rPr>
        <w:t xml:space="preserve"> - </w:t>
      </w:r>
      <w:r w:rsidRPr="00976744">
        <w:rPr>
          <w:rFonts w:eastAsiaTheme="minorEastAsia"/>
          <w:b/>
          <w:bCs/>
          <w:color w:val="000000" w:themeColor="text1"/>
          <w:lang w:eastAsia="en-US"/>
        </w:rPr>
        <w:t xml:space="preserve">Цифровой индикатор, используемый для требования к герметичности теплового контура (см. </w:t>
      </w:r>
      <w:hyperlink w:anchor="bookmark29" w:history="1">
        <w:r w:rsidRPr="00976744">
          <w:rPr>
            <w:rStyle w:val="ac"/>
            <w:rFonts w:eastAsiaTheme="minorEastAsia"/>
            <w:b/>
            <w:bCs/>
            <w:color w:val="000000" w:themeColor="text1"/>
            <w:u w:val="none"/>
            <w:lang w:eastAsia="en-US"/>
          </w:rPr>
          <w:t>раздел 16</w:t>
        </w:r>
      </w:hyperlink>
      <w:r w:rsidRPr="00976744">
        <w:rPr>
          <w:rFonts w:eastAsiaTheme="minorEastAsia"/>
          <w:b/>
          <w:bCs/>
          <w:color w:val="000000" w:themeColor="text1"/>
          <w:lang w:eastAsia="en-US"/>
        </w:rPr>
        <w:t>)</w:t>
      </w:r>
    </w:p>
    <w:tbl>
      <w:tblPr>
        <w:tblW w:w="9744" w:type="dxa"/>
        <w:tblInd w:w="40" w:type="dxa"/>
        <w:tblLayout w:type="fixed"/>
        <w:tblCellMar>
          <w:left w:w="40" w:type="dxa"/>
          <w:right w:w="40" w:type="dxa"/>
        </w:tblCellMar>
        <w:tblLook w:val="0000" w:firstRow="0" w:lastRow="0" w:firstColumn="0" w:lastColumn="0" w:noHBand="0" w:noVBand="0"/>
      </w:tblPr>
      <w:tblGrid>
        <w:gridCol w:w="8045"/>
        <w:gridCol w:w="1699"/>
      </w:tblGrid>
      <w:tr w:rsidR="00976744" w:rsidRPr="00976744" w14:paraId="7444E684" w14:textId="77777777" w:rsidTr="002E70EA">
        <w:trPr>
          <w:trHeight w:val="283"/>
        </w:trPr>
        <w:tc>
          <w:tcPr>
            <w:tcW w:w="9744" w:type="dxa"/>
            <w:gridSpan w:val="2"/>
            <w:tcBorders>
              <w:top w:val="single" w:sz="6" w:space="0" w:color="auto"/>
              <w:left w:val="single" w:sz="6" w:space="0" w:color="auto"/>
              <w:bottom w:val="single" w:sz="6" w:space="0" w:color="auto"/>
              <w:right w:val="single" w:sz="6" w:space="0" w:color="auto"/>
            </w:tcBorders>
          </w:tcPr>
          <w:p w14:paraId="17F3851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Новые конструкции</w:t>
            </w:r>
          </w:p>
        </w:tc>
      </w:tr>
      <w:tr w:rsidR="00976744" w:rsidRPr="00976744" w14:paraId="7DCA8F3B" w14:textId="77777777" w:rsidTr="001C2AD7">
        <w:trPr>
          <w:trHeight w:val="307"/>
        </w:trPr>
        <w:tc>
          <w:tcPr>
            <w:tcW w:w="8045"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124C542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1699"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154471B3"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71B6E96E" w14:textId="77777777" w:rsidTr="001C2AD7">
        <w:trPr>
          <w:trHeight w:val="302"/>
        </w:trPr>
        <w:tc>
          <w:tcPr>
            <w:tcW w:w="8045"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5EE5B4E8" w14:textId="3AA2FC7B" w:rsidR="00976744" w:rsidRPr="00976744" w:rsidRDefault="00976744" w:rsidP="00381D61">
            <w:pPr>
              <w:pStyle w:val="af9"/>
              <w:rPr>
                <w:rFonts w:eastAsiaTheme="minorEastAsia"/>
                <w:color w:val="000000"/>
                <w:lang w:eastAsia="en-US"/>
              </w:rPr>
            </w:pPr>
            <w:r w:rsidRPr="00976744">
              <w:rPr>
                <w:rFonts w:eastAsiaTheme="minorEastAsia"/>
                <w:color w:val="000000"/>
                <w:lang w:eastAsia="en-US"/>
              </w:rPr>
              <w:t xml:space="preserve">Специальный размер утечки на площадь теплового контура </w:t>
            </w:r>
            <w:proofErr w:type="spellStart"/>
            <w:r w:rsidRPr="00976744">
              <w:rPr>
                <w:rFonts w:eastAsiaTheme="minorEastAsia"/>
                <w:i/>
                <w:color w:val="000000"/>
                <w:lang w:val="en-US" w:eastAsia="en-US"/>
              </w:rPr>
              <w:t>q</w:t>
            </w:r>
            <w:r w:rsidRPr="00976744">
              <w:rPr>
                <w:rFonts w:eastAsiaTheme="minorEastAsia"/>
                <w:color w:val="000000"/>
                <w:vertAlign w:val="subscript"/>
                <w:lang w:val="en-US" w:eastAsia="en-US"/>
              </w:rPr>
              <w:t>E</w:t>
            </w:r>
            <w:proofErr w:type="spellEnd"/>
            <w:r w:rsidRPr="00976744">
              <w:rPr>
                <w:rFonts w:eastAsiaTheme="minorEastAsia"/>
                <w:color w:val="000000"/>
                <w:vertAlign w:val="subscript"/>
                <w:lang w:eastAsia="en-US"/>
              </w:rPr>
              <w:t>pr</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3</w:t>
            </w:r>
            <w:r w:rsidRPr="00976744">
              <w:rPr>
                <w:rFonts w:eastAsiaTheme="minorEastAsia"/>
                <w:color w:val="000000"/>
                <w:lang w:eastAsia="en-US"/>
              </w:rPr>
              <w:t>/ч/м</w:t>
            </w:r>
            <w:r w:rsidRPr="00976744">
              <w:rPr>
                <w:rFonts w:eastAsiaTheme="minorEastAsia"/>
                <w:color w:val="000000"/>
                <w:vertAlign w:val="superscript"/>
                <w:lang w:eastAsia="en-US"/>
              </w:rPr>
              <w:t>2</w:t>
            </w:r>
            <w:r w:rsidR="00381D61">
              <w:rPr>
                <w:rFonts w:eastAsiaTheme="minorEastAsia"/>
                <w:color w:val="000000"/>
                <w:lang w:eastAsia="en-US"/>
              </w:rPr>
              <w:t>)</w:t>
            </w:r>
          </w:p>
        </w:tc>
        <w:tc>
          <w:tcPr>
            <w:tcW w:w="1699" w:type="dxa"/>
            <w:tcBorders>
              <w:top w:val="double" w:sz="4" w:space="0" w:color="auto"/>
              <w:left w:val="single" w:sz="6" w:space="0" w:color="auto"/>
              <w:bottom w:val="single" w:sz="6" w:space="0" w:color="auto"/>
              <w:right w:val="single" w:sz="6" w:space="0" w:color="auto"/>
            </w:tcBorders>
          </w:tcPr>
          <w:p w14:paraId="2D5A0678"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w:t>
            </w:r>
          </w:p>
        </w:tc>
      </w:tr>
      <w:tr w:rsidR="00976744" w:rsidRPr="00976744" w14:paraId="197E2E48" w14:textId="77777777" w:rsidTr="002E70EA">
        <w:trPr>
          <w:trHeight w:val="302"/>
        </w:trPr>
        <w:tc>
          <w:tcPr>
            <w:tcW w:w="80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2617E0" w14:textId="00308D6E" w:rsidR="00976744" w:rsidRPr="00976744" w:rsidRDefault="00976744" w:rsidP="00381D61">
            <w:pPr>
              <w:pStyle w:val="af9"/>
              <w:rPr>
                <w:rFonts w:eastAsiaTheme="minorEastAsia"/>
                <w:color w:val="000000"/>
                <w:lang w:eastAsia="en-US"/>
              </w:rPr>
            </w:pPr>
            <w:r w:rsidRPr="00976744">
              <w:rPr>
                <w:rFonts w:eastAsiaTheme="minorEastAsia"/>
                <w:color w:val="000000"/>
                <w:lang w:eastAsia="en-US"/>
              </w:rPr>
              <w:t xml:space="preserve">Скорость воздухообмена </w:t>
            </w:r>
            <w:r w:rsidRPr="00976744">
              <w:rPr>
                <w:rFonts w:eastAsiaTheme="minorEastAsia"/>
                <w:i/>
                <w:color w:val="000000"/>
                <w:lang w:eastAsia="en-US"/>
              </w:rPr>
              <w:t>n</w:t>
            </w:r>
            <w:r w:rsidRPr="00976744">
              <w:rPr>
                <w:rFonts w:eastAsiaTheme="minorEastAsia"/>
                <w:color w:val="000000"/>
                <w:vertAlign w:val="subscript"/>
                <w:lang w:eastAsia="en-US"/>
              </w:rPr>
              <w:t>pr</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ч</w:t>
            </w:r>
            <w:r w:rsidRPr="00976744">
              <w:rPr>
                <w:rFonts w:eastAsiaTheme="minorEastAsia"/>
                <w:color w:val="000000"/>
                <w:vertAlign w:val="superscript"/>
                <w:lang w:eastAsia="en-US"/>
              </w:rPr>
              <w:t>-1</w:t>
            </w:r>
            <w:r w:rsidR="00381D61">
              <w:rPr>
                <w:rFonts w:eastAsiaTheme="minorEastAsia"/>
                <w:color w:val="000000"/>
                <w:lang w:eastAsia="en-US"/>
              </w:rPr>
              <w:t>)</w:t>
            </w:r>
          </w:p>
        </w:tc>
        <w:tc>
          <w:tcPr>
            <w:tcW w:w="1699" w:type="dxa"/>
            <w:tcBorders>
              <w:top w:val="single" w:sz="6" w:space="0" w:color="auto"/>
              <w:left w:val="single" w:sz="6" w:space="0" w:color="auto"/>
              <w:bottom w:val="single" w:sz="6" w:space="0" w:color="auto"/>
              <w:right w:val="single" w:sz="6" w:space="0" w:color="auto"/>
            </w:tcBorders>
          </w:tcPr>
          <w:p w14:paraId="7D6EAA0A"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w:t>
            </w:r>
          </w:p>
        </w:tc>
      </w:tr>
      <w:tr w:rsidR="00976744" w:rsidRPr="00976744" w14:paraId="4434C3A4" w14:textId="77777777" w:rsidTr="002E70EA">
        <w:trPr>
          <w:trHeight w:val="302"/>
        </w:trPr>
        <w:tc>
          <w:tcPr>
            <w:tcW w:w="80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C24252" w14:textId="74537EEE" w:rsidR="00976744" w:rsidRPr="00976744" w:rsidRDefault="00976744" w:rsidP="00381D61">
            <w:pPr>
              <w:pStyle w:val="af9"/>
              <w:rPr>
                <w:rFonts w:eastAsiaTheme="minorEastAsia"/>
                <w:color w:val="000000"/>
                <w:lang w:eastAsia="en-US"/>
              </w:rPr>
            </w:pPr>
            <w:r w:rsidRPr="00976744">
              <w:rPr>
                <w:rFonts w:eastAsiaTheme="minorEastAsia"/>
                <w:color w:val="000000"/>
                <w:lang w:eastAsia="en-US"/>
              </w:rPr>
              <w:t xml:space="preserve">Специальный размер утечки на общую полезную площадь </w:t>
            </w:r>
            <w:r w:rsidRPr="00976744">
              <w:rPr>
                <w:rFonts w:eastAsiaTheme="minorEastAsia"/>
                <w:i/>
                <w:color w:val="000000"/>
                <w:lang w:eastAsia="en-US"/>
              </w:rPr>
              <w:t>q</w:t>
            </w:r>
            <w:r w:rsidRPr="00976744">
              <w:rPr>
                <w:rFonts w:eastAsiaTheme="minorEastAsia"/>
                <w:color w:val="000000"/>
                <w:vertAlign w:val="subscript"/>
                <w:lang w:eastAsia="en-US"/>
              </w:rPr>
              <w:t>ppr</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м</w:t>
            </w:r>
            <w:r w:rsidRPr="00976744">
              <w:rPr>
                <w:rFonts w:eastAsiaTheme="minorEastAsia"/>
                <w:color w:val="000000"/>
                <w:vertAlign w:val="superscript"/>
                <w:lang w:eastAsia="en-US"/>
              </w:rPr>
              <w:t>3</w:t>
            </w:r>
            <w:r w:rsidRPr="00976744">
              <w:rPr>
                <w:rFonts w:eastAsiaTheme="minorEastAsia"/>
                <w:color w:val="000000"/>
                <w:lang w:eastAsia="en-US"/>
              </w:rPr>
              <w:t>/ч/м</w:t>
            </w:r>
            <w:r w:rsidRPr="00976744">
              <w:rPr>
                <w:rFonts w:eastAsiaTheme="minorEastAsia"/>
                <w:color w:val="000000"/>
                <w:vertAlign w:val="superscript"/>
                <w:lang w:eastAsia="en-US"/>
              </w:rPr>
              <w:t>2</w:t>
            </w:r>
            <w:r w:rsidR="00381D61">
              <w:rPr>
                <w:rFonts w:eastAsiaTheme="minorEastAsia"/>
                <w:color w:val="000000"/>
                <w:lang w:eastAsia="en-US"/>
              </w:rPr>
              <w:t>)</w:t>
            </w:r>
          </w:p>
        </w:tc>
        <w:tc>
          <w:tcPr>
            <w:tcW w:w="1699" w:type="dxa"/>
            <w:tcBorders>
              <w:top w:val="single" w:sz="6" w:space="0" w:color="auto"/>
              <w:left w:val="single" w:sz="6" w:space="0" w:color="auto"/>
              <w:bottom w:val="single" w:sz="6" w:space="0" w:color="auto"/>
              <w:right w:val="single" w:sz="6" w:space="0" w:color="auto"/>
            </w:tcBorders>
          </w:tcPr>
          <w:p w14:paraId="6F77062C"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X</w:t>
            </w:r>
          </w:p>
        </w:tc>
      </w:tr>
      <w:tr w:rsidR="00976744" w:rsidRPr="00976744" w14:paraId="7DBE5D88" w14:textId="77777777" w:rsidTr="002E70EA">
        <w:trPr>
          <w:trHeight w:val="302"/>
        </w:trPr>
        <w:tc>
          <w:tcPr>
            <w:tcW w:w="8045" w:type="dxa"/>
            <w:tcBorders>
              <w:top w:val="single" w:sz="6" w:space="0" w:color="auto"/>
              <w:left w:val="single" w:sz="6" w:space="0" w:color="auto"/>
              <w:bottom w:val="single" w:sz="6" w:space="0" w:color="auto"/>
              <w:right w:val="single" w:sz="6" w:space="0" w:color="auto"/>
            </w:tcBorders>
          </w:tcPr>
          <w:p w14:paraId="37423595" w14:textId="77777777" w:rsidR="00976744" w:rsidRPr="00976744" w:rsidRDefault="00976744" w:rsidP="00381D61">
            <w:pPr>
              <w:pStyle w:val="af9"/>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381D61">
              <w:rPr>
                <w:rFonts w:eastAsiaTheme="minorEastAsia"/>
                <w:color w:val="000000"/>
                <w:vertAlign w:val="superscript"/>
                <w:lang w:eastAsia="en-US"/>
              </w:rPr>
              <w:t>*)</w:t>
            </w:r>
          </w:p>
        </w:tc>
        <w:tc>
          <w:tcPr>
            <w:tcW w:w="1699" w:type="dxa"/>
            <w:tcBorders>
              <w:top w:val="single" w:sz="6" w:space="0" w:color="auto"/>
              <w:left w:val="single" w:sz="6" w:space="0" w:color="auto"/>
              <w:bottom w:val="single" w:sz="6" w:space="0" w:color="auto"/>
              <w:right w:val="single" w:sz="6" w:space="0" w:color="auto"/>
            </w:tcBorders>
          </w:tcPr>
          <w:p w14:paraId="020E6827"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w:t>
            </w:r>
          </w:p>
        </w:tc>
      </w:tr>
      <w:tr w:rsidR="00976744" w:rsidRPr="00976744" w14:paraId="600B78C1" w14:textId="77777777" w:rsidTr="002E70EA">
        <w:trPr>
          <w:trHeight w:val="307"/>
        </w:trPr>
        <w:tc>
          <w:tcPr>
            <w:tcW w:w="8045" w:type="dxa"/>
            <w:tcBorders>
              <w:top w:val="single" w:sz="6" w:space="0" w:color="auto"/>
              <w:left w:val="single" w:sz="6" w:space="0" w:color="auto"/>
              <w:bottom w:val="single" w:sz="6" w:space="0" w:color="auto"/>
              <w:right w:val="single" w:sz="6" w:space="0" w:color="auto"/>
            </w:tcBorders>
          </w:tcPr>
          <w:p w14:paraId="0B17218C" w14:textId="77777777" w:rsidR="00976744" w:rsidRPr="00976744" w:rsidRDefault="00976744" w:rsidP="00381D61">
            <w:pPr>
              <w:pStyle w:val="af9"/>
              <w:rPr>
                <w:rFonts w:eastAsiaTheme="minorEastAsia"/>
                <w:color w:val="000000"/>
                <w:lang w:val="en-US" w:eastAsia="en-US"/>
              </w:rPr>
            </w:pPr>
            <w:r w:rsidRPr="00976744">
              <w:rPr>
                <w:rFonts w:eastAsiaTheme="minorEastAsia"/>
                <w:color w:val="000000"/>
                <w:lang w:val="en-US" w:eastAsia="en-US"/>
              </w:rPr>
              <w:t>…</w:t>
            </w:r>
          </w:p>
        </w:tc>
        <w:tc>
          <w:tcPr>
            <w:tcW w:w="1699" w:type="dxa"/>
            <w:tcBorders>
              <w:top w:val="single" w:sz="6" w:space="0" w:color="auto"/>
              <w:left w:val="single" w:sz="6" w:space="0" w:color="auto"/>
              <w:bottom w:val="single" w:sz="6" w:space="0" w:color="auto"/>
              <w:right w:val="single" w:sz="6" w:space="0" w:color="auto"/>
            </w:tcBorders>
          </w:tcPr>
          <w:p w14:paraId="116EBB13"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w:t>
            </w:r>
          </w:p>
        </w:tc>
      </w:tr>
      <w:tr w:rsidR="00976744" w:rsidRPr="00976744" w14:paraId="72BF9F62" w14:textId="77777777" w:rsidTr="002E70EA">
        <w:trPr>
          <w:trHeight w:val="1329"/>
        </w:trPr>
        <w:tc>
          <w:tcPr>
            <w:tcW w:w="9744" w:type="dxa"/>
            <w:gridSpan w:val="2"/>
            <w:tcBorders>
              <w:top w:val="single" w:sz="6" w:space="0" w:color="auto"/>
              <w:left w:val="single" w:sz="6" w:space="0" w:color="auto"/>
              <w:right w:val="single" w:sz="6" w:space="0" w:color="auto"/>
            </w:tcBorders>
            <w:shd w:val="clear" w:color="auto" w:fill="D9D9D9" w:themeFill="background1" w:themeFillShade="D9"/>
          </w:tcPr>
          <w:p w14:paraId="4A897429" w14:textId="77777777" w:rsidR="00381D61" w:rsidRDefault="00381D61" w:rsidP="00381D61">
            <w:pPr>
              <w:pStyle w:val="af9"/>
              <w:ind w:firstLine="567"/>
              <w:jc w:val="both"/>
              <w:rPr>
                <w:rFonts w:eastAsiaTheme="minorEastAsia"/>
                <w:color w:val="000000" w:themeColor="text1"/>
                <w:lang w:eastAsia="en-US"/>
              </w:rPr>
            </w:pPr>
          </w:p>
          <w:p w14:paraId="33246E70" w14:textId="198CD30E" w:rsidR="00976744" w:rsidRPr="00381D61" w:rsidRDefault="00976744"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Указать выбранный метод измерения герметичности:</w:t>
            </w:r>
          </w:p>
          <w:p w14:paraId="17AD8EDD" w14:textId="2E0639B7" w:rsidR="00976744" w:rsidRPr="00381D61" w:rsidRDefault="00381D61"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w:t>
            </w:r>
            <w:r w:rsidR="00976744" w:rsidRPr="00381D61">
              <w:rPr>
                <w:rFonts w:eastAsiaTheme="minorEastAsia"/>
                <w:color w:val="000000" w:themeColor="text1"/>
                <w:lang w:eastAsia="en-US"/>
              </w:rPr>
              <w:t xml:space="preserve"> точное определение эталонной площади или объема для используемого индикатора;</w:t>
            </w:r>
          </w:p>
          <w:p w14:paraId="784E7565" w14:textId="31871375" w:rsidR="00976744" w:rsidRPr="00381D61" w:rsidRDefault="00381D61"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w:t>
            </w:r>
            <w:r w:rsidR="00976744" w:rsidRPr="00381D61">
              <w:rPr>
                <w:rFonts w:eastAsiaTheme="minorEastAsia"/>
                <w:color w:val="000000" w:themeColor="text1"/>
                <w:lang w:eastAsia="en-US"/>
              </w:rPr>
              <w:t xml:space="preserve"> эталонное давление, pr;</w:t>
            </w:r>
          </w:p>
          <w:p w14:paraId="74FA9DF9" w14:textId="4100E3ED" w:rsidR="00976744" w:rsidRPr="00381D61" w:rsidRDefault="00381D61"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w:t>
            </w:r>
            <w:r w:rsidR="00976744" w:rsidRPr="00381D61">
              <w:rPr>
                <w:rFonts w:eastAsiaTheme="minorEastAsia"/>
                <w:color w:val="000000" w:themeColor="text1"/>
                <w:lang w:eastAsia="en-US"/>
              </w:rPr>
              <w:t xml:space="preserve"> результат повышения давления, сброса давления или среднее значение;</w:t>
            </w:r>
          </w:p>
          <w:p w14:paraId="47377F09" w14:textId="77777777" w:rsidR="00976744" w:rsidRDefault="00381D61"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w:t>
            </w:r>
            <w:r w:rsidR="00976744" w:rsidRPr="00381D61">
              <w:rPr>
                <w:rFonts w:eastAsiaTheme="minorEastAsia"/>
                <w:color w:val="000000" w:themeColor="text1"/>
                <w:lang w:eastAsia="en-US"/>
              </w:rPr>
              <w:t xml:space="preserve"> другое, при необходимости</w:t>
            </w:r>
          </w:p>
          <w:p w14:paraId="2E8BC892" w14:textId="77777777" w:rsidR="00381D61" w:rsidRDefault="00381D61" w:rsidP="00381D61">
            <w:pPr>
              <w:pStyle w:val="af9"/>
              <w:ind w:firstLine="567"/>
              <w:jc w:val="both"/>
              <w:rPr>
                <w:rFonts w:eastAsiaTheme="minorEastAsia"/>
                <w:color w:val="000000" w:themeColor="text1"/>
                <w:lang w:eastAsia="en-US"/>
              </w:rPr>
            </w:pPr>
          </w:p>
          <w:p w14:paraId="125D7F9B" w14:textId="77777777" w:rsidR="00381D61" w:rsidRDefault="00381D61" w:rsidP="00381D61">
            <w:pPr>
              <w:pStyle w:val="af9"/>
              <w:ind w:firstLine="567"/>
              <w:jc w:val="both"/>
              <w:rPr>
                <w:rFonts w:eastAsiaTheme="minorEastAsia"/>
                <w:color w:val="000000" w:themeColor="text1"/>
                <w:lang w:eastAsia="en-US"/>
              </w:rPr>
            </w:pPr>
          </w:p>
          <w:p w14:paraId="4D8B4414" w14:textId="163A2BF4" w:rsidR="00381D61" w:rsidRPr="00381D61" w:rsidRDefault="00381D61" w:rsidP="00381D61">
            <w:pPr>
              <w:pStyle w:val="af9"/>
              <w:ind w:firstLine="567"/>
              <w:jc w:val="both"/>
              <w:rPr>
                <w:rFonts w:eastAsiaTheme="minorEastAsia"/>
                <w:color w:val="000000" w:themeColor="text1"/>
                <w:lang w:eastAsia="en-US"/>
              </w:rPr>
            </w:pPr>
          </w:p>
        </w:tc>
      </w:tr>
      <w:tr w:rsidR="00976744" w:rsidRPr="00976744" w14:paraId="42A9338B" w14:textId="77777777" w:rsidTr="002E70EA">
        <w:trPr>
          <w:trHeight w:val="307"/>
        </w:trPr>
        <w:tc>
          <w:tcPr>
            <w:tcW w:w="9744"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3C5276ED" w14:textId="77777777" w:rsidR="00976744" w:rsidRPr="00381D61" w:rsidRDefault="00976744" w:rsidP="00381D61">
            <w:pPr>
              <w:pStyle w:val="af9"/>
              <w:ind w:firstLine="567"/>
              <w:jc w:val="both"/>
              <w:rPr>
                <w:rFonts w:eastAsiaTheme="minorEastAsia"/>
                <w:b/>
                <w:bCs/>
                <w:color w:val="000000" w:themeColor="text1"/>
                <w:lang w:eastAsia="en-US"/>
              </w:rPr>
            </w:pPr>
            <w:r w:rsidRPr="00381D61">
              <w:rPr>
                <w:rFonts w:eastAsiaTheme="minorEastAsia"/>
                <w:b/>
                <w:bCs/>
                <w:color w:val="000000" w:themeColor="text1"/>
                <w:lang w:eastAsia="en-US"/>
              </w:rPr>
              <w:lastRenderedPageBreak/>
              <w:t>Технические условия (в случае метода 1, 2 или 3):</w:t>
            </w:r>
          </w:p>
        </w:tc>
      </w:tr>
      <w:tr w:rsidR="00976744" w:rsidRPr="00976744" w14:paraId="4AB5D690" w14:textId="77777777" w:rsidTr="002E70EA">
        <w:trPr>
          <w:trHeight w:val="2875"/>
        </w:trPr>
        <w:tc>
          <w:tcPr>
            <w:tcW w:w="9744" w:type="dxa"/>
            <w:gridSpan w:val="2"/>
            <w:tcBorders>
              <w:top w:val="nil"/>
              <w:left w:val="single" w:sz="6" w:space="0" w:color="auto"/>
              <w:right w:val="single" w:sz="6" w:space="0" w:color="auto"/>
            </w:tcBorders>
          </w:tcPr>
          <w:p w14:paraId="702B4657" w14:textId="77777777" w:rsidR="00976744" w:rsidRPr="00381D61" w:rsidRDefault="00976744"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Разница эталонного давления составляет 50 Па.</w:t>
            </w:r>
          </w:p>
          <w:p w14:paraId="4736788F" w14:textId="77777777" w:rsidR="00976744" w:rsidRPr="00381D61" w:rsidRDefault="00976744"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Размер утечки оценивается как среднее значение повышения и понижения давления. Общая полезная площадь указана как для всего набора стандартов EPB.</w:t>
            </w:r>
          </w:p>
          <w:p w14:paraId="0FBBD0A8" w14:textId="77777777" w:rsidR="00976744" w:rsidRPr="00381D61" w:rsidRDefault="00976744"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 xml:space="preserve">Обратите внимание на конкретные детали, приведенные в </w:t>
            </w:r>
            <w:r>
              <w:fldChar w:fldCharType="begin"/>
            </w:r>
            <w:r>
              <w:instrText>HYPERLINK \l "bookmark52"</w:instrText>
            </w:r>
            <w:r>
              <w:fldChar w:fldCharType="separate"/>
            </w:r>
            <w:r w:rsidRPr="00381D61">
              <w:rPr>
                <w:rStyle w:val="ac"/>
                <w:rFonts w:eastAsiaTheme="minorEastAsia"/>
                <w:color w:val="000000" w:themeColor="text1"/>
                <w:u w:val="none"/>
                <w:lang w:eastAsia="en-US"/>
              </w:rPr>
              <w:t>таблице B.2a</w:t>
            </w:r>
            <w:r>
              <w:rPr>
                <w:rStyle w:val="ac"/>
                <w:rFonts w:eastAsiaTheme="minorEastAsia"/>
                <w:color w:val="000000" w:themeColor="text1"/>
                <w:u w:val="none"/>
                <w:lang w:eastAsia="en-US"/>
              </w:rPr>
              <w:fldChar w:fldCharType="end"/>
            </w:r>
            <w:r w:rsidRPr="00381D61">
              <w:rPr>
                <w:rFonts w:eastAsiaTheme="minorEastAsia"/>
                <w:color w:val="000000" w:themeColor="text1"/>
                <w:lang w:eastAsia="en-US"/>
              </w:rPr>
              <w:t xml:space="preserve"> для этого требования:</w:t>
            </w:r>
          </w:p>
          <w:p w14:paraId="3340742E" w14:textId="77777777" w:rsidR="00976744" w:rsidRPr="00381D61" w:rsidRDefault="00976744" w:rsidP="00381D61">
            <w:pPr>
              <w:pStyle w:val="af9"/>
              <w:ind w:firstLine="567"/>
              <w:jc w:val="both"/>
              <w:rPr>
                <w:rFonts w:eastAsiaTheme="minorEastAsia"/>
                <w:color w:val="000000" w:themeColor="text1"/>
                <w:lang w:eastAsia="en-US"/>
              </w:rPr>
            </w:pPr>
            <w:r w:rsidRPr="00381D61">
              <w:rPr>
                <w:rFonts w:eastAsiaTheme="minorEastAsia"/>
                <w:color w:val="000000" w:themeColor="text1"/>
                <w:lang w:eastAsia="en-US"/>
              </w:rPr>
              <w:t>Измерение герметичности должно выполняться в соответствии с ISO 9972 и его методом 3 с учетом технических условий, соответствующих режиму инфильтрации/эксфильтрации в методе оценки EPB, т.е. устройства открытого горения должны быть герметизированы, если поток воздуха через них уже отдельно учитывается в методе оценки EPB. Окончательный результат должен быть представлен как среднее значение регрессионных кривых повышения и понижения давления при эталонном давлении, необходимом для оценки EPB.</w:t>
            </w:r>
          </w:p>
        </w:tc>
      </w:tr>
      <w:tr w:rsidR="00976744" w:rsidRPr="00976744" w14:paraId="23165814" w14:textId="77777777" w:rsidTr="002E70EA">
        <w:trPr>
          <w:trHeight w:val="523"/>
        </w:trPr>
        <w:tc>
          <w:tcPr>
            <w:tcW w:w="9744"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5D89F882" w14:textId="116A86C2" w:rsidR="00381D61" w:rsidRPr="00381D61" w:rsidRDefault="00381D61"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____________</w:t>
            </w:r>
          </w:p>
          <w:p w14:paraId="3CF52196" w14:textId="35E6424B"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789263C5" w14:textId="77777777" w:rsidTr="002E70EA">
        <w:trPr>
          <w:trHeight w:val="307"/>
        </w:trPr>
        <w:tc>
          <w:tcPr>
            <w:tcW w:w="9744" w:type="dxa"/>
            <w:gridSpan w:val="2"/>
            <w:tcBorders>
              <w:top w:val="nil"/>
              <w:left w:val="single" w:sz="6" w:space="0" w:color="auto"/>
              <w:bottom w:val="nil"/>
              <w:right w:val="single" w:sz="6" w:space="0" w:color="auto"/>
            </w:tcBorders>
            <w:shd w:val="clear" w:color="auto" w:fill="D9D9D9" w:themeFill="background1" w:themeFillShade="D9"/>
          </w:tcPr>
          <w:p w14:paraId="2B3DAFEA" w14:textId="77777777"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b/>
                <w:bCs/>
                <w:color w:val="000000" w:themeColor="text1"/>
                <w:sz w:val="20"/>
                <w:szCs w:val="20"/>
                <w:lang w:eastAsia="en-US"/>
              </w:rPr>
              <w:t>Описание в случае другого индикатора:</w:t>
            </w:r>
          </w:p>
        </w:tc>
      </w:tr>
      <w:tr w:rsidR="00976744" w:rsidRPr="00976744" w14:paraId="61F19F73" w14:textId="77777777" w:rsidTr="00381D61">
        <w:trPr>
          <w:trHeight w:val="100"/>
        </w:trPr>
        <w:tc>
          <w:tcPr>
            <w:tcW w:w="9744" w:type="dxa"/>
            <w:gridSpan w:val="2"/>
            <w:tcBorders>
              <w:top w:val="nil"/>
              <w:left w:val="single" w:sz="6" w:space="0" w:color="auto"/>
              <w:bottom w:val="single" w:sz="6" w:space="0" w:color="auto"/>
              <w:right w:val="single" w:sz="6" w:space="0" w:color="auto"/>
            </w:tcBorders>
          </w:tcPr>
          <w:p w14:paraId="230A6C83" w14:textId="77777777"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&lt;произвольный текст&gt;</w:t>
            </w:r>
          </w:p>
        </w:tc>
      </w:tr>
    </w:tbl>
    <w:p w14:paraId="0D7EF205" w14:textId="77777777" w:rsidR="00976744" w:rsidRPr="00976744" w:rsidRDefault="00976744" w:rsidP="00976744">
      <w:pPr>
        <w:pStyle w:val="af9"/>
        <w:ind w:firstLine="567"/>
        <w:rPr>
          <w:rFonts w:eastAsiaTheme="minorEastAsia"/>
          <w:color w:val="000000"/>
          <w:lang w:eastAsia="en-US"/>
        </w:rPr>
      </w:pPr>
    </w:p>
    <w:p w14:paraId="5A176B3A"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Таблицы B.13a-B.14a не применимы для любых требований из комплекса A-D.</w:t>
      </w:r>
    </w:p>
    <w:p w14:paraId="4F797FDD" w14:textId="77777777" w:rsidR="00976744" w:rsidRPr="00976744" w:rsidRDefault="00976744" w:rsidP="00D12DDF">
      <w:pPr>
        <w:pStyle w:val="af9"/>
        <w:ind w:firstLine="567"/>
        <w:jc w:val="both"/>
        <w:rPr>
          <w:rFonts w:eastAsiaTheme="minorEastAsia"/>
          <w:b/>
          <w:bCs/>
          <w:color w:val="000000" w:themeColor="text1"/>
          <w:lang w:eastAsia="en-US"/>
        </w:rPr>
      </w:pPr>
      <w:r w:rsidRPr="00976744">
        <w:rPr>
          <w:rFonts w:eastAsiaTheme="minorEastAsia"/>
          <w:b/>
          <w:bCs/>
          <w:color w:val="000000" w:themeColor="text1"/>
          <w:lang w:eastAsia="en-US"/>
        </w:rPr>
        <w:t>B.4.2 Цель применения: существующие здания</w:t>
      </w:r>
    </w:p>
    <w:p w14:paraId="032B1B6E" w14:textId="77777777" w:rsidR="00976744" w:rsidRPr="00976744" w:rsidRDefault="00000000" w:rsidP="00D12DDF">
      <w:pPr>
        <w:pStyle w:val="af9"/>
        <w:ind w:firstLine="567"/>
        <w:jc w:val="both"/>
        <w:rPr>
          <w:rFonts w:eastAsiaTheme="minorEastAsia"/>
          <w:color w:val="000000" w:themeColor="text1"/>
          <w:lang w:eastAsia="en-US"/>
        </w:rPr>
      </w:pPr>
      <w:hyperlink w:anchor="bookmark54" w:history="1">
        <w:r w:rsidR="00976744" w:rsidRPr="00976744">
          <w:rPr>
            <w:rStyle w:val="ac"/>
            <w:rFonts w:eastAsiaTheme="minorEastAsia"/>
            <w:color w:val="000000" w:themeColor="text1"/>
            <w:u w:val="none"/>
            <w:lang w:eastAsia="en-US"/>
          </w:rPr>
          <w:t>Таблицы B.3b</w:t>
        </w:r>
      </w:hyperlink>
      <w:r w:rsidR="00976744" w:rsidRPr="00976744">
        <w:rPr>
          <w:rFonts w:eastAsiaTheme="minorEastAsia"/>
          <w:color w:val="000000" w:themeColor="text1"/>
          <w:lang w:eastAsia="en-US"/>
        </w:rPr>
        <w:t xml:space="preserve">-B.8b не применимы по причине отсутствия требований для этих характеристик ЕРВ, установленных в </w:t>
      </w:r>
      <w:r>
        <w:fldChar w:fldCharType="begin"/>
      </w:r>
      <w:r>
        <w:instrText>HYPERLINK \l "bookmark53"</w:instrText>
      </w:r>
      <w:r>
        <w:fldChar w:fldCharType="separate"/>
      </w:r>
      <w:r w:rsidR="00976744" w:rsidRPr="00976744">
        <w:rPr>
          <w:rStyle w:val="ac"/>
          <w:rFonts w:eastAsiaTheme="minorEastAsia"/>
          <w:color w:val="000000" w:themeColor="text1"/>
          <w:u w:val="none"/>
          <w:lang w:eastAsia="en-US"/>
        </w:rPr>
        <w:t>таблице B.2b</w:t>
      </w:r>
      <w:r>
        <w:rPr>
          <w:rStyle w:val="ac"/>
          <w:rFonts w:eastAsiaTheme="minorEastAsia"/>
          <w:color w:val="000000" w:themeColor="text1"/>
          <w:u w:val="none"/>
          <w:lang w:eastAsia="en-US"/>
        </w:rPr>
        <w:fldChar w:fldCharType="end"/>
      </w:r>
      <w:r w:rsidR="00976744" w:rsidRPr="00976744">
        <w:rPr>
          <w:rFonts w:eastAsiaTheme="minorEastAsia"/>
          <w:color w:val="000000" w:themeColor="text1"/>
          <w:lang w:eastAsia="en-US"/>
        </w:rPr>
        <w:t>.</w:t>
      </w:r>
    </w:p>
    <w:p w14:paraId="17ED26D8" w14:textId="77777777" w:rsidR="00D12DDF" w:rsidRDefault="00D12DDF" w:rsidP="00976744">
      <w:pPr>
        <w:pStyle w:val="af9"/>
        <w:ind w:firstLine="567"/>
        <w:jc w:val="both"/>
        <w:rPr>
          <w:rFonts w:eastAsiaTheme="minorEastAsia"/>
          <w:b/>
          <w:bCs/>
          <w:color w:val="000000"/>
          <w:lang w:eastAsia="en-US"/>
        </w:rPr>
      </w:pPr>
    </w:p>
    <w:p w14:paraId="7BC71B09" w14:textId="66FA6EAF" w:rsidR="00976744" w:rsidRPr="00976744" w:rsidRDefault="00976744" w:rsidP="00D12DDF">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Таблица B.9b </w:t>
      </w:r>
      <w:r w:rsidR="00D12DDF">
        <w:rPr>
          <w:rFonts w:eastAsiaTheme="minorEastAsia"/>
          <w:b/>
          <w:bCs/>
          <w:color w:val="000000"/>
          <w:lang w:eastAsia="en-US"/>
        </w:rPr>
        <w:t>-</w:t>
      </w:r>
      <w:r w:rsidRPr="00976744">
        <w:rPr>
          <w:rFonts w:eastAsiaTheme="minorEastAsia"/>
          <w:b/>
          <w:bCs/>
          <w:color w:val="000000"/>
          <w:lang w:eastAsia="en-US"/>
        </w:rPr>
        <w:t xml:space="preserve"> Цифровой индикатор, </w:t>
      </w:r>
      <w:r w:rsidRPr="00976744">
        <w:rPr>
          <w:rFonts w:eastAsiaTheme="minorEastAsia"/>
          <w:b/>
          <w:bCs/>
          <w:color w:val="000000" w:themeColor="text1"/>
          <w:lang w:eastAsia="en-US"/>
        </w:rPr>
        <w:t xml:space="preserve">используемый для требования к теплоизоляции отдельных элементов теплового контура (см. </w:t>
      </w:r>
      <w:hyperlink w:anchor="bookmark24" w:history="1">
        <w:r w:rsidRPr="00976744">
          <w:rPr>
            <w:rStyle w:val="ac"/>
            <w:rFonts w:eastAsiaTheme="minorEastAsia"/>
            <w:b/>
            <w:bCs/>
            <w:color w:val="000000" w:themeColor="text1"/>
            <w:u w:val="none"/>
            <w:lang w:eastAsia="en-US"/>
          </w:rPr>
          <w:t>раздел 13</w:t>
        </w:r>
      </w:hyperlink>
      <w:r w:rsidRPr="00976744">
        <w:rPr>
          <w:rFonts w:eastAsiaTheme="minorEastAsia"/>
          <w:b/>
          <w:bCs/>
          <w:color w:val="000000" w:themeColor="text1"/>
          <w:lang w:eastAsia="en-US"/>
        </w:rPr>
        <w:t>)</w:t>
      </w:r>
    </w:p>
    <w:tbl>
      <w:tblPr>
        <w:tblW w:w="9759" w:type="dxa"/>
        <w:tblInd w:w="40" w:type="dxa"/>
        <w:tblLayout w:type="fixed"/>
        <w:tblCellMar>
          <w:left w:w="40" w:type="dxa"/>
          <w:right w:w="40" w:type="dxa"/>
        </w:tblCellMar>
        <w:tblLook w:val="0000" w:firstRow="0" w:lastRow="0" w:firstColumn="0" w:lastColumn="0" w:noHBand="0" w:noVBand="0"/>
      </w:tblPr>
      <w:tblGrid>
        <w:gridCol w:w="8026"/>
        <w:gridCol w:w="1733"/>
      </w:tblGrid>
      <w:tr w:rsidR="00976744" w:rsidRPr="00976744" w14:paraId="63F999D6" w14:textId="77777777" w:rsidTr="002E70EA">
        <w:trPr>
          <w:trHeight w:val="278"/>
        </w:trPr>
        <w:tc>
          <w:tcPr>
            <w:tcW w:w="9759" w:type="dxa"/>
            <w:gridSpan w:val="2"/>
            <w:tcBorders>
              <w:top w:val="single" w:sz="6" w:space="0" w:color="auto"/>
              <w:left w:val="single" w:sz="6" w:space="0" w:color="auto"/>
              <w:bottom w:val="single" w:sz="6" w:space="0" w:color="auto"/>
              <w:right w:val="single" w:sz="6" w:space="0" w:color="auto"/>
            </w:tcBorders>
          </w:tcPr>
          <w:p w14:paraId="20652999" w14:textId="77777777" w:rsidR="00976744" w:rsidRPr="00381D61" w:rsidRDefault="00976744" w:rsidP="00976744">
            <w:pPr>
              <w:pStyle w:val="af9"/>
              <w:ind w:firstLine="567"/>
              <w:jc w:val="both"/>
              <w:rPr>
                <w:rFonts w:eastAsiaTheme="minorEastAsia"/>
                <w:b/>
                <w:bCs/>
                <w:color w:val="000000"/>
                <w:sz w:val="20"/>
                <w:szCs w:val="20"/>
                <w:lang w:eastAsia="en-US"/>
              </w:rPr>
            </w:pPr>
            <w:r w:rsidRPr="00381D61">
              <w:rPr>
                <w:rFonts w:eastAsiaTheme="minorEastAsia"/>
                <w:b/>
                <w:bCs/>
                <w:color w:val="000000"/>
                <w:sz w:val="20"/>
                <w:szCs w:val="20"/>
                <w:lang w:eastAsia="en-US"/>
              </w:rPr>
              <w:t>Цель применения: Работы в существующих зданиях</w:t>
            </w:r>
          </w:p>
        </w:tc>
      </w:tr>
      <w:tr w:rsidR="00976744" w:rsidRPr="00976744" w14:paraId="53D8477F" w14:textId="77777777" w:rsidTr="001C2AD7">
        <w:trPr>
          <w:trHeight w:val="307"/>
        </w:trPr>
        <w:tc>
          <w:tcPr>
            <w:tcW w:w="8026"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798F9CFA" w14:textId="77777777" w:rsidR="00976744" w:rsidRPr="00381D61" w:rsidRDefault="00976744" w:rsidP="00976744">
            <w:pPr>
              <w:pStyle w:val="af9"/>
              <w:ind w:firstLine="567"/>
              <w:jc w:val="both"/>
              <w:rPr>
                <w:rFonts w:eastAsiaTheme="minorEastAsia"/>
                <w:b/>
                <w:bCs/>
                <w:color w:val="000000"/>
                <w:sz w:val="20"/>
                <w:szCs w:val="20"/>
                <w:lang w:eastAsia="en-US"/>
              </w:rPr>
            </w:pPr>
            <w:r w:rsidRPr="00381D61">
              <w:rPr>
                <w:rFonts w:eastAsiaTheme="minorEastAsia"/>
                <w:b/>
                <w:bCs/>
                <w:color w:val="000000"/>
                <w:sz w:val="20"/>
                <w:szCs w:val="20"/>
                <w:lang w:eastAsia="en-US"/>
              </w:rPr>
              <w:t>Цифровой индикатор</w:t>
            </w:r>
          </w:p>
        </w:tc>
        <w:tc>
          <w:tcPr>
            <w:tcW w:w="173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158614CA" w14:textId="77777777" w:rsidR="00976744" w:rsidRPr="00381D61" w:rsidRDefault="00976744" w:rsidP="00381D61">
            <w:pPr>
              <w:pStyle w:val="af9"/>
              <w:jc w:val="both"/>
              <w:rPr>
                <w:rFonts w:eastAsiaTheme="minorEastAsia"/>
                <w:b/>
                <w:bCs/>
                <w:color w:val="000000"/>
                <w:sz w:val="20"/>
                <w:szCs w:val="20"/>
                <w:lang w:eastAsia="en-US"/>
              </w:rPr>
            </w:pPr>
            <w:r w:rsidRPr="00381D61">
              <w:rPr>
                <w:rFonts w:eastAsiaTheme="minorEastAsia"/>
                <w:b/>
                <w:bCs/>
                <w:color w:val="000000"/>
                <w:sz w:val="20"/>
                <w:szCs w:val="20"/>
                <w:lang w:eastAsia="en-US"/>
              </w:rPr>
              <w:t>Вариант выбора</w:t>
            </w:r>
          </w:p>
        </w:tc>
      </w:tr>
      <w:tr w:rsidR="00976744" w:rsidRPr="00976744" w14:paraId="369AC8B1" w14:textId="77777777" w:rsidTr="001C2AD7">
        <w:trPr>
          <w:trHeight w:val="302"/>
        </w:trPr>
        <w:tc>
          <w:tcPr>
            <w:tcW w:w="8026"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2B3BC33B" w14:textId="02BFC1B5"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 xml:space="preserve">Минимальный температурный коэффициент </w:t>
            </w:r>
            <w:r w:rsidRPr="00381D61">
              <w:rPr>
                <w:rFonts w:eastAsiaTheme="minorEastAsia"/>
                <w:i/>
                <w:color w:val="000000"/>
                <w:sz w:val="20"/>
                <w:szCs w:val="20"/>
                <w:lang w:val="en-US" w:eastAsia="en-US"/>
              </w:rPr>
              <w:t>f</w:t>
            </w:r>
            <w:r w:rsidRPr="00381D61">
              <w:rPr>
                <w:rFonts w:eastAsiaTheme="minorEastAsia"/>
                <w:color w:val="000000"/>
                <w:sz w:val="20"/>
                <w:szCs w:val="20"/>
                <w:vertAlign w:val="subscript"/>
                <w:lang w:eastAsia="en-US"/>
              </w:rPr>
              <w:t>Rsi</w:t>
            </w:r>
            <w:r w:rsidRPr="00381D61">
              <w:rPr>
                <w:rFonts w:eastAsiaTheme="minorEastAsia"/>
                <w:color w:val="000000"/>
                <w:sz w:val="20"/>
                <w:szCs w:val="20"/>
                <w:lang w:eastAsia="en-US"/>
              </w:rPr>
              <w:t xml:space="preserve"> </w:t>
            </w:r>
            <w:r w:rsidR="00381D61" w:rsidRPr="00381D61">
              <w:rPr>
                <w:rFonts w:eastAsiaTheme="minorEastAsia"/>
                <w:color w:val="000000"/>
                <w:sz w:val="20"/>
                <w:szCs w:val="20"/>
                <w:lang w:eastAsia="en-US"/>
              </w:rPr>
              <w:t>(</w:t>
            </w:r>
            <w:r w:rsidRPr="00381D61">
              <w:rPr>
                <w:rFonts w:eastAsiaTheme="minorEastAsia"/>
                <w:color w:val="000000"/>
                <w:sz w:val="20"/>
                <w:szCs w:val="20"/>
                <w:lang w:eastAsia="en-US"/>
              </w:rPr>
              <w:t>-</w:t>
            </w:r>
            <w:r w:rsidR="00381D61" w:rsidRPr="00381D61">
              <w:rPr>
                <w:rFonts w:eastAsiaTheme="minorEastAsia"/>
                <w:color w:val="000000"/>
                <w:sz w:val="20"/>
                <w:szCs w:val="20"/>
                <w:lang w:eastAsia="en-US"/>
              </w:rPr>
              <w:t>)</w:t>
            </w:r>
          </w:p>
        </w:tc>
        <w:tc>
          <w:tcPr>
            <w:tcW w:w="1733" w:type="dxa"/>
            <w:tcBorders>
              <w:top w:val="double" w:sz="4" w:space="0" w:color="auto"/>
              <w:left w:val="single" w:sz="6" w:space="0" w:color="auto"/>
              <w:bottom w:val="single" w:sz="6" w:space="0" w:color="auto"/>
              <w:right w:val="single" w:sz="6" w:space="0" w:color="auto"/>
            </w:tcBorders>
          </w:tcPr>
          <w:p w14:paraId="2EBD7E15"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41324FAA" w14:textId="77777777" w:rsidTr="002E70EA">
        <w:trPr>
          <w:trHeight w:val="302"/>
        </w:trPr>
        <w:tc>
          <w:tcPr>
            <w:tcW w:w="80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11F8B4" w14:textId="4B6BBB72"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 xml:space="preserve">Теплопередача </w:t>
            </w:r>
            <w:r w:rsidRPr="00381D61">
              <w:rPr>
                <w:rFonts w:eastAsiaTheme="minorEastAsia"/>
                <w:i/>
                <w:iCs/>
                <w:color w:val="000000"/>
                <w:sz w:val="20"/>
                <w:szCs w:val="20"/>
                <w:lang w:eastAsia="en-US"/>
              </w:rPr>
              <w:t xml:space="preserve">U </w:t>
            </w:r>
            <w:r w:rsidR="00381D61" w:rsidRPr="00381D61">
              <w:rPr>
                <w:rFonts w:eastAsiaTheme="minorEastAsia"/>
                <w:color w:val="000000"/>
                <w:sz w:val="20"/>
                <w:szCs w:val="20"/>
                <w:lang w:eastAsia="en-US"/>
              </w:rPr>
              <w:t>(</w:t>
            </w:r>
            <w:r w:rsidRPr="00381D61">
              <w:rPr>
                <w:rFonts w:eastAsiaTheme="minorEastAsia"/>
                <w:color w:val="000000"/>
                <w:sz w:val="20"/>
                <w:szCs w:val="20"/>
                <w:lang w:eastAsia="en-US"/>
              </w:rPr>
              <w:t>Вт/(м</w:t>
            </w:r>
            <w:r w:rsidRPr="00381D61">
              <w:rPr>
                <w:rFonts w:eastAsiaTheme="minorEastAsia"/>
                <w:color w:val="000000"/>
                <w:sz w:val="20"/>
                <w:szCs w:val="20"/>
                <w:vertAlign w:val="superscript"/>
                <w:lang w:eastAsia="en-US"/>
              </w:rPr>
              <w:t>2</w:t>
            </w:r>
            <w:r w:rsidRPr="00381D61">
              <w:rPr>
                <w:rFonts w:eastAsiaTheme="minorEastAsia"/>
                <w:color w:val="000000"/>
                <w:sz w:val="20"/>
                <w:szCs w:val="20"/>
                <w:lang w:eastAsia="en-US"/>
              </w:rPr>
              <w:t>-K)</w:t>
            </w:r>
            <w:r w:rsidR="00381D61" w:rsidRPr="00381D61">
              <w:rPr>
                <w:rFonts w:eastAsiaTheme="minorEastAsia"/>
                <w:color w:val="000000"/>
                <w:sz w:val="20"/>
                <w:szCs w:val="20"/>
                <w:lang w:eastAsia="en-US"/>
              </w:rPr>
              <w:t>)</w:t>
            </w:r>
          </w:p>
        </w:tc>
        <w:tc>
          <w:tcPr>
            <w:tcW w:w="1733" w:type="dxa"/>
            <w:tcBorders>
              <w:top w:val="single" w:sz="6" w:space="0" w:color="auto"/>
              <w:left w:val="single" w:sz="6" w:space="0" w:color="auto"/>
              <w:bottom w:val="single" w:sz="6" w:space="0" w:color="auto"/>
              <w:right w:val="single" w:sz="6" w:space="0" w:color="auto"/>
            </w:tcBorders>
          </w:tcPr>
          <w:p w14:paraId="2B7EF965" w14:textId="77777777" w:rsidR="00976744" w:rsidRPr="00381D61" w:rsidRDefault="00976744" w:rsidP="00976744">
            <w:pPr>
              <w:pStyle w:val="af9"/>
              <w:ind w:firstLine="567"/>
              <w:jc w:val="both"/>
              <w:rPr>
                <w:rFonts w:eastAsiaTheme="minorEastAsia"/>
                <w:color w:val="000000"/>
                <w:sz w:val="20"/>
                <w:szCs w:val="20"/>
                <w:lang w:eastAsia="en-US"/>
              </w:rPr>
            </w:pPr>
            <w:r w:rsidRPr="00381D61">
              <w:rPr>
                <w:rFonts w:eastAsiaTheme="minorEastAsia"/>
                <w:color w:val="000000"/>
                <w:sz w:val="20"/>
                <w:szCs w:val="20"/>
                <w:lang w:eastAsia="en-US"/>
              </w:rPr>
              <w:t>X</w:t>
            </w:r>
          </w:p>
        </w:tc>
      </w:tr>
      <w:tr w:rsidR="00976744" w:rsidRPr="00976744" w14:paraId="2536179C" w14:textId="77777777" w:rsidTr="002E70EA">
        <w:trPr>
          <w:trHeight w:val="302"/>
        </w:trPr>
        <w:tc>
          <w:tcPr>
            <w:tcW w:w="80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26FA89" w14:textId="314F4911"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 xml:space="preserve">Общее тепловое сопротивление </w:t>
            </w:r>
            <w:r w:rsidRPr="00381D61">
              <w:rPr>
                <w:rFonts w:eastAsiaTheme="minorEastAsia"/>
                <w:i/>
                <w:color w:val="000000"/>
                <w:sz w:val="20"/>
                <w:szCs w:val="20"/>
                <w:lang w:eastAsia="en-US"/>
              </w:rPr>
              <w:t>R</w:t>
            </w:r>
            <w:r w:rsidRPr="00381D61">
              <w:rPr>
                <w:rFonts w:eastAsiaTheme="minorEastAsia"/>
                <w:i/>
                <w:color w:val="000000"/>
                <w:sz w:val="20"/>
                <w:szCs w:val="20"/>
                <w:vertAlign w:val="subscript"/>
                <w:lang w:eastAsia="en-US"/>
              </w:rPr>
              <w:t>t</w:t>
            </w:r>
            <w:r w:rsidRPr="00381D61">
              <w:rPr>
                <w:rFonts w:eastAsiaTheme="minorEastAsia"/>
                <w:color w:val="000000"/>
                <w:sz w:val="20"/>
                <w:szCs w:val="20"/>
                <w:vertAlign w:val="subscript"/>
                <w:lang w:eastAsia="en-US"/>
              </w:rPr>
              <w:t>ot</w:t>
            </w:r>
            <w:r w:rsidRPr="00381D61">
              <w:rPr>
                <w:rFonts w:eastAsiaTheme="minorEastAsia"/>
                <w:color w:val="000000"/>
                <w:sz w:val="20"/>
                <w:szCs w:val="20"/>
                <w:lang w:eastAsia="en-US"/>
              </w:rPr>
              <w:t xml:space="preserve"> </w:t>
            </w:r>
            <w:r w:rsidR="00381D61" w:rsidRPr="00381D61">
              <w:rPr>
                <w:rFonts w:eastAsiaTheme="minorEastAsia"/>
                <w:color w:val="000000"/>
                <w:sz w:val="20"/>
                <w:szCs w:val="20"/>
                <w:lang w:eastAsia="en-US"/>
              </w:rPr>
              <w:t>(</w:t>
            </w:r>
            <w:r w:rsidRPr="00381D61">
              <w:rPr>
                <w:rFonts w:eastAsiaTheme="minorEastAsia"/>
                <w:color w:val="000000"/>
                <w:sz w:val="20"/>
                <w:szCs w:val="20"/>
                <w:lang w:eastAsia="en-US"/>
              </w:rPr>
              <w:t>м</w:t>
            </w:r>
            <w:r w:rsidRPr="00381D61">
              <w:rPr>
                <w:rFonts w:eastAsiaTheme="minorEastAsia"/>
                <w:color w:val="000000"/>
                <w:sz w:val="20"/>
                <w:szCs w:val="20"/>
                <w:vertAlign w:val="superscript"/>
                <w:lang w:eastAsia="en-US"/>
              </w:rPr>
              <w:t>2</w:t>
            </w:r>
            <w:r w:rsidRPr="00381D61">
              <w:rPr>
                <w:rFonts w:eastAsiaTheme="minorEastAsia"/>
                <w:color w:val="000000"/>
                <w:sz w:val="20"/>
                <w:szCs w:val="20"/>
                <w:lang w:eastAsia="en-US"/>
              </w:rPr>
              <w:t>K/Вт</w:t>
            </w:r>
            <w:r w:rsidR="00381D61" w:rsidRPr="00381D61">
              <w:rPr>
                <w:rFonts w:eastAsiaTheme="minorEastAsia"/>
                <w:color w:val="000000"/>
                <w:sz w:val="20"/>
                <w:szCs w:val="20"/>
                <w:lang w:eastAsia="en-US"/>
              </w:rPr>
              <w:t>)</w:t>
            </w:r>
          </w:p>
        </w:tc>
        <w:tc>
          <w:tcPr>
            <w:tcW w:w="1733" w:type="dxa"/>
            <w:tcBorders>
              <w:top w:val="single" w:sz="6" w:space="0" w:color="auto"/>
              <w:left w:val="single" w:sz="6" w:space="0" w:color="auto"/>
              <w:bottom w:val="single" w:sz="6" w:space="0" w:color="auto"/>
              <w:right w:val="single" w:sz="6" w:space="0" w:color="auto"/>
            </w:tcBorders>
          </w:tcPr>
          <w:p w14:paraId="6C662213"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110358B7" w14:textId="77777777" w:rsidTr="002E70EA">
        <w:trPr>
          <w:trHeight w:val="302"/>
        </w:trPr>
        <w:tc>
          <w:tcPr>
            <w:tcW w:w="80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3473F2" w14:textId="3E2460D6"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 xml:space="preserve">Тепловое сопротивление внутренних элементов </w:t>
            </w:r>
            <w:r w:rsidRPr="00381D61">
              <w:rPr>
                <w:rFonts w:eastAsiaTheme="minorEastAsia"/>
                <w:i/>
                <w:color w:val="000000"/>
                <w:sz w:val="20"/>
                <w:szCs w:val="20"/>
                <w:lang w:eastAsia="en-US"/>
              </w:rPr>
              <w:t>R</w:t>
            </w:r>
            <w:r w:rsidRPr="00381D61">
              <w:rPr>
                <w:rFonts w:eastAsiaTheme="minorEastAsia"/>
                <w:color w:val="000000"/>
                <w:sz w:val="20"/>
                <w:szCs w:val="20"/>
                <w:vertAlign w:val="subscript"/>
                <w:lang w:eastAsia="en-US"/>
              </w:rPr>
              <w:t xml:space="preserve">c;op </w:t>
            </w:r>
            <w:r w:rsidR="00381D61" w:rsidRPr="00381D61">
              <w:rPr>
                <w:rFonts w:eastAsiaTheme="minorEastAsia"/>
                <w:color w:val="000000"/>
                <w:sz w:val="20"/>
                <w:szCs w:val="20"/>
                <w:lang w:eastAsia="en-US"/>
              </w:rPr>
              <w:t>(</w:t>
            </w:r>
            <w:r w:rsidRPr="00381D61">
              <w:rPr>
                <w:rFonts w:eastAsiaTheme="minorEastAsia"/>
                <w:color w:val="000000"/>
                <w:sz w:val="20"/>
                <w:szCs w:val="20"/>
                <w:lang w:eastAsia="en-US"/>
              </w:rPr>
              <w:t>м</w:t>
            </w:r>
            <w:r w:rsidRPr="00381D61">
              <w:rPr>
                <w:rFonts w:eastAsiaTheme="minorEastAsia"/>
                <w:color w:val="000000"/>
                <w:sz w:val="20"/>
                <w:szCs w:val="20"/>
                <w:vertAlign w:val="superscript"/>
                <w:lang w:eastAsia="en-US"/>
              </w:rPr>
              <w:t>2</w:t>
            </w:r>
            <w:r w:rsidRPr="00381D61">
              <w:rPr>
                <w:rFonts w:eastAsiaTheme="minorEastAsia"/>
                <w:color w:val="000000"/>
                <w:sz w:val="20"/>
                <w:szCs w:val="20"/>
                <w:lang w:eastAsia="en-US"/>
              </w:rPr>
              <w:t>K/Вт</w:t>
            </w:r>
            <w:r w:rsidR="00381D61" w:rsidRPr="00381D61">
              <w:rPr>
                <w:rFonts w:eastAsiaTheme="minorEastAsia"/>
                <w:color w:val="000000"/>
                <w:sz w:val="20"/>
                <w:szCs w:val="20"/>
                <w:lang w:eastAsia="en-US"/>
              </w:rPr>
              <w:t>)</w:t>
            </w:r>
          </w:p>
        </w:tc>
        <w:tc>
          <w:tcPr>
            <w:tcW w:w="1733" w:type="dxa"/>
            <w:tcBorders>
              <w:top w:val="single" w:sz="6" w:space="0" w:color="auto"/>
              <w:left w:val="single" w:sz="6" w:space="0" w:color="auto"/>
              <w:bottom w:val="single" w:sz="6" w:space="0" w:color="auto"/>
              <w:right w:val="single" w:sz="6" w:space="0" w:color="auto"/>
            </w:tcBorders>
          </w:tcPr>
          <w:p w14:paraId="2250CE34"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75EB7D32" w14:textId="77777777" w:rsidTr="002E70EA">
        <w:trPr>
          <w:trHeight w:val="307"/>
        </w:trPr>
        <w:tc>
          <w:tcPr>
            <w:tcW w:w="8026" w:type="dxa"/>
            <w:tcBorders>
              <w:top w:val="single" w:sz="6" w:space="0" w:color="auto"/>
              <w:left w:val="single" w:sz="6" w:space="0" w:color="auto"/>
              <w:bottom w:val="single" w:sz="6" w:space="0" w:color="auto"/>
              <w:right w:val="single" w:sz="6" w:space="0" w:color="auto"/>
            </w:tcBorders>
          </w:tcPr>
          <w:p w14:paraId="486F2452" w14:textId="77777777" w:rsidR="00976744" w:rsidRPr="00381D61" w:rsidRDefault="00976744" w:rsidP="00976744">
            <w:pPr>
              <w:pStyle w:val="af9"/>
              <w:ind w:firstLine="567"/>
              <w:rPr>
                <w:rFonts w:eastAsiaTheme="minorEastAsia"/>
                <w:color w:val="000000"/>
                <w:sz w:val="20"/>
                <w:szCs w:val="20"/>
                <w:lang w:eastAsia="en-US"/>
              </w:rPr>
            </w:pPr>
            <w:r w:rsidRPr="00381D61">
              <w:rPr>
                <w:rFonts w:eastAsiaTheme="minorEastAsia"/>
                <w:color w:val="000000"/>
                <w:sz w:val="20"/>
                <w:szCs w:val="20"/>
                <w:lang w:eastAsia="en-US"/>
              </w:rPr>
              <w:t>&lt;произвольный текст&gt; Другой индикатор; определить</w:t>
            </w:r>
            <w:r w:rsidRPr="00381D61">
              <w:rPr>
                <w:rFonts w:eastAsiaTheme="minorEastAsia"/>
                <w:color w:val="000000"/>
                <w:sz w:val="20"/>
                <w:szCs w:val="20"/>
                <w:vertAlign w:val="superscript"/>
                <w:lang w:eastAsia="en-US"/>
              </w:rPr>
              <w:t>*)</w:t>
            </w:r>
          </w:p>
        </w:tc>
        <w:tc>
          <w:tcPr>
            <w:tcW w:w="1733" w:type="dxa"/>
            <w:tcBorders>
              <w:top w:val="single" w:sz="6" w:space="0" w:color="auto"/>
              <w:left w:val="single" w:sz="6" w:space="0" w:color="auto"/>
              <w:bottom w:val="single" w:sz="6" w:space="0" w:color="auto"/>
              <w:right w:val="single" w:sz="6" w:space="0" w:color="auto"/>
            </w:tcBorders>
          </w:tcPr>
          <w:p w14:paraId="6AD12E56" w14:textId="77777777" w:rsidR="00976744" w:rsidRPr="00381D61" w:rsidRDefault="00976744" w:rsidP="00976744">
            <w:pPr>
              <w:pStyle w:val="af9"/>
              <w:ind w:firstLine="567"/>
              <w:rPr>
                <w:rFonts w:eastAsiaTheme="minorEastAsia"/>
                <w:color w:val="000000"/>
                <w:sz w:val="20"/>
                <w:szCs w:val="20"/>
                <w:lang w:eastAsia="en-US"/>
              </w:rPr>
            </w:pPr>
          </w:p>
        </w:tc>
      </w:tr>
      <w:tr w:rsidR="00976744" w:rsidRPr="00976744" w14:paraId="05CBE20A" w14:textId="77777777" w:rsidTr="002E70EA">
        <w:trPr>
          <w:trHeight w:val="302"/>
        </w:trPr>
        <w:tc>
          <w:tcPr>
            <w:tcW w:w="8026" w:type="dxa"/>
            <w:tcBorders>
              <w:top w:val="single" w:sz="6" w:space="0" w:color="auto"/>
              <w:left w:val="single" w:sz="6" w:space="0" w:color="auto"/>
              <w:bottom w:val="single" w:sz="6" w:space="0" w:color="auto"/>
              <w:right w:val="single" w:sz="6" w:space="0" w:color="auto"/>
            </w:tcBorders>
          </w:tcPr>
          <w:p w14:paraId="662ECCFD" w14:textId="77777777" w:rsidR="00976744" w:rsidRPr="00976744" w:rsidRDefault="00976744" w:rsidP="00976744">
            <w:pPr>
              <w:pStyle w:val="af9"/>
              <w:ind w:firstLine="567"/>
              <w:rPr>
                <w:rFonts w:eastAsiaTheme="minorEastAsia"/>
                <w:color w:val="000000"/>
                <w:lang w:eastAsia="en-US"/>
              </w:rPr>
            </w:pPr>
          </w:p>
        </w:tc>
        <w:tc>
          <w:tcPr>
            <w:tcW w:w="1733" w:type="dxa"/>
            <w:tcBorders>
              <w:top w:val="single" w:sz="6" w:space="0" w:color="auto"/>
              <w:left w:val="single" w:sz="6" w:space="0" w:color="auto"/>
              <w:bottom w:val="single" w:sz="6" w:space="0" w:color="auto"/>
              <w:right w:val="single" w:sz="6" w:space="0" w:color="auto"/>
            </w:tcBorders>
          </w:tcPr>
          <w:p w14:paraId="2C7B006B" w14:textId="77777777" w:rsidR="00976744" w:rsidRPr="00976744" w:rsidRDefault="00976744" w:rsidP="00976744">
            <w:pPr>
              <w:pStyle w:val="af9"/>
              <w:ind w:firstLine="567"/>
              <w:rPr>
                <w:rFonts w:eastAsiaTheme="minorEastAsia"/>
                <w:color w:val="000000"/>
                <w:lang w:eastAsia="en-US"/>
              </w:rPr>
            </w:pPr>
          </w:p>
        </w:tc>
      </w:tr>
      <w:tr w:rsidR="00976744" w:rsidRPr="00976744" w14:paraId="3C9A32C2" w14:textId="77777777" w:rsidTr="002E70EA">
        <w:trPr>
          <w:trHeight w:val="523"/>
        </w:trPr>
        <w:tc>
          <w:tcPr>
            <w:tcW w:w="9759" w:type="dxa"/>
            <w:gridSpan w:val="2"/>
            <w:tcBorders>
              <w:top w:val="single" w:sz="6" w:space="0" w:color="auto"/>
              <w:left w:val="single" w:sz="6" w:space="0" w:color="auto"/>
              <w:bottom w:val="nil"/>
              <w:right w:val="single" w:sz="6" w:space="0" w:color="auto"/>
            </w:tcBorders>
            <w:shd w:val="clear" w:color="auto" w:fill="D9D9D9" w:themeFill="background1" w:themeFillShade="D9"/>
          </w:tcPr>
          <w:p w14:paraId="6A334B65" w14:textId="2652233A" w:rsidR="00381D61" w:rsidRPr="00381D61" w:rsidRDefault="00381D61" w:rsidP="00381D61">
            <w:pPr>
              <w:pStyle w:val="af9"/>
              <w:ind w:firstLine="567"/>
              <w:jc w:val="both"/>
              <w:rPr>
                <w:rFonts w:eastAsiaTheme="minorEastAsia"/>
                <w:color w:val="000000"/>
                <w:sz w:val="16"/>
                <w:szCs w:val="16"/>
                <w:lang w:eastAsia="en-US"/>
              </w:rPr>
            </w:pPr>
            <w:r w:rsidRPr="00381D61">
              <w:rPr>
                <w:rFonts w:eastAsiaTheme="minorEastAsia"/>
                <w:color w:val="000000"/>
                <w:sz w:val="16"/>
                <w:szCs w:val="16"/>
                <w:lang w:eastAsia="en-US"/>
              </w:rPr>
              <w:t>______________</w:t>
            </w:r>
          </w:p>
          <w:p w14:paraId="79AB52F3" w14:textId="14A3C7C3" w:rsidR="00976744" w:rsidRPr="00381D61" w:rsidRDefault="00976744" w:rsidP="00381D61">
            <w:pPr>
              <w:pStyle w:val="af9"/>
              <w:ind w:firstLine="567"/>
              <w:jc w:val="both"/>
              <w:rPr>
                <w:rFonts w:eastAsiaTheme="minorEastAsia"/>
                <w:color w:val="000000"/>
                <w:sz w:val="16"/>
                <w:szCs w:val="16"/>
                <w:lang w:eastAsia="en-US"/>
              </w:rPr>
            </w:pPr>
            <w:r w:rsidRPr="00381D61">
              <w:rPr>
                <w:rFonts w:eastAsiaTheme="minorEastAsia"/>
                <w:color w:val="000000"/>
                <w:sz w:val="16"/>
                <w:szCs w:val="16"/>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tc>
      </w:tr>
      <w:tr w:rsidR="00976744" w:rsidRPr="00976744" w14:paraId="6A180CF6" w14:textId="77777777" w:rsidTr="002E70EA">
        <w:trPr>
          <w:trHeight w:val="307"/>
        </w:trPr>
        <w:tc>
          <w:tcPr>
            <w:tcW w:w="9759" w:type="dxa"/>
            <w:gridSpan w:val="2"/>
            <w:tcBorders>
              <w:top w:val="nil"/>
              <w:left w:val="single" w:sz="6" w:space="0" w:color="auto"/>
              <w:right w:val="single" w:sz="6" w:space="0" w:color="auto"/>
            </w:tcBorders>
            <w:shd w:val="clear" w:color="auto" w:fill="D9D9D9" w:themeFill="background1" w:themeFillShade="D9"/>
          </w:tcPr>
          <w:p w14:paraId="029A0756" w14:textId="77777777" w:rsidR="00976744" w:rsidRPr="00381D61" w:rsidRDefault="00976744" w:rsidP="00381D61">
            <w:pPr>
              <w:pStyle w:val="af9"/>
              <w:ind w:firstLine="567"/>
              <w:jc w:val="both"/>
              <w:rPr>
                <w:rFonts w:eastAsiaTheme="minorEastAsia"/>
                <w:color w:val="000000"/>
                <w:sz w:val="16"/>
                <w:szCs w:val="16"/>
                <w:lang w:eastAsia="en-US"/>
              </w:rPr>
            </w:pPr>
            <w:r w:rsidRPr="00381D61">
              <w:rPr>
                <w:rFonts w:eastAsiaTheme="minorEastAsia"/>
                <w:b/>
                <w:bCs/>
                <w:color w:val="000000"/>
                <w:sz w:val="16"/>
                <w:szCs w:val="16"/>
                <w:lang w:eastAsia="en-US"/>
              </w:rPr>
              <w:t>Описание в случае другого индикатора:</w:t>
            </w:r>
          </w:p>
        </w:tc>
      </w:tr>
      <w:tr w:rsidR="00976744" w:rsidRPr="00976744" w14:paraId="3BCC2B4D" w14:textId="77777777" w:rsidTr="00381D61">
        <w:trPr>
          <w:trHeight w:val="2688"/>
        </w:trPr>
        <w:tc>
          <w:tcPr>
            <w:tcW w:w="9759" w:type="dxa"/>
            <w:gridSpan w:val="2"/>
            <w:tcBorders>
              <w:top w:val="nil"/>
              <w:left w:val="single" w:sz="6" w:space="0" w:color="auto"/>
              <w:bottom w:val="single" w:sz="4" w:space="0" w:color="auto"/>
              <w:right w:val="single" w:sz="6" w:space="0" w:color="auto"/>
            </w:tcBorders>
          </w:tcPr>
          <w:p w14:paraId="37B62558" w14:textId="77777777" w:rsidR="00976744" w:rsidRPr="00381D61" w:rsidRDefault="00976744" w:rsidP="00381D61">
            <w:pPr>
              <w:pStyle w:val="af9"/>
              <w:ind w:firstLine="567"/>
              <w:jc w:val="both"/>
              <w:rPr>
                <w:rFonts w:eastAsiaTheme="minorEastAsia"/>
                <w:color w:val="000000"/>
                <w:sz w:val="16"/>
                <w:szCs w:val="16"/>
                <w:lang w:eastAsia="en-US"/>
              </w:rPr>
            </w:pPr>
            <w:r w:rsidRPr="00381D61">
              <w:rPr>
                <w:rFonts w:eastAsiaTheme="minorEastAsia"/>
                <w:color w:val="000000"/>
                <w:sz w:val="16"/>
                <w:szCs w:val="16"/>
                <w:lang w:eastAsia="en-US"/>
              </w:rPr>
              <w:t>Не применимо.</w:t>
            </w:r>
          </w:p>
          <w:p w14:paraId="61C361A1" w14:textId="77777777" w:rsidR="00976744" w:rsidRPr="00381D61" w:rsidRDefault="00976744" w:rsidP="00381D61">
            <w:pPr>
              <w:pStyle w:val="af9"/>
              <w:ind w:firstLine="567"/>
              <w:jc w:val="both"/>
              <w:rPr>
                <w:rFonts w:eastAsiaTheme="minorEastAsia"/>
                <w:color w:val="000000" w:themeColor="text1"/>
                <w:sz w:val="16"/>
                <w:szCs w:val="16"/>
                <w:lang w:eastAsia="en-US"/>
              </w:rPr>
            </w:pPr>
            <w:r w:rsidRPr="00381D61">
              <w:rPr>
                <w:rFonts w:eastAsiaTheme="minorEastAsia"/>
                <w:color w:val="000000"/>
                <w:sz w:val="16"/>
                <w:szCs w:val="16"/>
                <w:lang w:eastAsia="en-US"/>
              </w:rPr>
              <w:t xml:space="preserve">Но необходимо обратить внимание на </w:t>
            </w:r>
            <w:r w:rsidRPr="00381D61">
              <w:rPr>
                <w:rFonts w:eastAsiaTheme="minorEastAsia"/>
                <w:color w:val="000000" w:themeColor="text1"/>
                <w:sz w:val="16"/>
                <w:szCs w:val="16"/>
                <w:lang w:eastAsia="en-US"/>
              </w:rPr>
              <w:t xml:space="preserve">конкретные детали, приведенные в </w:t>
            </w:r>
            <w:r>
              <w:fldChar w:fldCharType="begin"/>
            </w:r>
            <w:r>
              <w:instrText>HYPERLINK \l "bookmark52"</w:instrText>
            </w:r>
            <w:r>
              <w:fldChar w:fldCharType="separate"/>
            </w:r>
            <w:r w:rsidRPr="00381D61">
              <w:rPr>
                <w:rStyle w:val="ac"/>
                <w:rFonts w:eastAsiaTheme="minorEastAsia"/>
                <w:color w:val="000000" w:themeColor="text1"/>
                <w:sz w:val="16"/>
                <w:szCs w:val="16"/>
                <w:u w:val="none"/>
                <w:lang w:eastAsia="en-US"/>
              </w:rPr>
              <w:t>таблице B.2b</w:t>
            </w:r>
            <w:r>
              <w:rPr>
                <w:rStyle w:val="ac"/>
                <w:rFonts w:eastAsiaTheme="minorEastAsia"/>
                <w:color w:val="000000" w:themeColor="text1"/>
                <w:sz w:val="16"/>
                <w:szCs w:val="16"/>
                <w:u w:val="none"/>
                <w:lang w:eastAsia="en-US"/>
              </w:rPr>
              <w:fldChar w:fldCharType="end"/>
            </w:r>
            <w:r w:rsidRPr="00381D61">
              <w:rPr>
                <w:rFonts w:eastAsiaTheme="minorEastAsia"/>
                <w:color w:val="000000" w:themeColor="text1"/>
                <w:sz w:val="16"/>
                <w:szCs w:val="16"/>
                <w:lang w:eastAsia="en-US"/>
              </w:rPr>
              <w:t xml:space="preserve"> для этого требования:</w:t>
            </w:r>
          </w:p>
          <w:p w14:paraId="1F855454" w14:textId="77777777" w:rsidR="00976744" w:rsidRPr="00381D61" w:rsidRDefault="00976744" w:rsidP="00381D61">
            <w:pPr>
              <w:pStyle w:val="af9"/>
              <w:ind w:firstLine="567"/>
              <w:jc w:val="both"/>
              <w:rPr>
                <w:rFonts w:eastAsiaTheme="minorEastAsia"/>
                <w:color w:val="000000" w:themeColor="text1"/>
                <w:sz w:val="16"/>
                <w:szCs w:val="16"/>
                <w:lang w:eastAsia="en-US"/>
              </w:rPr>
            </w:pPr>
            <w:r w:rsidRPr="00381D61">
              <w:rPr>
                <w:rFonts w:eastAsiaTheme="minorEastAsia"/>
                <w:color w:val="000000" w:themeColor="text1"/>
                <w:sz w:val="16"/>
                <w:szCs w:val="16"/>
                <w:lang w:eastAsia="en-US"/>
              </w:rPr>
              <w:t xml:space="preserve">При полной замене элементов теплового контура (например, окна, крыши, стены и т.д.) или при добавлении новых элементов к тепловому контуру (например, в пристройке) применяются максимальные значения </w:t>
            </w:r>
            <w:r w:rsidRPr="00381D61">
              <w:rPr>
                <w:rFonts w:eastAsiaTheme="minorEastAsia"/>
                <w:i/>
                <w:color w:val="000000" w:themeColor="text1"/>
                <w:sz w:val="16"/>
                <w:szCs w:val="16"/>
                <w:lang w:eastAsia="en-US"/>
              </w:rPr>
              <w:t>U</w:t>
            </w:r>
            <w:r w:rsidRPr="00381D61">
              <w:rPr>
                <w:rFonts w:eastAsiaTheme="minorEastAsia"/>
                <w:color w:val="000000" w:themeColor="text1"/>
                <w:sz w:val="16"/>
                <w:szCs w:val="16"/>
                <w:lang w:eastAsia="en-US"/>
              </w:rPr>
              <w:t>.</w:t>
            </w:r>
          </w:p>
          <w:p w14:paraId="5900D123" w14:textId="77777777" w:rsidR="00976744" w:rsidRPr="00381D61" w:rsidRDefault="00976744" w:rsidP="00381D61">
            <w:pPr>
              <w:pStyle w:val="af9"/>
              <w:ind w:firstLine="567"/>
              <w:jc w:val="both"/>
              <w:rPr>
                <w:rFonts w:eastAsiaTheme="minorEastAsia"/>
                <w:color w:val="000000" w:themeColor="text1"/>
                <w:sz w:val="16"/>
                <w:szCs w:val="16"/>
                <w:lang w:eastAsia="en-US"/>
              </w:rPr>
            </w:pPr>
            <w:r w:rsidRPr="00381D61">
              <w:rPr>
                <w:rFonts w:eastAsiaTheme="minorEastAsia"/>
                <w:color w:val="000000" w:themeColor="text1"/>
                <w:sz w:val="16"/>
                <w:szCs w:val="16"/>
                <w:lang w:eastAsia="en-US"/>
              </w:rPr>
              <w:t xml:space="preserve">Также необходимо обратить внимание на конкретные детали, приведенные в </w:t>
            </w:r>
            <w:r w:rsidR="00000000">
              <w:fldChar w:fldCharType="begin"/>
            </w:r>
            <w:r w:rsidR="00000000">
              <w:instrText>HYPERLINK \l "bookmark52"</w:instrText>
            </w:r>
            <w:r w:rsidR="00000000">
              <w:fldChar w:fldCharType="separate"/>
            </w:r>
            <w:r w:rsidRPr="00381D61">
              <w:rPr>
                <w:rStyle w:val="ac"/>
                <w:rFonts w:eastAsiaTheme="minorEastAsia"/>
                <w:color w:val="000000" w:themeColor="text1"/>
                <w:sz w:val="16"/>
                <w:szCs w:val="16"/>
                <w:u w:val="none"/>
                <w:lang w:eastAsia="en-US"/>
              </w:rPr>
              <w:t>таблице B.2a</w:t>
            </w:r>
            <w:r w:rsidR="00000000">
              <w:rPr>
                <w:rStyle w:val="ac"/>
                <w:rFonts w:eastAsiaTheme="minorEastAsia"/>
                <w:color w:val="000000" w:themeColor="text1"/>
                <w:sz w:val="16"/>
                <w:szCs w:val="16"/>
                <w:u w:val="none"/>
                <w:lang w:eastAsia="en-US"/>
              </w:rPr>
              <w:fldChar w:fldCharType="end"/>
            </w:r>
            <w:r w:rsidRPr="00381D61">
              <w:rPr>
                <w:rFonts w:eastAsiaTheme="minorEastAsia"/>
                <w:color w:val="000000" w:themeColor="text1"/>
                <w:sz w:val="16"/>
                <w:szCs w:val="16"/>
                <w:lang w:eastAsia="en-US"/>
              </w:rPr>
              <w:t xml:space="preserve"> для исключения для этого требования:</w:t>
            </w:r>
          </w:p>
          <w:p w14:paraId="0F641584" w14:textId="77777777" w:rsidR="00976744" w:rsidRPr="00381D61" w:rsidRDefault="00976744" w:rsidP="00381D61">
            <w:pPr>
              <w:pStyle w:val="af9"/>
              <w:ind w:firstLine="567"/>
              <w:jc w:val="both"/>
              <w:rPr>
                <w:rFonts w:eastAsiaTheme="minorEastAsia"/>
                <w:color w:val="000000"/>
                <w:sz w:val="16"/>
                <w:szCs w:val="16"/>
                <w:lang w:eastAsia="en-US"/>
              </w:rPr>
            </w:pPr>
            <w:r w:rsidRPr="00381D61">
              <w:rPr>
                <w:rFonts w:eastAsiaTheme="minorEastAsia"/>
                <w:color w:val="000000" w:themeColor="text1"/>
                <w:sz w:val="16"/>
                <w:szCs w:val="16"/>
                <w:lang w:eastAsia="en-US"/>
              </w:rPr>
              <w:t>(2) Исключение допускается для 1 % площади контура</w:t>
            </w:r>
            <w:r w:rsidRPr="00381D61">
              <w:rPr>
                <w:rFonts w:eastAsiaTheme="minorEastAsia"/>
                <w:color w:val="000000"/>
                <w:sz w:val="16"/>
                <w:szCs w:val="16"/>
                <w:lang w:eastAsia="en-US"/>
              </w:rPr>
              <w:t>, на которую распространяются требования.</w:t>
            </w:r>
          </w:p>
          <w:p w14:paraId="0D9A2EB7" w14:textId="49E9787D" w:rsidR="00976744" w:rsidRPr="00381D61" w:rsidRDefault="00381D61" w:rsidP="00381D61">
            <w:pPr>
              <w:pStyle w:val="af9"/>
              <w:ind w:firstLine="567"/>
              <w:jc w:val="both"/>
              <w:rPr>
                <w:rFonts w:eastAsiaTheme="minorEastAsia"/>
                <w:color w:val="000000"/>
                <w:sz w:val="16"/>
                <w:szCs w:val="16"/>
                <w:lang w:eastAsia="en-US"/>
              </w:rPr>
            </w:pPr>
            <w:r w:rsidRPr="00381D61">
              <w:rPr>
                <w:rFonts w:eastAsiaTheme="minorEastAsia"/>
                <w:color w:val="000000"/>
                <w:sz w:val="16"/>
                <w:szCs w:val="16"/>
                <w:lang w:eastAsia="en-US"/>
              </w:rPr>
              <w:t xml:space="preserve">Примечание 1 – </w:t>
            </w:r>
            <w:r w:rsidR="00976744" w:rsidRPr="00381D61">
              <w:rPr>
                <w:rFonts w:eastAsiaTheme="minorEastAsia"/>
                <w:color w:val="000000"/>
                <w:sz w:val="16"/>
                <w:szCs w:val="16"/>
                <w:lang w:eastAsia="en-US"/>
              </w:rPr>
              <w:t xml:space="preserve">Это исключение в отношении значений </w:t>
            </w:r>
            <w:r w:rsidR="00976744" w:rsidRPr="00381D61">
              <w:rPr>
                <w:rFonts w:eastAsiaTheme="minorEastAsia"/>
                <w:i/>
                <w:color w:val="000000"/>
                <w:sz w:val="16"/>
                <w:szCs w:val="16"/>
                <w:lang w:eastAsia="en-US"/>
              </w:rPr>
              <w:t>U</w:t>
            </w:r>
            <w:r w:rsidR="00976744" w:rsidRPr="00381D61">
              <w:rPr>
                <w:rFonts w:eastAsiaTheme="minorEastAsia"/>
                <w:color w:val="000000"/>
                <w:sz w:val="16"/>
                <w:szCs w:val="16"/>
                <w:vertAlign w:val="subscript"/>
                <w:lang w:eastAsia="en-US"/>
              </w:rPr>
              <w:t>max</w:t>
            </w:r>
            <w:r w:rsidR="00976744" w:rsidRPr="00381D61">
              <w:rPr>
                <w:rFonts w:eastAsiaTheme="minorEastAsia"/>
                <w:color w:val="000000"/>
                <w:sz w:val="16"/>
                <w:szCs w:val="16"/>
                <w:lang w:eastAsia="en-US"/>
              </w:rPr>
              <w:t xml:space="preserve"> не означает, что этими элементами теплового контура можно пренебречь при дальнейших оценках EPB. Все элементы теплового контура по-прежнему должны учитываться во всех последующих оценках EPB.</w:t>
            </w:r>
          </w:p>
          <w:p w14:paraId="6EFEDA13" w14:textId="77777777" w:rsidR="00976744" w:rsidRPr="00381D61" w:rsidRDefault="00976744" w:rsidP="00381D61">
            <w:pPr>
              <w:pStyle w:val="af9"/>
              <w:ind w:firstLine="567"/>
              <w:jc w:val="both"/>
              <w:rPr>
                <w:rFonts w:eastAsiaTheme="minorEastAsia"/>
                <w:color w:val="000000"/>
                <w:sz w:val="16"/>
                <w:szCs w:val="16"/>
                <w:lang w:eastAsia="en-US"/>
              </w:rPr>
            </w:pPr>
            <w:r w:rsidRPr="00381D61">
              <w:rPr>
                <w:rFonts w:eastAsiaTheme="minorEastAsia"/>
                <w:color w:val="000000"/>
                <w:sz w:val="16"/>
                <w:szCs w:val="16"/>
                <w:lang w:eastAsia="en-US"/>
              </w:rPr>
              <w:t>Проектировщики также должны учитывать возможное воздействие на внутреннюю среду любых менее изолированных элементов (в частности, возможные последствия низких температур внутренней поверхности).</w:t>
            </w:r>
          </w:p>
          <w:p w14:paraId="42010290" w14:textId="2BFEC97B" w:rsidR="00976744" w:rsidRPr="00381D61" w:rsidRDefault="00381D61" w:rsidP="00381D61">
            <w:pPr>
              <w:pStyle w:val="af9"/>
              <w:ind w:firstLine="567"/>
              <w:jc w:val="both"/>
              <w:rPr>
                <w:rFonts w:eastAsiaTheme="minorEastAsia"/>
                <w:color w:val="000000"/>
                <w:sz w:val="16"/>
                <w:szCs w:val="16"/>
                <w:lang w:eastAsia="en-US"/>
              </w:rPr>
            </w:pPr>
            <w:r w:rsidRPr="00381D61">
              <w:rPr>
                <w:rFonts w:eastAsiaTheme="minorEastAsia"/>
                <w:color w:val="000000"/>
                <w:sz w:val="16"/>
                <w:szCs w:val="16"/>
                <w:lang w:eastAsia="en-US"/>
              </w:rPr>
              <w:t xml:space="preserve">Примечание 2 – </w:t>
            </w:r>
            <w:r w:rsidR="00976744" w:rsidRPr="00381D61">
              <w:rPr>
                <w:rFonts w:eastAsiaTheme="minorEastAsia"/>
                <w:color w:val="000000"/>
                <w:sz w:val="16"/>
                <w:szCs w:val="16"/>
                <w:lang w:eastAsia="en-US"/>
              </w:rPr>
              <w:t>Для регулирующих органов, как и в случае некоторых реконструкций, могут быть задействованы очень небольшие площади; правило исключения 1 % не дает большой свободы действий для этих случаев. Таким образом, требования должны быть установлены таким образом, чтобы в принципе они были выполнимы для всех возможных случаев, если не определены другие явные исключения</w:t>
            </w:r>
          </w:p>
        </w:tc>
      </w:tr>
    </w:tbl>
    <w:p w14:paraId="22A5EC69" w14:textId="77777777" w:rsidR="00976744" w:rsidRDefault="00976744" w:rsidP="00976744">
      <w:pPr>
        <w:pStyle w:val="af9"/>
        <w:ind w:firstLine="567"/>
        <w:rPr>
          <w:rFonts w:eastAsiaTheme="minorEastAsia"/>
          <w:color w:val="000000"/>
          <w:lang w:eastAsia="en-US"/>
        </w:rPr>
      </w:pPr>
    </w:p>
    <w:p w14:paraId="3DA7B54D" w14:textId="77777777" w:rsidR="00381D61" w:rsidRPr="00976744" w:rsidRDefault="00381D61" w:rsidP="00976744">
      <w:pPr>
        <w:pStyle w:val="af9"/>
        <w:ind w:firstLine="567"/>
        <w:rPr>
          <w:rFonts w:eastAsiaTheme="minorEastAsia"/>
          <w:color w:val="000000"/>
          <w:lang w:eastAsia="en-US"/>
        </w:rPr>
      </w:pPr>
    </w:p>
    <w:p w14:paraId="526B3DE7"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lastRenderedPageBreak/>
        <w:t xml:space="preserve">Таблицы B.10b, B.11b и </w:t>
      </w:r>
      <w:r>
        <w:fldChar w:fldCharType="begin"/>
      </w:r>
      <w:r>
        <w:instrText>HYPERLINK \l "bookmark59"</w:instrText>
      </w:r>
      <w:r>
        <w:fldChar w:fldCharType="separate"/>
      </w:r>
      <w:r w:rsidRPr="00976744">
        <w:rPr>
          <w:rStyle w:val="ac"/>
          <w:rFonts w:eastAsiaTheme="minorEastAsia"/>
          <w:color w:val="000000" w:themeColor="text1"/>
          <w:u w:val="none"/>
          <w:lang w:eastAsia="en-US"/>
        </w:rPr>
        <w:t>B.12b</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 xml:space="preserve"> не применимы по причине отсутствия требований для этих характеристик ЕРВ, установленных в </w:t>
      </w:r>
      <w:r>
        <w:fldChar w:fldCharType="begin"/>
      </w:r>
      <w:r>
        <w:instrText>HYPERLINK \l "bookmark53"</w:instrText>
      </w:r>
      <w:r>
        <w:fldChar w:fldCharType="separate"/>
      </w:r>
      <w:r w:rsidRPr="00976744">
        <w:rPr>
          <w:rStyle w:val="ac"/>
          <w:rFonts w:eastAsiaTheme="minorEastAsia"/>
          <w:color w:val="000000" w:themeColor="text1"/>
          <w:u w:val="none"/>
          <w:lang w:eastAsia="en-US"/>
        </w:rPr>
        <w:t>таблице B.2b</w:t>
      </w:r>
      <w:r>
        <w:rPr>
          <w:rStyle w:val="ac"/>
          <w:rFonts w:eastAsiaTheme="minorEastAsia"/>
          <w:color w:val="000000" w:themeColor="text1"/>
          <w:u w:val="none"/>
          <w:lang w:eastAsia="en-US"/>
        </w:rPr>
        <w:fldChar w:fldCharType="end"/>
      </w:r>
      <w:r w:rsidRPr="00976744">
        <w:rPr>
          <w:rFonts w:eastAsiaTheme="minorEastAsia"/>
          <w:color w:val="000000" w:themeColor="text1"/>
          <w:lang w:eastAsia="en-US"/>
        </w:rPr>
        <w:t>.</w:t>
      </w:r>
    </w:p>
    <w:p w14:paraId="7732A4E0" w14:textId="77777777" w:rsidR="00976744" w:rsidRPr="00976744" w:rsidRDefault="00976744" w:rsidP="00D12DDF">
      <w:pPr>
        <w:pStyle w:val="af9"/>
        <w:ind w:firstLine="567"/>
        <w:jc w:val="both"/>
        <w:rPr>
          <w:rFonts w:eastAsiaTheme="minorEastAsia"/>
          <w:b/>
          <w:bCs/>
          <w:color w:val="000000" w:themeColor="text1"/>
          <w:lang w:eastAsia="en-US"/>
        </w:rPr>
      </w:pPr>
    </w:p>
    <w:p w14:paraId="3922BF42" w14:textId="67EE0070" w:rsidR="00976744" w:rsidRPr="00976744" w:rsidRDefault="00976744" w:rsidP="00D12DDF">
      <w:pPr>
        <w:pStyle w:val="af9"/>
        <w:ind w:firstLine="567"/>
        <w:jc w:val="center"/>
        <w:rPr>
          <w:rFonts w:eastAsiaTheme="minorEastAsia"/>
          <w:b/>
          <w:bCs/>
          <w:color w:val="000000" w:themeColor="text1"/>
          <w:lang w:eastAsia="en-US"/>
        </w:rPr>
      </w:pPr>
      <w:r w:rsidRPr="00976744">
        <w:rPr>
          <w:rFonts w:eastAsiaTheme="minorEastAsia"/>
          <w:b/>
          <w:bCs/>
          <w:color w:val="000000" w:themeColor="text1"/>
          <w:lang w:eastAsia="en-US"/>
        </w:rPr>
        <w:t xml:space="preserve">Таблица B.13b </w:t>
      </w:r>
      <w:r w:rsidR="00D12DDF" w:rsidRPr="00D12DDF">
        <w:rPr>
          <w:rFonts w:eastAsiaTheme="minorEastAsia"/>
          <w:b/>
          <w:bCs/>
          <w:color w:val="000000" w:themeColor="text1"/>
          <w:lang w:eastAsia="en-US"/>
        </w:rPr>
        <w:t>-</w:t>
      </w:r>
      <w:r w:rsidRPr="00976744">
        <w:rPr>
          <w:rFonts w:eastAsiaTheme="minorEastAsia"/>
          <w:b/>
          <w:bCs/>
          <w:color w:val="000000" w:themeColor="text1"/>
          <w:lang w:eastAsia="en-US"/>
        </w:rPr>
        <w:t xml:space="preserve"> Цифровой индикатор, используемый для требования к регулированию солнечной энергии (см. </w:t>
      </w:r>
      <w:r>
        <w:fldChar w:fldCharType="begin"/>
      </w:r>
      <w:r>
        <w:instrText>HYPERLINK \l "bookmark31"</w:instrText>
      </w:r>
      <w:r>
        <w:fldChar w:fldCharType="separate"/>
      </w:r>
      <w:r w:rsidRPr="00976744">
        <w:rPr>
          <w:rStyle w:val="ac"/>
          <w:rFonts w:eastAsiaTheme="minorEastAsia"/>
          <w:b/>
          <w:bCs/>
          <w:color w:val="000000" w:themeColor="text1"/>
          <w:u w:val="none"/>
          <w:lang w:eastAsia="en-US"/>
        </w:rPr>
        <w:t>раздел 17</w:t>
      </w:r>
      <w:r>
        <w:rPr>
          <w:rStyle w:val="ac"/>
          <w:rFonts w:eastAsiaTheme="minorEastAsia"/>
          <w:b/>
          <w:bCs/>
          <w:color w:val="000000" w:themeColor="text1"/>
          <w:u w:val="none"/>
          <w:lang w:eastAsia="en-US"/>
        </w:rPr>
        <w:fldChar w:fldCharType="end"/>
      </w:r>
      <w:r w:rsidRPr="00976744">
        <w:rPr>
          <w:rFonts w:eastAsiaTheme="minorEastAsia"/>
          <w:b/>
          <w:bCs/>
          <w:color w:val="000000" w:themeColor="text1"/>
          <w:lang w:eastAsia="en-US"/>
        </w:rPr>
        <w:t>)</w:t>
      </w:r>
    </w:p>
    <w:tbl>
      <w:tblPr>
        <w:tblW w:w="9711" w:type="dxa"/>
        <w:tblInd w:w="40" w:type="dxa"/>
        <w:tblLayout w:type="fixed"/>
        <w:tblCellMar>
          <w:left w:w="40" w:type="dxa"/>
          <w:right w:w="40" w:type="dxa"/>
        </w:tblCellMar>
        <w:tblLook w:val="0000" w:firstRow="0" w:lastRow="0" w:firstColumn="0" w:lastColumn="0" w:noHBand="0" w:noVBand="0"/>
      </w:tblPr>
      <w:tblGrid>
        <w:gridCol w:w="8026"/>
        <w:gridCol w:w="1685"/>
      </w:tblGrid>
      <w:tr w:rsidR="00976744" w:rsidRPr="00976744" w14:paraId="536F2A23" w14:textId="77777777" w:rsidTr="002E70EA">
        <w:trPr>
          <w:trHeight w:val="278"/>
        </w:trPr>
        <w:tc>
          <w:tcPr>
            <w:tcW w:w="9711" w:type="dxa"/>
            <w:gridSpan w:val="2"/>
            <w:tcBorders>
              <w:top w:val="single" w:sz="6" w:space="0" w:color="auto"/>
              <w:left w:val="single" w:sz="6" w:space="0" w:color="auto"/>
              <w:bottom w:val="single" w:sz="6" w:space="0" w:color="auto"/>
              <w:right w:val="single" w:sz="6" w:space="0" w:color="auto"/>
            </w:tcBorders>
          </w:tcPr>
          <w:p w14:paraId="05100A7E"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Цель применения: Работы в существующих зданиях</w:t>
            </w:r>
          </w:p>
        </w:tc>
      </w:tr>
      <w:tr w:rsidR="00976744" w:rsidRPr="00976744" w14:paraId="23187C5E" w14:textId="77777777" w:rsidTr="001C2AD7">
        <w:trPr>
          <w:trHeight w:val="302"/>
        </w:trPr>
        <w:tc>
          <w:tcPr>
            <w:tcW w:w="8026"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6AB05A8D"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Цифровой индикатор</w:t>
            </w:r>
          </w:p>
        </w:tc>
        <w:tc>
          <w:tcPr>
            <w:tcW w:w="1685"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0A8ECB43" w14:textId="77777777" w:rsidR="00976744" w:rsidRPr="00976744" w:rsidRDefault="00976744" w:rsidP="00381D61">
            <w:pPr>
              <w:pStyle w:val="af9"/>
              <w:jc w:val="both"/>
              <w:rPr>
                <w:rFonts w:eastAsiaTheme="minorEastAsia"/>
                <w:b/>
                <w:bCs/>
                <w:color w:val="000000"/>
                <w:lang w:eastAsia="en-US"/>
              </w:rPr>
            </w:pPr>
            <w:r w:rsidRPr="00976744">
              <w:rPr>
                <w:rFonts w:eastAsiaTheme="minorEastAsia"/>
                <w:b/>
                <w:bCs/>
                <w:color w:val="000000"/>
                <w:lang w:eastAsia="en-US"/>
              </w:rPr>
              <w:t>Вариант выбора</w:t>
            </w:r>
          </w:p>
        </w:tc>
      </w:tr>
      <w:tr w:rsidR="00976744" w:rsidRPr="00976744" w14:paraId="3FA4128A" w14:textId="77777777" w:rsidTr="001C2AD7">
        <w:trPr>
          <w:trHeight w:val="302"/>
        </w:trPr>
        <w:tc>
          <w:tcPr>
            <w:tcW w:w="8026"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7D67F05F" w14:textId="162B580D"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 xml:space="preserve">Солнечный фактор </w:t>
            </w:r>
            <w:r w:rsidRPr="00976744">
              <w:rPr>
                <w:rFonts w:eastAsiaTheme="minorEastAsia"/>
                <w:i/>
                <w:iCs/>
                <w:color w:val="000000"/>
                <w:lang w:eastAsia="en-US"/>
              </w:rPr>
              <w:t xml:space="preserve">g </w:t>
            </w:r>
            <w:r w:rsidRPr="00976744">
              <w:rPr>
                <w:rFonts w:eastAsiaTheme="minorEastAsia"/>
                <w:color w:val="000000"/>
                <w:lang w:eastAsia="en-US"/>
              </w:rPr>
              <w:t xml:space="preserve">или </w:t>
            </w:r>
            <w:r w:rsidRPr="00976744">
              <w:rPr>
                <w:rFonts w:eastAsiaTheme="minorEastAsia"/>
                <w:i/>
                <w:color w:val="000000"/>
                <w:lang w:eastAsia="en-US"/>
              </w:rPr>
              <w:t>g</w:t>
            </w:r>
            <w:r w:rsidRPr="00976744">
              <w:rPr>
                <w:rFonts w:eastAsiaTheme="minorEastAsia"/>
                <w:color w:val="000000"/>
                <w:vertAlign w:val="subscript"/>
                <w:lang w:eastAsia="en-US"/>
              </w:rPr>
              <w:t>tot</w:t>
            </w:r>
            <w:r w:rsidRPr="00976744">
              <w:rPr>
                <w:rFonts w:eastAsiaTheme="minorEastAsia"/>
                <w:color w:val="000000"/>
                <w:lang w:eastAsia="en-US"/>
              </w:rPr>
              <w:t xml:space="preserve"> или </w:t>
            </w:r>
            <w:r w:rsidRPr="00976744">
              <w:rPr>
                <w:rFonts w:eastAsiaTheme="minorEastAsia"/>
                <w:i/>
                <w:color w:val="000000"/>
                <w:lang w:eastAsia="en-US"/>
              </w:rPr>
              <w:t>F</w:t>
            </w:r>
            <w:r w:rsidRPr="00976744">
              <w:rPr>
                <w:rFonts w:eastAsiaTheme="minorEastAsia"/>
                <w:color w:val="000000"/>
                <w:vertAlign w:val="subscript"/>
                <w:lang w:eastAsia="en-US"/>
              </w:rPr>
              <w:t>npss</w:t>
            </w:r>
            <w:r w:rsidRPr="00976744">
              <w:rPr>
                <w:rFonts w:eastAsiaTheme="minorEastAsia"/>
                <w:color w:val="000000"/>
                <w:lang w:eastAsia="en-US"/>
              </w:rPr>
              <w:t xml:space="preserve"> </w:t>
            </w:r>
            <w:r w:rsidR="00381D61">
              <w:rPr>
                <w:rFonts w:eastAsiaTheme="minorEastAsia"/>
                <w:color w:val="000000"/>
                <w:lang w:eastAsia="en-US"/>
              </w:rPr>
              <w:t>(</w:t>
            </w:r>
            <w:r w:rsidRPr="00976744">
              <w:rPr>
                <w:rFonts w:eastAsiaTheme="minorEastAsia"/>
                <w:color w:val="000000"/>
                <w:lang w:eastAsia="en-US"/>
              </w:rPr>
              <w:t>-</w:t>
            </w:r>
            <w:r w:rsidR="00381D61">
              <w:rPr>
                <w:rFonts w:eastAsiaTheme="minorEastAsia"/>
                <w:color w:val="000000"/>
                <w:lang w:eastAsia="en-US"/>
              </w:rPr>
              <w:t>)</w:t>
            </w:r>
          </w:p>
        </w:tc>
        <w:tc>
          <w:tcPr>
            <w:tcW w:w="1685" w:type="dxa"/>
            <w:tcBorders>
              <w:top w:val="double" w:sz="4" w:space="0" w:color="auto"/>
              <w:left w:val="single" w:sz="6" w:space="0" w:color="auto"/>
              <w:bottom w:val="single" w:sz="6" w:space="0" w:color="auto"/>
              <w:right w:val="single" w:sz="6" w:space="0" w:color="auto"/>
            </w:tcBorders>
          </w:tcPr>
          <w:p w14:paraId="177D5EA1" w14:textId="77777777" w:rsidR="00976744" w:rsidRPr="00976744" w:rsidRDefault="00976744" w:rsidP="00381D61">
            <w:pPr>
              <w:pStyle w:val="af9"/>
              <w:jc w:val="both"/>
              <w:rPr>
                <w:rFonts w:eastAsiaTheme="minorEastAsia"/>
                <w:color w:val="000000"/>
                <w:lang w:eastAsia="en-US"/>
              </w:rPr>
            </w:pPr>
            <w:r w:rsidRPr="00976744">
              <w:rPr>
                <w:rFonts w:eastAsiaTheme="minorEastAsia"/>
                <w:color w:val="000000"/>
                <w:lang w:eastAsia="en-US"/>
              </w:rPr>
              <w:t>X</w:t>
            </w:r>
          </w:p>
        </w:tc>
      </w:tr>
      <w:tr w:rsidR="00976744" w:rsidRPr="00976744" w14:paraId="0405D7F0" w14:textId="77777777" w:rsidTr="002E70EA">
        <w:trPr>
          <w:trHeight w:val="307"/>
        </w:trPr>
        <w:tc>
          <w:tcPr>
            <w:tcW w:w="8026" w:type="dxa"/>
            <w:tcBorders>
              <w:top w:val="single" w:sz="6" w:space="0" w:color="auto"/>
              <w:left w:val="single" w:sz="6" w:space="0" w:color="auto"/>
              <w:bottom w:val="single" w:sz="6" w:space="0" w:color="auto"/>
              <w:right w:val="single" w:sz="6" w:space="0" w:color="auto"/>
            </w:tcBorders>
          </w:tcPr>
          <w:p w14:paraId="14681FFD" w14:textId="77777777" w:rsidR="00976744" w:rsidRPr="00976744" w:rsidRDefault="00976744" w:rsidP="00976744">
            <w:pPr>
              <w:pStyle w:val="af9"/>
              <w:ind w:firstLine="567"/>
              <w:rPr>
                <w:rFonts w:eastAsiaTheme="minorEastAsia"/>
                <w:color w:val="000000"/>
                <w:lang w:eastAsia="en-US"/>
              </w:rPr>
            </w:pPr>
            <w:r w:rsidRPr="00976744">
              <w:rPr>
                <w:rFonts w:eastAsiaTheme="minorEastAsia"/>
                <w:color w:val="000000"/>
                <w:lang w:eastAsia="en-US"/>
              </w:rPr>
              <w:t>&lt;произвольный текст&gt; Другой индикатор; определить</w:t>
            </w:r>
            <w:r w:rsidRPr="00381D61">
              <w:rPr>
                <w:rFonts w:eastAsiaTheme="minorEastAsia"/>
                <w:color w:val="000000"/>
                <w:vertAlign w:val="superscript"/>
                <w:lang w:eastAsia="en-US"/>
              </w:rPr>
              <w:t>*)</w:t>
            </w:r>
          </w:p>
        </w:tc>
        <w:tc>
          <w:tcPr>
            <w:tcW w:w="1685" w:type="dxa"/>
            <w:tcBorders>
              <w:top w:val="single" w:sz="6" w:space="0" w:color="auto"/>
              <w:left w:val="single" w:sz="6" w:space="0" w:color="auto"/>
              <w:bottom w:val="single" w:sz="6" w:space="0" w:color="auto"/>
              <w:right w:val="single" w:sz="6" w:space="0" w:color="auto"/>
            </w:tcBorders>
          </w:tcPr>
          <w:p w14:paraId="799FD6F1" w14:textId="77777777" w:rsidR="00976744" w:rsidRPr="00976744" w:rsidRDefault="00976744" w:rsidP="00381D61">
            <w:pPr>
              <w:pStyle w:val="af9"/>
              <w:jc w:val="both"/>
              <w:rPr>
                <w:rFonts w:eastAsiaTheme="minorEastAsia"/>
                <w:color w:val="000000"/>
                <w:lang w:eastAsia="en-US"/>
              </w:rPr>
            </w:pPr>
            <w:r w:rsidRPr="00976744">
              <w:rPr>
                <w:rFonts w:eastAsiaTheme="minorEastAsia"/>
                <w:color w:val="000000"/>
                <w:lang w:eastAsia="en-US"/>
              </w:rPr>
              <w:t>Не применимо</w:t>
            </w:r>
          </w:p>
        </w:tc>
      </w:tr>
      <w:tr w:rsidR="00976744" w:rsidRPr="00976744" w14:paraId="01D8542F" w14:textId="77777777" w:rsidTr="002E70EA">
        <w:trPr>
          <w:trHeight w:val="302"/>
        </w:trPr>
        <w:tc>
          <w:tcPr>
            <w:tcW w:w="8026" w:type="dxa"/>
            <w:tcBorders>
              <w:top w:val="single" w:sz="6" w:space="0" w:color="auto"/>
              <w:left w:val="single" w:sz="6" w:space="0" w:color="auto"/>
              <w:bottom w:val="single" w:sz="6" w:space="0" w:color="auto"/>
              <w:right w:val="single" w:sz="6" w:space="0" w:color="auto"/>
            </w:tcBorders>
          </w:tcPr>
          <w:p w14:paraId="6F39B361" w14:textId="77777777" w:rsidR="00976744" w:rsidRPr="00976744" w:rsidRDefault="00976744" w:rsidP="00976744">
            <w:pPr>
              <w:pStyle w:val="af9"/>
              <w:ind w:firstLine="567"/>
              <w:rPr>
                <w:rFonts w:eastAsiaTheme="minorEastAsia"/>
                <w:color w:val="000000"/>
                <w:lang w:eastAsia="en-US"/>
              </w:rPr>
            </w:pPr>
          </w:p>
        </w:tc>
        <w:tc>
          <w:tcPr>
            <w:tcW w:w="1685" w:type="dxa"/>
            <w:tcBorders>
              <w:top w:val="single" w:sz="6" w:space="0" w:color="auto"/>
              <w:left w:val="single" w:sz="6" w:space="0" w:color="auto"/>
              <w:bottom w:val="single" w:sz="6" w:space="0" w:color="auto"/>
              <w:right w:val="single" w:sz="6" w:space="0" w:color="auto"/>
            </w:tcBorders>
          </w:tcPr>
          <w:p w14:paraId="13A37BFD" w14:textId="77777777" w:rsidR="00976744" w:rsidRPr="00976744" w:rsidRDefault="00976744" w:rsidP="00976744">
            <w:pPr>
              <w:pStyle w:val="af9"/>
              <w:ind w:firstLine="567"/>
              <w:rPr>
                <w:rFonts w:eastAsiaTheme="minorEastAsia"/>
                <w:color w:val="000000"/>
                <w:lang w:eastAsia="en-US"/>
              </w:rPr>
            </w:pPr>
          </w:p>
        </w:tc>
      </w:tr>
      <w:tr w:rsidR="00976744" w:rsidRPr="00976744" w14:paraId="4BADBDA0" w14:textId="77777777" w:rsidTr="002E70EA">
        <w:trPr>
          <w:trHeight w:val="830"/>
        </w:trPr>
        <w:tc>
          <w:tcPr>
            <w:tcW w:w="9711" w:type="dxa"/>
            <w:gridSpan w:val="2"/>
            <w:tcBorders>
              <w:top w:val="single" w:sz="6" w:space="0" w:color="auto"/>
              <w:left w:val="single" w:sz="6" w:space="0" w:color="auto"/>
              <w:bottom w:val="nil"/>
              <w:right w:val="single" w:sz="6" w:space="0" w:color="auto"/>
            </w:tcBorders>
          </w:tcPr>
          <w:p w14:paraId="2F9CF313" w14:textId="43BBDAC2" w:rsidR="00381D61" w:rsidRPr="00381D61" w:rsidRDefault="00381D61"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________</w:t>
            </w:r>
          </w:p>
          <w:p w14:paraId="6322362F" w14:textId="17DDB607"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 Если используется другой индикатор, он должен быть четко описан ниже. А также должна быть сделана точная ссылка на его определение и метод его оценки:</w:t>
            </w:r>
          </w:p>
          <w:p w14:paraId="3285A23D" w14:textId="77777777" w:rsidR="00976744" w:rsidRPr="00381D61" w:rsidRDefault="00976744" w:rsidP="00381D61">
            <w:pPr>
              <w:pStyle w:val="af9"/>
              <w:ind w:firstLine="567"/>
              <w:jc w:val="both"/>
              <w:rPr>
                <w:rFonts w:eastAsiaTheme="minorEastAsia"/>
                <w:b/>
                <w:bCs/>
                <w:color w:val="000000" w:themeColor="text1"/>
                <w:sz w:val="20"/>
                <w:szCs w:val="20"/>
                <w:lang w:eastAsia="en-US"/>
              </w:rPr>
            </w:pPr>
            <w:r w:rsidRPr="00381D61">
              <w:rPr>
                <w:rFonts w:eastAsiaTheme="minorEastAsia"/>
                <w:b/>
                <w:bCs/>
                <w:color w:val="000000" w:themeColor="text1"/>
                <w:sz w:val="20"/>
                <w:szCs w:val="20"/>
                <w:lang w:eastAsia="en-US"/>
              </w:rPr>
              <w:t>Описание в случае другого индикатора:</w:t>
            </w:r>
          </w:p>
        </w:tc>
      </w:tr>
      <w:tr w:rsidR="00976744" w:rsidRPr="00976744" w14:paraId="3E0184D0" w14:textId="77777777" w:rsidTr="002E70EA">
        <w:trPr>
          <w:trHeight w:val="1176"/>
        </w:trPr>
        <w:tc>
          <w:tcPr>
            <w:tcW w:w="9711" w:type="dxa"/>
            <w:gridSpan w:val="2"/>
            <w:tcBorders>
              <w:top w:val="nil"/>
              <w:left w:val="single" w:sz="6" w:space="0" w:color="auto"/>
              <w:bottom w:val="single" w:sz="6" w:space="0" w:color="auto"/>
              <w:right w:val="single" w:sz="6" w:space="0" w:color="auto"/>
            </w:tcBorders>
          </w:tcPr>
          <w:p w14:paraId="63507731" w14:textId="77777777"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Не применимо.</w:t>
            </w:r>
          </w:p>
          <w:p w14:paraId="20F98B5D" w14:textId="77777777"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 xml:space="preserve">Но необходимо обратить внимание на конкретные детали, приведенные в </w:t>
            </w:r>
            <w:hyperlink w:anchor="bookmark52" w:history="1">
              <w:r w:rsidRPr="00381D61">
                <w:rPr>
                  <w:rStyle w:val="ac"/>
                  <w:rFonts w:eastAsiaTheme="minorEastAsia"/>
                  <w:color w:val="000000" w:themeColor="text1"/>
                  <w:sz w:val="20"/>
                  <w:szCs w:val="20"/>
                  <w:u w:val="none"/>
                  <w:lang w:eastAsia="en-US"/>
                </w:rPr>
                <w:t>таблице B.2а</w:t>
              </w:r>
            </w:hyperlink>
            <w:r w:rsidRPr="00381D61">
              <w:rPr>
                <w:rFonts w:eastAsiaTheme="minorEastAsia"/>
                <w:color w:val="000000" w:themeColor="text1"/>
                <w:sz w:val="20"/>
                <w:szCs w:val="20"/>
                <w:lang w:eastAsia="en-US"/>
              </w:rPr>
              <w:t xml:space="preserve"> для этого требования:</w:t>
            </w:r>
          </w:p>
          <w:p w14:paraId="20642C3B" w14:textId="18C426B6" w:rsidR="00976744" w:rsidRPr="00381D61" w:rsidRDefault="00976744" w:rsidP="00381D61">
            <w:pPr>
              <w:pStyle w:val="af9"/>
              <w:ind w:firstLine="567"/>
              <w:jc w:val="both"/>
              <w:rPr>
                <w:rFonts w:eastAsiaTheme="minorEastAsia"/>
                <w:color w:val="000000" w:themeColor="text1"/>
                <w:sz w:val="20"/>
                <w:szCs w:val="20"/>
                <w:lang w:eastAsia="en-US"/>
              </w:rPr>
            </w:pPr>
            <w:r w:rsidRPr="00381D61">
              <w:rPr>
                <w:rFonts w:eastAsiaTheme="minorEastAsia"/>
                <w:color w:val="000000" w:themeColor="text1"/>
                <w:sz w:val="20"/>
                <w:szCs w:val="20"/>
                <w:lang w:eastAsia="en-US"/>
              </w:rPr>
              <w:t>Прежде чем установить в помещении существующего здания активное охлаждение, необходимо убедиться, что все прозрачные элементы соответствуют требованиям к регулированию солнечной энергии</w:t>
            </w:r>
          </w:p>
        </w:tc>
      </w:tr>
    </w:tbl>
    <w:p w14:paraId="5B50EDF0" w14:textId="77777777" w:rsidR="00976744" w:rsidRPr="00976744" w:rsidRDefault="00976744" w:rsidP="00976744">
      <w:pPr>
        <w:pStyle w:val="af9"/>
        <w:ind w:firstLine="567"/>
        <w:rPr>
          <w:rFonts w:eastAsiaTheme="minorEastAsia"/>
          <w:color w:val="000000"/>
          <w:lang w:eastAsia="en-US"/>
        </w:rPr>
      </w:pPr>
    </w:p>
    <w:p w14:paraId="4AC4E9E0"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Таблица B.14b не применима по причине отсутствия требований для этих характеристик ЕРВ, установленных в </w:t>
      </w:r>
      <w:hyperlink w:anchor="bookmark53" w:history="1">
        <w:r w:rsidRPr="00976744">
          <w:rPr>
            <w:rStyle w:val="ac"/>
            <w:rFonts w:eastAsiaTheme="minorEastAsia"/>
            <w:color w:val="000000" w:themeColor="text1"/>
            <w:u w:val="none"/>
            <w:lang w:eastAsia="en-US"/>
          </w:rPr>
          <w:t>таблице B.2b</w:t>
        </w:r>
      </w:hyperlink>
      <w:r w:rsidRPr="00976744">
        <w:rPr>
          <w:rFonts w:eastAsiaTheme="minorEastAsia"/>
          <w:color w:val="000000" w:themeColor="text1"/>
          <w:lang w:eastAsia="en-US"/>
        </w:rPr>
        <w:t>.</w:t>
      </w:r>
    </w:p>
    <w:p w14:paraId="7F4D2078" w14:textId="77777777" w:rsidR="00976744" w:rsidRPr="00976744" w:rsidRDefault="00976744" w:rsidP="00D12DDF">
      <w:pPr>
        <w:pStyle w:val="af9"/>
        <w:ind w:firstLine="567"/>
        <w:jc w:val="both"/>
        <w:rPr>
          <w:rFonts w:eastAsiaTheme="minorEastAsia"/>
          <w:color w:val="000000" w:themeColor="text1"/>
          <w:lang w:eastAsia="en-US"/>
        </w:rPr>
      </w:pPr>
    </w:p>
    <w:p w14:paraId="4CE3A397" w14:textId="77777777" w:rsidR="00976744" w:rsidRPr="00976744" w:rsidRDefault="00976744" w:rsidP="00976744">
      <w:pPr>
        <w:pStyle w:val="af9"/>
        <w:ind w:firstLine="567"/>
        <w:rPr>
          <w:rFonts w:eastAsiaTheme="minorEastAsia"/>
          <w:color w:val="000000"/>
          <w:lang w:eastAsia="en-US"/>
        </w:rPr>
      </w:pPr>
    </w:p>
    <w:p w14:paraId="5407A568" w14:textId="77777777" w:rsidR="00976744" w:rsidRPr="00976744" w:rsidRDefault="00976744" w:rsidP="00976744">
      <w:pPr>
        <w:pStyle w:val="af9"/>
        <w:ind w:firstLine="567"/>
        <w:rPr>
          <w:rFonts w:eastAsiaTheme="minorEastAsia"/>
          <w:color w:val="000000"/>
          <w:lang w:eastAsia="en-US"/>
        </w:rPr>
        <w:sectPr w:rsidR="00976744" w:rsidRPr="00976744" w:rsidSect="003D36AE">
          <w:pgSz w:w="11909" w:h="16834"/>
          <w:pgMar w:top="1418" w:right="1418" w:bottom="1418" w:left="1134" w:header="720" w:footer="720" w:gutter="0"/>
          <w:cols w:space="720"/>
          <w:docGrid w:linePitch="326"/>
        </w:sectPr>
      </w:pPr>
    </w:p>
    <w:p w14:paraId="4461608C" w14:textId="77777777" w:rsidR="00976744" w:rsidRPr="00976744" w:rsidRDefault="00976744" w:rsidP="00D12DDF">
      <w:pPr>
        <w:pStyle w:val="af9"/>
        <w:ind w:firstLine="567"/>
        <w:jc w:val="center"/>
        <w:rPr>
          <w:rFonts w:eastAsiaTheme="minorEastAsia"/>
          <w:b/>
          <w:bCs/>
          <w:color w:val="000000"/>
          <w:lang w:eastAsia="en-US"/>
        </w:rPr>
      </w:pPr>
      <w:r w:rsidRPr="00976744">
        <w:rPr>
          <w:rFonts w:eastAsiaTheme="minorEastAsia"/>
          <w:b/>
          <w:bCs/>
          <w:color w:val="000000"/>
          <w:lang w:eastAsia="en-US"/>
        </w:rPr>
        <w:lastRenderedPageBreak/>
        <w:t>Приложение C</w:t>
      </w:r>
    </w:p>
    <w:p w14:paraId="66C1A590" w14:textId="77777777" w:rsidR="00976744" w:rsidRPr="00976744" w:rsidRDefault="00976744" w:rsidP="00D12DDF">
      <w:pPr>
        <w:pStyle w:val="af9"/>
        <w:ind w:firstLine="567"/>
        <w:jc w:val="center"/>
        <w:rPr>
          <w:rFonts w:eastAsiaTheme="minorEastAsia"/>
          <w:i/>
          <w:iCs/>
          <w:color w:val="000000"/>
          <w:lang w:eastAsia="en-US"/>
        </w:rPr>
      </w:pPr>
      <w:r w:rsidRPr="00976744">
        <w:rPr>
          <w:rFonts w:eastAsiaTheme="minorEastAsia"/>
          <w:i/>
          <w:iCs/>
          <w:color w:val="000000"/>
          <w:lang w:eastAsia="en-US"/>
        </w:rPr>
        <w:t>(обязательное)</w:t>
      </w:r>
    </w:p>
    <w:p w14:paraId="2DF962D3" w14:textId="77777777" w:rsidR="00976744" w:rsidRPr="00976744" w:rsidRDefault="00976744" w:rsidP="00D12DDF">
      <w:pPr>
        <w:pStyle w:val="af9"/>
        <w:ind w:firstLine="567"/>
        <w:jc w:val="center"/>
        <w:rPr>
          <w:rFonts w:eastAsiaTheme="minorEastAsia"/>
          <w:b/>
          <w:bCs/>
          <w:color w:val="000000"/>
          <w:lang w:eastAsia="en-US"/>
        </w:rPr>
      </w:pPr>
      <w:bookmarkStart w:id="24" w:name="bookmark61"/>
    </w:p>
    <w:p w14:paraId="53510681" w14:textId="77777777" w:rsidR="00976744" w:rsidRPr="00976744" w:rsidRDefault="00976744" w:rsidP="00D12DDF">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Региональные ссылки, согласующиеся с политикой глобальной применимости </w:t>
      </w:r>
      <w:bookmarkEnd w:id="24"/>
      <w:r w:rsidRPr="00976744">
        <w:rPr>
          <w:rFonts w:eastAsiaTheme="minorEastAsia"/>
          <w:b/>
          <w:bCs/>
          <w:color w:val="000000"/>
          <w:lang w:eastAsia="en-US"/>
        </w:rPr>
        <w:t>ISO</w:t>
      </w:r>
    </w:p>
    <w:p w14:paraId="66735223" w14:textId="77777777" w:rsidR="00976744" w:rsidRPr="00976744" w:rsidRDefault="00976744" w:rsidP="00976744">
      <w:pPr>
        <w:pStyle w:val="af9"/>
        <w:ind w:firstLine="567"/>
        <w:rPr>
          <w:rFonts w:eastAsiaTheme="minorEastAsia"/>
          <w:color w:val="000000"/>
          <w:lang w:eastAsia="en-US"/>
        </w:rPr>
      </w:pPr>
    </w:p>
    <w:p w14:paraId="7122E94B" w14:textId="0CE5A7C7" w:rsidR="00976744" w:rsidRPr="00976744" w:rsidRDefault="00D12DDF" w:rsidP="00D12DDF">
      <w:pPr>
        <w:pStyle w:val="af9"/>
        <w:ind w:firstLine="567"/>
        <w:jc w:val="both"/>
        <w:rPr>
          <w:rFonts w:eastAsiaTheme="minorEastAsia"/>
          <w:color w:val="000000" w:themeColor="text1"/>
          <w:lang w:eastAsia="en-US"/>
        </w:rPr>
      </w:pPr>
      <w:r w:rsidRPr="00D12DDF">
        <w:rPr>
          <w:rFonts w:eastAsiaTheme="minorEastAsia"/>
          <w:color w:val="000000" w:themeColor="text1"/>
          <w:lang w:eastAsia="en-US"/>
        </w:rPr>
        <w:t>Настоящий стандарт</w:t>
      </w:r>
      <w:r w:rsidR="00976744" w:rsidRPr="00976744">
        <w:rPr>
          <w:rFonts w:eastAsiaTheme="minorEastAsia"/>
          <w:color w:val="000000" w:themeColor="text1"/>
          <w:lang w:eastAsia="en-US"/>
        </w:rPr>
        <w:t xml:space="preserve"> содержит конкретные параллельные пути ссылок на другие стандарты, чтобы принять во внимание существующие национальные и/или региональные правила и/или правовую среду, сохраняя при этом глобальную актуальность.</w:t>
      </w:r>
    </w:p>
    <w:p w14:paraId="635CE79E" w14:textId="77777777" w:rsidR="00976744" w:rsidRPr="00976744" w:rsidRDefault="00976744" w:rsidP="00D12DDF">
      <w:pPr>
        <w:pStyle w:val="af9"/>
        <w:ind w:firstLine="567"/>
        <w:jc w:val="both"/>
        <w:rPr>
          <w:rFonts w:eastAsiaTheme="minorEastAsia"/>
          <w:color w:val="000000" w:themeColor="text1"/>
          <w:lang w:eastAsia="en-US"/>
        </w:rPr>
      </w:pPr>
      <w:r w:rsidRPr="00976744">
        <w:rPr>
          <w:rFonts w:eastAsiaTheme="minorEastAsia"/>
          <w:color w:val="000000" w:themeColor="text1"/>
          <w:lang w:eastAsia="en-US"/>
        </w:rPr>
        <w:t xml:space="preserve">Стандарты, которые должны использоваться в соответствии с требованиями последующих разделов, приведены в </w:t>
      </w:r>
      <w:hyperlink w:anchor="bookmark62" w:history="1">
        <w:r w:rsidRPr="00976744">
          <w:rPr>
            <w:rStyle w:val="ac"/>
            <w:rFonts w:eastAsiaTheme="minorEastAsia"/>
            <w:color w:val="000000" w:themeColor="text1"/>
            <w:u w:val="none"/>
            <w:lang w:eastAsia="en-US"/>
          </w:rPr>
          <w:t>таблице C.1</w:t>
        </w:r>
      </w:hyperlink>
      <w:r w:rsidRPr="00976744">
        <w:rPr>
          <w:rFonts w:eastAsiaTheme="minorEastAsia"/>
          <w:color w:val="000000" w:themeColor="text1"/>
          <w:lang w:eastAsia="en-US"/>
        </w:rPr>
        <w:t>.</w:t>
      </w:r>
    </w:p>
    <w:p w14:paraId="7E2E7E86" w14:textId="77777777" w:rsidR="00976744" w:rsidRPr="00976744" w:rsidRDefault="00976744" w:rsidP="00976744">
      <w:pPr>
        <w:pStyle w:val="af9"/>
        <w:ind w:firstLine="567"/>
        <w:rPr>
          <w:rFonts w:eastAsiaTheme="minorEastAsia"/>
          <w:b/>
          <w:bCs/>
          <w:color w:val="000000"/>
          <w:lang w:eastAsia="en-US"/>
        </w:rPr>
      </w:pPr>
      <w:bookmarkStart w:id="25" w:name="bookmark62"/>
    </w:p>
    <w:bookmarkEnd w:id="25"/>
    <w:p w14:paraId="58B8CA9F" w14:textId="0ED068EC" w:rsidR="00976744" w:rsidRPr="00976744" w:rsidRDefault="00976744" w:rsidP="00D12DDF">
      <w:pPr>
        <w:pStyle w:val="af9"/>
        <w:ind w:firstLine="567"/>
        <w:jc w:val="center"/>
        <w:rPr>
          <w:rFonts w:eastAsiaTheme="minorEastAsia"/>
          <w:b/>
          <w:bCs/>
          <w:color w:val="000000"/>
          <w:lang w:eastAsia="en-US"/>
        </w:rPr>
      </w:pPr>
      <w:r w:rsidRPr="00976744">
        <w:rPr>
          <w:rFonts w:eastAsiaTheme="minorEastAsia"/>
          <w:b/>
          <w:bCs/>
          <w:color w:val="000000"/>
          <w:lang w:eastAsia="en-US"/>
        </w:rPr>
        <w:t xml:space="preserve">Таблица C.1 </w:t>
      </w:r>
      <w:r w:rsidR="00D12DDF">
        <w:rPr>
          <w:rFonts w:eastAsiaTheme="minorEastAsia"/>
          <w:b/>
          <w:bCs/>
          <w:color w:val="000000"/>
          <w:lang w:eastAsia="en-US"/>
        </w:rPr>
        <w:t>-</w:t>
      </w:r>
      <w:r w:rsidRPr="00976744">
        <w:rPr>
          <w:rFonts w:eastAsiaTheme="minorEastAsia"/>
          <w:b/>
          <w:bCs/>
          <w:color w:val="000000"/>
          <w:lang w:eastAsia="en-US"/>
        </w:rPr>
        <w:t xml:space="preserve"> Региональные ссылки, согласующиеся с политикой глобальной применимости ISO</w:t>
      </w:r>
    </w:p>
    <w:tbl>
      <w:tblPr>
        <w:tblW w:w="9711" w:type="dxa"/>
        <w:jc w:val="center"/>
        <w:tblLayout w:type="fixed"/>
        <w:tblCellMar>
          <w:left w:w="40" w:type="dxa"/>
          <w:right w:w="40" w:type="dxa"/>
        </w:tblCellMar>
        <w:tblLook w:val="0000" w:firstRow="0" w:lastRow="0" w:firstColumn="0" w:lastColumn="0" w:noHBand="0" w:noVBand="0"/>
      </w:tblPr>
      <w:tblGrid>
        <w:gridCol w:w="754"/>
        <w:gridCol w:w="3648"/>
        <w:gridCol w:w="3082"/>
        <w:gridCol w:w="2227"/>
      </w:tblGrid>
      <w:tr w:rsidR="00976744" w:rsidRPr="00976744" w14:paraId="54D2008A" w14:textId="77777777" w:rsidTr="001C2AD7">
        <w:trPr>
          <w:trHeight w:val="312"/>
          <w:jc w:val="center"/>
        </w:trPr>
        <w:tc>
          <w:tcPr>
            <w:tcW w:w="4402" w:type="dxa"/>
            <w:gridSpan w:val="2"/>
            <w:tcBorders>
              <w:top w:val="single" w:sz="6" w:space="0" w:color="auto"/>
              <w:left w:val="single" w:sz="6" w:space="0" w:color="auto"/>
              <w:bottom w:val="double" w:sz="4" w:space="0" w:color="auto"/>
              <w:right w:val="single" w:sz="6" w:space="0" w:color="auto"/>
            </w:tcBorders>
          </w:tcPr>
          <w:p w14:paraId="44421DFD"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Тема</w:t>
            </w:r>
          </w:p>
        </w:tc>
        <w:tc>
          <w:tcPr>
            <w:tcW w:w="3082" w:type="dxa"/>
            <w:tcBorders>
              <w:top w:val="single" w:sz="6" w:space="0" w:color="auto"/>
              <w:left w:val="single" w:sz="6" w:space="0" w:color="auto"/>
              <w:bottom w:val="double" w:sz="4" w:space="0" w:color="auto"/>
              <w:right w:val="single" w:sz="6" w:space="0" w:color="auto"/>
            </w:tcBorders>
          </w:tcPr>
          <w:p w14:paraId="37853FCA" w14:textId="77777777" w:rsidR="00976744" w:rsidRPr="00976744" w:rsidRDefault="00976744" w:rsidP="00976744">
            <w:pPr>
              <w:pStyle w:val="af9"/>
              <w:ind w:firstLine="567"/>
              <w:jc w:val="both"/>
              <w:rPr>
                <w:rFonts w:eastAsiaTheme="minorEastAsia"/>
                <w:b/>
                <w:bCs/>
                <w:color w:val="000000"/>
                <w:lang w:eastAsia="en-US"/>
              </w:rPr>
            </w:pPr>
            <w:r w:rsidRPr="00976744">
              <w:rPr>
                <w:rFonts w:eastAsiaTheme="minorEastAsia"/>
                <w:b/>
                <w:bCs/>
                <w:color w:val="000000"/>
                <w:lang w:eastAsia="en-US"/>
              </w:rPr>
              <w:t>Глобальный</w:t>
            </w:r>
          </w:p>
        </w:tc>
        <w:tc>
          <w:tcPr>
            <w:tcW w:w="2227" w:type="dxa"/>
            <w:tcBorders>
              <w:top w:val="single" w:sz="6" w:space="0" w:color="auto"/>
              <w:left w:val="single" w:sz="6" w:space="0" w:color="auto"/>
              <w:bottom w:val="double" w:sz="4" w:space="0" w:color="auto"/>
              <w:right w:val="single" w:sz="6" w:space="0" w:color="auto"/>
            </w:tcBorders>
          </w:tcPr>
          <w:p w14:paraId="0DECE9CC" w14:textId="77777777" w:rsidR="00976744" w:rsidRPr="00976744" w:rsidRDefault="00976744" w:rsidP="00381D61">
            <w:pPr>
              <w:pStyle w:val="af9"/>
              <w:jc w:val="both"/>
              <w:rPr>
                <w:rFonts w:eastAsiaTheme="minorEastAsia"/>
                <w:b/>
                <w:bCs/>
                <w:color w:val="000000"/>
                <w:vertAlign w:val="superscript"/>
                <w:lang w:eastAsia="en-US"/>
              </w:rPr>
            </w:pPr>
            <w:r w:rsidRPr="00976744">
              <w:rPr>
                <w:rFonts w:eastAsiaTheme="minorEastAsia"/>
                <w:b/>
                <w:bCs/>
                <w:color w:val="000000"/>
                <w:lang w:eastAsia="en-US"/>
              </w:rPr>
              <w:t>Региональный: регион CEN</w:t>
            </w:r>
            <w:r w:rsidRPr="00976744">
              <w:rPr>
                <w:rFonts w:eastAsiaTheme="minorEastAsia"/>
                <w:b/>
                <w:bCs/>
                <w:color w:val="000000"/>
                <w:vertAlign w:val="superscript"/>
                <w:lang w:eastAsia="en-US"/>
              </w:rPr>
              <w:t>a</w:t>
            </w:r>
          </w:p>
        </w:tc>
      </w:tr>
      <w:tr w:rsidR="00976744" w:rsidRPr="00976744" w14:paraId="1357AC9D" w14:textId="77777777" w:rsidTr="001C2AD7">
        <w:trPr>
          <w:trHeight w:val="302"/>
          <w:jc w:val="center"/>
        </w:trPr>
        <w:tc>
          <w:tcPr>
            <w:tcW w:w="9711" w:type="dxa"/>
            <w:gridSpan w:val="4"/>
            <w:tcBorders>
              <w:top w:val="double" w:sz="4" w:space="0" w:color="auto"/>
              <w:left w:val="single" w:sz="6" w:space="0" w:color="auto"/>
              <w:bottom w:val="single" w:sz="6" w:space="0" w:color="auto"/>
              <w:right w:val="single" w:sz="6" w:space="0" w:color="auto"/>
            </w:tcBorders>
          </w:tcPr>
          <w:p w14:paraId="176B8846"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t>Теплопередача остекления</w:t>
            </w:r>
          </w:p>
        </w:tc>
      </w:tr>
      <w:tr w:rsidR="00976744" w:rsidRPr="00976744" w14:paraId="507DA054" w14:textId="77777777" w:rsidTr="002E70EA">
        <w:trPr>
          <w:trHeight w:val="307"/>
          <w:jc w:val="center"/>
        </w:trPr>
        <w:tc>
          <w:tcPr>
            <w:tcW w:w="754" w:type="dxa"/>
            <w:tcBorders>
              <w:top w:val="single" w:sz="6" w:space="0" w:color="auto"/>
              <w:left w:val="single" w:sz="6" w:space="0" w:color="auto"/>
              <w:bottom w:val="nil"/>
              <w:right w:val="single" w:sz="6" w:space="0" w:color="auto"/>
            </w:tcBorders>
          </w:tcPr>
          <w:p w14:paraId="2585CBF1"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1</w:t>
            </w:r>
          </w:p>
        </w:tc>
        <w:tc>
          <w:tcPr>
            <w:tcW w:w="3648" w:type="dxa"/>
            <w:tcBorders>
              <w:top w:val="single" w:sz="6" w:space="0" w:color="auto"/>
              <w:left w:val="single" w:sz="6" w:space="0" w:color="auto"/>
              <w:bottom w:val="single" w:sz="6" w:space="0" w:color="auto"/>
              <w:right w:val="single" w:sz="6" w:space="0" w:color="auto"/>
            </w:tcBorders>
          </w:tcPr>
          <w:p w14:paraId="18EDAC47" w14:textId="77777777" w:rsidR="00976744" w:rsidRPr="00976744" w:rsidRDefault="00976744" w:rsidP="00381D61">
            <w:pPr>
              <w:pStyle w:val="af9"/>
              <w:jc w:val="both"/>
              <w:rPr>
                <w:rFonts w:eastAsiaTheme="minorEastAsia"/>
                <w:color w:val="000000"/>
                <w:lang w:eastAsia="en-US"/>
              </w:rPr>
            </w:pPr>
            <w:r w:rsidRPr="00976744">
              <w:rPr>
                <w:rFonts w:eastAsiaTheme="minorEastAsia"/>
                <w:color w:val="000000"/>
                <w:lang w:eastAsia="en-US"/>
              </w:rPr>
              <w:t>Рассчитанное значение</w:t>
            </w:r>
          </w:p>
        </w:tc>
        <w:tc>
          <w:tcPr>
            <w:tcW w:w="3082" w:type="dxa"/>
            <w:tcBorders>
              <w:top w:val="single" w:sz="6" w:space="0" w:color="auto"/>
              <w:left w:val="single" w:sz="6" w:space="0" w:color="auto"/>
              <w:bottom w:val="single" w:sz="6" w:space="0" w:color="auto"/>
              <w:right w:val="single" w:sz="6" w:space="0" w:color="auto"/>
            </w:tcBorders>
          </w:tcPr>
          <w:p w14:paraId="70F6DD75"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ISO 10292</w:t>
            </w:r>
          </w:p>
        </w:tc>
        <w:tc>
          <w:tcPr>
            <w:tcW w:w="2227" w:type="dxa"/>
            <w:tcBorders>
              <w:top w:val="single" w:sz="6" w:space="0" w:color="auto"/>
              <w:left w:val="single" w:sz="6" w:space="0" w:color="auto"/>
              <w:bottom w:val="single" w:sz="6" w:space="0" w:color="auto"/>
              <w:right w:val="single" w:sz="6" w:space="0" w:color="auto"/>
            </w:tcBorders>
          </w:tcPr>
          <w:p w14:paraId="499ABE26"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EN 673</w:t>
            </w:r>
          </w:p>
        </w:tc>
      </w:tr>
      <w:tr w:rsidR="00976744" w:rsidRPr="00976744" w14:paraId="58489A4F" w14:textId="77777777" w:rsidTr="002E70EA">
        <w:trPr>
          <w:trHeight w:val="302"/>
          <w:jc w:val="center"/>
        </w:trPr>
        <w:tc>
          <w:tcPr>
            <w:tcW w:w="754" w:type="dxa"/>
            <w:tcBorders>
              <w:top w:val="nil"/>
              <w:left w:val="single" w:sz="6" w:space="0" w:color="auto"/>
              <w:bottom w:val="nil"/>
              <w:right w:val="single" w:sz="6" w:space="0" w:color="auto"/>
            </w:tcBorders>
          </w:tcPr>
          <w:p w14:paraId="7E7C9F43" w14:textId="77777777" w:rsidR="00976744" w:rsidRPr="00976744" w:rsidRDefault="00976744" w:rsidP="00976744">
            <w:pPr>
              <w:pStyle w:val="af9"/>
              <w:ind w:firstLine="567"/>
              <w:jc w:val="both"/>
              <w:rPr>
                <w:rFonts w:eastAsiaTheme="minorEastAsia"/>
                <w:color w:val="000000"/>
                <w:lang w:eastAsia="en-US"/>
              </w:rPr>
            </w:pPr>
          </w:p>
        </w:tc>
        <w:tc>
          <w:tcPr>
            <w:tcW w:w="3648" w:type="dxa"/>
            <w:tcBorders>
              <w:top w:val="single" w:sz="6" w:space="0" w:color="auto"/>
              <w:left w:val="single" w:sz="6" w:space="0" w:color="auto"/>
              <w:bottom w:val="single" w:sz="6" w:space="0" w:color="auto"/>
              <w:right w:val="single" w:sz="6" w:space="0" w:color="auto"/>
            </w:tcBorders>
          </w:tcPr>
          <w:p w14:paraId="0DF6CAFF" w14:textId="77777777" w:rsidR="00976744" w:rsidRPr="00976744" w:rsidRDefault="00976744" w:rsidP="00381D61">
            <w:pPr>
              <w:pStyle w:val="af9"/>
              <w:jc w:val="both"/>
              <w:rPr>
                <w:rFonts w:eastAsiaTheme="minorEastAsia"/>
                <w:color w:val="000000"/>
                <w:lang w:eastAsia="en-US"/>
              </w:rPr>
            </w:pPr>
            <w:r w:rsidRPr="00976744">
              <w:rPr>
                <w:rFonts w:eastAsiaTheme="minorEastAsia"/>
                <w:color w:val="000000"/>
                <w:lang w:eastAsia="en-US"/>
              </w:rPr>
              <w:t>Измеренное значение (прибор GHP)</w:t>
            </w:r>
          </w:p>
        </w:tc>
        <w:tc>
          <w:tcPr>
            <w:tcW w:w="3082" w:type="dxa"/>
            <w:tcBorders>
              <w:top w:val="single" w:sz="6" w:space="0" w:color="auto"/>
              <w:left w:val="single" w:sz="6" w:space="0" w:color="auto"/>
              <w:bottom w:val="single" w:sz="6" w:space="0" w:color="auto"/>
              <w:right w:val="single" w:sz="6" w:space="0" w:color="auto"/>
            </w:tcBorders>
          </w:tcPr>
          <w:p w14:paraId="4FD663A4"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ISO 10291</w:t>
            </w:r>
          </w:p>
        </w:tc>
        <w:tc>
          <w:tcPr>
            <w:tcW w:w="2227" w:type="dxa"/>
            <w:tcBorders>
              <w:top w:val="single" w:sz="6" w:space="0" w:color="auto"/>
              <w:left w:val="single" w:sz="6" w:space="0" w:color="auto"/>
              <w:bottom w:val="single" w:sz="6" w:space="0" w:color="auto"/>
              <w:right w:val="single" w:sz="6" w:space="0" w:color="auto"/>
            </w:tcBorders>
          </w:tcPr>
          <w:p w14:paraId="6EB95D99"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EN 674</w:t>
            </w:r>
          </w:p>
        </w:tc>
      </w:tr>
      <w:tr w:rsidR="00976744" w:rsidRPr="00976744" w14:paraId="2FEC03BD" w14:textId="77777777" w:rsidTr="002E70EA">
        <w:trPr>
          <w:trHeight w:val="302"/>
          <w:jc w:val="center"/>
        </w:trPr>
        <w:tc>
          <w:tcPr>
            <w:tcW w:w="754" w:type="dxa"/>
            <w:tcBorders>
              <w:top w:val="nil"/>
              <w:left w:val="single" w:sz="6" w:space="0" w:color="auto"/>
              <w:bottom w:val="single" w:sz="6" w:space="0" w:color="auto"/>
              <w:right w:val="single" w:sz="6" w:space="0" w:color="auto"/>
            </w:tcBorders>
          </w:tcPr>
          <w:p w14:paraId="7454BFE8" w14:textId="77777777" w:rsidR="00976744" w:rsidRPr="00976744" w:rsidRDefault="00976744" w:rsidP="00976744">
            <w:pPr>
              <w:pStyle w:val="af9"/>
              <w:ind w:firstLine="567"/>
              <w:jc w:val="both"/>
              <w:rPr>
                <w:rFonts w:eastAsiaTheme="minorEastAsia"/>
                <w:color w:val="000000"/>
                <w:lang w:eastAsia="en-US"/>
              </w:rPr>
            </w:pPr>
          </w:p>
        </w:tc>
        <w:tc>
          <w:tcPr>
            <w:tcW w:w="3648" w:type="dxa"/>
            <w:tcBorders>
              <w:top w:val="single" w:sz="6" w:space="0" w:color="auto"/>
              <w:left w:val="single" w:sz="6" w:space="0" w:color="auto"/>
              <w:bottom w:val="single" w:sz="6" w:space="0" w:color="auto"/>
              <w:right w:val="single" w:sz="6" w:space="0" w:color="auto"/>
            </w:tcBorders>
          </w:tcPr>
          <w:p w14:paraId="7253271B" w14:textId="77777777" w:rsidR="00976744" w:rsidRPr="00976744" w:rsidRDefault="00976744" w:rsidP="00381D61">
            <w:pPr>
              <w:pStyle w:val="af9"/>
              <w:jc w:val="both"/>
              <w:rPr>
                <w:rFonts w:eastAsiaTheme="minorEastAsia"/>
                <w:color w:val="000000"/>
                <w:lang w:eastAsia="en-US"/>
              </w:rPr>
            </w:pPr>
            <w:r w:rsidRPr="00976744">
              <w:rPr>
                <w:rFonts w:eastAsiaTheme="minorEastAsia"/>
                <w:color w:val="000000"/>
                <w:lang w:eastAsia="en-US"/>
              </w:rPr>
              <w:t>Измеренное значение (прибор HFM)</w:t>
            </w:r>
          </w:p>
        </w:tc>
        <w:tc>
          <w:tcPr>
            <w:tcW w:w="3082" w:type="dxa"/>
            <w:tcBorders>
              <w:top w:val="single" w:sz="6" w:space="0" w:color="auto"/>
              <w:left w:val="single" w:sz="6" w:space="0" w:color="auto"/>
              <w:bottom w:val="single" w:sz="6" w:space="0" w:color="auto"/>
              <w:right w:val="single" w:sz="6" w:space="0" w:color="auto"/>
            </w:tcBorders>
          </w:tcPr>
          <w:p w14:paraId="7B103283"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ISO 10293</w:t>
            </w:r>
          </w:p>
        </w:tc>
        <w:tc>
          <w:tcPr>
            <w:tcW w:w="2227" w:type="dxa"/>
            <w:tcBorders>
              <w:top w:val="single" w:sz="6" w:space="0" w:color="auto"/>
              <w:left w:val="single" w:sz="6" w:space="0" w:color="auto"/>
              <w:bottom w:val="single" w:sz="6" w:space="0" w:color="auto"/>
              <w:right w:val="single" w:sz="6" w:space="0" w:color="auto"/>
            </w:tcBorders>
          </w:tcPr>
          <w:p w14:paraId="376EC799"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EN 675</w:t>
            </w:r>
          </w:p>
        </w:tc>
      </w:tr>
      <w:tr w:rsidR="00976744" w:rsidRPr="00976744" w14:paraId="2C73AD1A" w14:textId="77777777" w:rsidTr="002E70EA">
        <w:trPr>
          <w:trHeight w:val="302"/>
          <w:jc w:val="center"/>
        </w:trPr>
        <w:tc>
          <w:tcPr>
            <w:tcW w:w="9711" w:type="dxa"/>
            <w:gridSpan w:val="4"/>
            <w:tcBorders>
              <w:top w:val="single" w:sz="6" w:space="0" w:color="auto"/>
              <w:left w:val="single" w:sz="6" w:space="0" w:color="auto"/>
              <w:bottom w:val="single" w:sz="6" w:space="0" w:color="auto"/>
              <w:right w:val="single" w:sz="6" w:space="0" w:color="auto"/>
            </w:tcBorders>
          </w:tcPr>
          <w:p w14:paraId="0C582442" w14:textId="77777777" w:rsidR="00976744" w:rsidRPr="00976744" w:rsidRDefault="00976744" w:rsidP="00976744">
            <w:pPr>
              <w:pStyle w:val="af9"/>
              <w:ind w:firstLine="567"/>
              <w:rPr>
                <w:rFonts w:eastAsiaTheme="minorEastAsia"/>
                <w:b/>
                <w:bCs/>
                <w:color w:val="000000"/>
                <w:lang w:eastAsia="en-US"/>
              </w:rPr>
            </w:pPr>
            <w:r w:rsidRPr="00976744">
              <w:rPr>
                <w:rFonts w:eastAsiaTheme="minorEastAsia"/>
                <w:b/>
                <w:bCs/>
                <w:color w:val="000000"/>
                <w:lang w:eastAsia="en-US"/>
              </w:rPr>
              <w:t>Общая передача солнечной энергии остеклением</w:t>
            </w:r>
          </w:p>
        </w:tc>
      </w:tr>
      <w:tr w:rsidR="00976744" w:rsidRPr="00976744" w14:paraId="1A43093B" w14:textId="77777777" w:rsidTr="002E70EA">
        <w:trPr>
          <w:trHeight w:val="302"/>
          <w:jc w:val="center"/>
        </w:trPr>
        <w:tc>
          <w:tcPr>
            <w:tcW w:w="754" w:type="dxa"/>
            <w:tcBorders>
              <w:top w:val="single" w:sz="6" w:space="0" w:color="auto"/>
              <w:left w:val="single" w:sz="6" w:space="0" w:color="auto"/>
              <w:bottom w:val="single" w:sz="6" w:space="0" w:color="auto"/>
              <w:right w:val="single" w:sz="6" w:space="0" w:color="auto"/>
            </w:tcBorders>
          </w:tcPr>
          <w:p w14:paraId="6CC48FF7"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2</w:t>
            </w:r>
          </w:p>
        </w:tc>
        <w:tc>
          <w:tcPr>
            <w:tcW w:w="3648" w:type="dxa"/>
            <w:tcBorders>
              <w:top w:val="single" w:sz="6" w:space="0" w:color="auto"/>
              <w:left w:val="single" w:sz="6" w:space="0" w:color="auto"/>
              <w:bottom w:val="single" w:sz="6" w:space="0" w:color="auto"/>
              <w:right w:val="single" w:sz="6" w:space="0" w:color="auto"/>
            </w:tcBorders>
          </w:tcPr>
          <w:p w14:paraId="4BD3E88C" w14:textId="77777777" w:rsidR="00976744" w:rsidRPr="00976744" w:rsidRDefault="00976744" w:rsidP="00976744">
            <w:pPr>
              <w:pStyle w:val="af9"/>
              <w:ind w:firstLine="567"/>
              <w:jc w:val="both"/>
              <w:rPr>
                <w:rFonts w:eastAsiaTheme="minorEastAsia"/>
                <w:color w:val="000000"/>
                <w:lang w:eastAsia="en-US"/>
              </w:rPr>
            </w:pPr>
          </w:p>
        </w:tc>
        <w:tc>
          <w:tcPr>
            <w:tcW w:w="3082" w:type="dxa"/>
            <w:tcBorders>
              <w:top w:val="single" w:sz="6" w:space="0" w:color="auto"/>
              <w:left w:val="single" w:sz="6" w:space="0" w:color="auto"/>
              <w:bottom w:val="single" w:sz="6" w:space="0" w:color="auto"/>
              <w:right w:val="single" w:sz="6" w:space="0" w:color="auto"/>
            </w:tcBorders>
          </w:tcPr>
          <w:p w14:paraId="1B8D1967"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ISO 9050</w:t>
            </w:r>
          </w:p>
        </w:tc>
        <w:tc>
          <w:tcPr>
            <w:tcW w:w="2227" w:type="dxa"/>
            <w:tcBorders>
              <w:top w:val="single" w:sz="6" w:space="0" w:color="auto"/>
              <w:left w:val="single" w:sz="6" w:space="0" w:color="auto"/>
              <w:bottom w:val="single" w:sz="6" w:space="0" w:color="auto"/>
              <w:right w:val="single" w:sz="6" w:space="0" w:color="auto"/>
            </w:tcBorders>
          </w:tcPr>
          <w:p w14:paraId="0F145665" w14:textId="77777777" w:rsidR="00976744" w:rsidRPr="00976744" w:rsidRDefault="00976744" w:rsidP="00976744">
            <w:pPr>
              <w:pStyle w:val="af9"/>
              <w:ind w:firstLine="567"/>
              <w:jc w:val="both"/>
              <w:rPr>
                <w:rFonts w:eastAsiaTheme="minorEastAsia"/>
                <w:color w:val="000000"/>
                <w:lang w:eastAsia="en-US"/>
              </w:rPr>
            </w:pPr>
            <w:r w:rsidRPr="00976744">
              <w:rPr>
                <w:rFonts w:eastAsiaTheme="minorEastAsia"/>
                <w:color w:val="000000"/>
                <w:lang w:eastAsia="en-US"/>
              </w:rPr>
              <w:t>EN 410</w:t>
            </w:r>
          </w:p>
        </w:tc>
      </w:tr>
      <w:tr w:rsidR="00976744" w:rsidRPr="00976744" w14:paraId="794FBD98" w14:textId="77777777" w:rsidTr="002E70EA">
        <w:trPr>
          <w:trHeight w:val="499"/>
          <w:jc w:val="center"/>
        </w:trPr>
        <w:tc>
          <w:tcPr>
            <w:tcW w:w="9711" w:type="dxa"/>
            <w:gridSpan w:val="4"/>
            <w:tcBorders>
              <w:top w:val="single" w:sz="6" w:space="0" w:color="auto"/>
              <w:left w:val="single" w:sz="6" w:space="0" w:color="auto"/>
              <w:bottom w:val="single" w:sz="6" w:space="0" w:color="auto"/>
              <w:right w:val="single" w:sz="6" w:space="0" w:color="auto"/>
            </w:tcBorders>
          </w:tcPr>
          <w:p w14:paraId="392E8065" w14:textId="10FB7BFB" w:rsidR="00381D61" w:rsidRPr="00381D61" w:rsidRDefault="00381D61" w:rsidP="00976744">
            <w:pPr>
              <w:pStyle w:val="af9"/>
              <w:ind w:firstLine="567"/>
              <w:rPr>
                <w:rFonts w:eastAsiaTheme="minorEastAsia"/>
                <w:color w:val="000000"/>
                <w:sz w:val="20"/>
                <w:szCs w:val="20"/>
                <w:vertAlign w:val="superscript"/>
                <w:lang w:eastAsia="en-US"/>
              </w:rPr>
            </w:pPr>
            <w:r w:rsidRPr="00381D61">
              <w:rPr>
                <w:rFonts w:eastAsiaTheme="minorEastAsia"/>
                <w:color w:val="000000"/>
                <w:sz w:val="20"/>
                <w:szCs w:val="20"/>
                <w:vertAlign w:val="superscript"/>
                <w:lang w:eastAsia="en-US"/>
              </w:rPr>
              <w:t>________________</w:t>
            </w:r>
          </w:p>
          <w:p w14:paraId="18C5DA2D" w14:textId="1ACFF70C" w:rsidR="00976744" w:rsidRPr="00976744" w:rsidRDefault="00976744" w:rsidP="00976744">
            <w:pPr>
              <w:pStyle w:val="af9"/>
              <w:ind w:firstLine="567"/>
              <w:rPr>
                <w:rFonts w:eastAsiaTheme="minorEastAsia"/>
                <w:color w:val="000000"/>
                <w:lang w:eastAsia="en-US"/>
              </w:rPr>
            </w:pPr>
            <w:r w:rsidRPr="00381D61">
              <w:rPr>
                <w:rFonts w:eastAsiaTheme="minorEastAsia"/>
                <w:color w:val="000000"/>
                <w:sz w:val="20"/>
                <w:szCs w:val="20"/>
                <w:vertAlign w:val="superscript"/>
                <w:lang w:eastAsia="en-US"/>
              </w:rPr>
              <w:t>a</w:t>
            </w:r>
            <w:r w:rsidRPr="00381D61">
              <w:rPr>
                <w:rFonts w:eastAsiaTheme="minorEastAsia"/>
                <w:color w:val="000000"/>
                <w:sz w:val="20"/>
                <w:szCs w:val="20"/>
                <w:lang w:eastAsia="en-US"/>
              </w:rPr>
              <w:t xml:space="preserve"> Регион CEN: Страны, национальные органы по стандартизации которых являются членами CEN. Необходимо обратить внимание на необходимость соблюдения Директив ЕС, преобразованных в национальные законодательные требования</w:t>
            </w:r>
          </w:p>
        </w:tc>
      </w:tr>
    </w:tbl>
    <w:p w14:paraId="03297AD7" w14:textId="77777777" w:rsidR="00976744" w:rsidRPr="00976744" w:rsidRDefault="00976744" w:rsidP="00976744">
      <w:pPr>
        <w:pStyle w:val="af9"/>
        <w:ind w:firstLine="567"/>
        <w:rPr>
          <w:rFonts w:eastAsiaTheme="minorEastAsia"/>
          <w:color w:val="000000"/>
          <w:lang w:eastAsia="en-US"/>
        </w:rPr>
      </w:pPr>
    </w:p>
    <w:p w14:paraId="695A3F14" w14:textId="77777777" w:rsidR="00976744" w:rsidRPr="00976744" w:rsidRDefault="00976744" w:rsidP="00976744">
      <w:pPr>
        <w:pStyle w:val="af9"/>
        <w:ind w:firstLine="567"/>
        <w:rPr>
          <w:rFonts w:eastAsiaTheme="minorEastAsia"/>
          <w:color w:val="000000"/>
          <w:lang w:eastAsia="en-US"/>
        </w:rPr>
      </w:pPr>
    </w:p>
    <w:p w14:paraId="4632CC37" w14:textId="77777777" w:rsidR="00976744" w:rsidRPr="00976744" w:rsidRDefault="00976744" w:rsidP="00976744">
      <w:pPr>
        <w:pStyle w:val="af9"/>
        <w:ind w:firstLine="567"/>
        <w:rPr>
          <w:rFonts w:eastAsiaTheme="minorEastAsia"/>
          <w:color w:val="000000"/>
          <w:lang w:eastAsia="en-US"/>
        </w:rPr>
        <w:sectPr w:rsidR="00976744" w:rsidRPr="00976744" w:rsidSect="003D36AE">
          <w:pgSz w:w="11909" w:h="16834"/>
          <w:pgMar w:top="1418" w:right="1418" w:bottom="1418" w:left="1134" w:header="720" w:footer="720" w:gutter="0"/>
          <w:cols w:space="720"/>
          <w:docGrid w:linePitch="326"/>
        </w:sectPr>
      </w:pPr>
    </w:p>
    <w:p w14:paraId="25D144AE" w14:textId="77777777" w:rsidR="00976744" w:rsidRPr="00976744" w:rsidRDefault="00976744" w:rsidP="00D12DDF">
      <w:pPr>
        <w:pStyle w:val="af9"/>
        <w:ind w:firstLine="567"/>
        <w:jc w:val="center"/>
        <w:rPr>
          <w:rFonts w:eastAsiaTheme="minorEastAsia"/>
          <w:b/>
          <w:bCs/>
          <w:i/>
          <w:iCs/>
          <w:color w:val="000000"/>
          <w:lang w:eastAsia="en-US"/>
        </w:rPr>
      </w:pPr>
      <w:r w:rsidRPr="00976744">
        <w:rPr>
          <w:rFonts w:eastAsiaTheme="minorEastAsia"/>
          <w:b/>
          <w:bCs/>
          <w:i/>
          <w:iCs/>
          <w:color w:val="000000"/>
          <w:lang w:eastAsia="en-US"/>
        </w:rPr>
        <w:lastRenderedPageBreak/>
        <w:t>Библиография</w:t>
      </w:r>
    </w:p>
    <w:p w14:paraId="684493DC" w14:textId="77777777" w:rsidR="00976744" w:rsidRPr="00976744" w:rsidRDefault="00976744" w:rsidP="00976744">
      <w:pPr>
        <w:pStyle w:val="af9"/>
        <w:ind w:firstLine="567"/>
        <w:jc w:val="both"/>
        <w:rPr>
          <w:rFonts w:eastAsiaTheme="minorEastAsia"/>
          <w:b/>
          <w:bCs/>
          <w:color w:val="000000"/>
          <w:lang w:eastAsia="en-US"/>
        </w:rPr>
      </w:pPr>
    </w:p>
    <w:p w14:paraId="7D633665" w14:textId="6F3ADD9A" w:rsidR="0064797E" w:rsidRPr="001C2AD7" w:rsidRDefault="0064797E" w:rsidP="0064797E">
      <w:pPr>
        <w:ind w:firstLine="567"/>
        <w:jc w:val="both"/>
      </w:pPr>
      <w:bookmarkStart w:id="26" w:name="bookmark64"/>
      <w:r w:rsidRPr="0064797E">
        <w:t>[1] ISO 13789:2017</w:t>
      </w:r>
      <w:r w:rsidRPr="0064797E">
        <w:rPr>
          <w:i/>
          <w:iCs/>
        </w:rPr>
        <w:t xml:space="preserve">, Thermal performance of buildings — Transmission and ventilation heat transfer coefficients — Calculation method </w:t>
      </w:r>
      <w:r w:rsidR="001C2AD7" w:rsidRPr="001C2AD7">
        <w:rPr>
          <w:i/>
          <w:iCs/>
        </w:rPr>
        <w:t>(</w:t>
      </w:r>
      <w:r w:rsidR="001C2AD7" w:rsidRPr="001C2AD7">
        <w:rPr>
          <w:i/>
          <w:iCs/>
        </w:rPr>
        <w:t>Тепловые характеристики зданий</w:t>
      </w:r>
      <w:r w:rsidR="001C2AD7" w:rsidRPr="001C2AD7">
        <w:rPr>
          <w:i/>
          <w:iCs/>
          <w:lang w:val="en-US"/>
        </w:rPr>
        <w:t>.</w:t>
      </w:r>
      <w:r w:rsidR="001C2AD7" w:rsidRPr="001C2AD7">
        <w:rPr>
          <w:i/>
          <w:iCs/>
        </w:rPr>
        <w:t xml:space="preserve"> Коэффициенты теплопотерь в результате теплопередачи и вентиляции</w:t>
      </w:r>
      <w:r w:rsidR="001C2AD7">
        <w:rPr>
          <w:i/>
          <w:iCs/>
          <w:lang w:val="ru-RU"/>
        </w:rPr>
        <w:t>.</w:t>
      </w:r>
      <w:r w:rsidR="001C2AD7" w:rsidRPr="001C2AD7">
        <w:rPr>
          <w:i/>
          <w:iCs/>
        </w:rPr>
        <w:t xml:space="preserve"> Метод расчета</w:t>
      </w:r>
      <w:r w:rsidR="001C2AD7" w:rsidRPr="001C2AD7">
        <w:rPr>
          <w:i/>
          <w:iCs/>
        </w:rPr>
        <w:t>)</w:t>
      </w:r>
    </w:p>
    <w:p w14:paraId="622AC5EA" w14:textId="7E0F1094" w:rsidR="0064797E" w:rsidRPr="001C2AD7" w:rsidRDefault="0064797E" w:rsidP="0064797E">
      <w:pPr>
        <w:ind w:firstLine="567"/>
        <w:jc w:val="both"/>
      </w:pPr>
      <w:r w:rsidRPr="0064797E">
        <w:t xml:space="preserve">[2]  ISO 14438, </w:t>
      </w:r>
      <w:r w:rsidRPr="0064797E">
        <w:rPr>
          <w:i/>
          <w:iCs/>
        </w:rPr>
        <w:t xml:space="preserve">Glass in building — Determination of energy balance value — Calculation method </w:t>
      </w:r>
      <w:r w:rsidR="001C2AD7" w:rsidRPr="001C2AD7">
        <w:rPr>
          <w:i/>
          <w:iCs/>
        </w:rPr>
        <w:t>(</w:t>
      </w:r>
      <w:r w:rsidR="001C2AD7" w:rsidRPr="001C2AD7">
        <w:rPr>
          <w:i/>
          <w:iCs/>
        </w:rPr>
        <w:t>Стекло в строительстве</w:t>
      </w:r>
      <w:r w:rsidR="001C2AD7" w:rsidRPr="001C2AD7">
        <w:rPr>
          <w:i/>
          <w:iCs/>
          <w:lang w:val="en-US"/>
        </w:rPr>
        <w:t xml:space="preserve">. </w:t>
      </w:r>
      <w:r w:rsidR="001C2AD7" w:rsidRPr="001C2AD7">
        <w:rPr>
          <w:i/>
          <w:iCs/>
        </w:rPr>
        <w:t>Определение значения энергетического баланса</w:t>
      </w:r>
      <w:r w:rsidR="001C2AD7" w:rsidRPr="001C2AD7">
        <w:rPr>
          <w:i/>
          <w:iCs/>
          <w:lang w:val="en-US"/>
        </w:rPr>
        <w:t>.</w:t>
      </w:r>
      <w:r w:rsidR="001C2AD7" w:rsidRPr="001C2AD7">
        <w:rPr>
          <w:i/>
          <w:iCs/>
        </w:rPr>
        <w:t xml:space="preserve"> Метод расчета</w:t>
      </w:r>
      <w:r w:rsidR="001C2AD7" w:rsidRPr="001C2AD7">
        <w:rPr>
          <w:i/>
          <w:iCs/>
        </w:rPr>
        <w:t>)</w:t>
      </w:r>
    </w:p>
    <w:p w14:paraId="1DF77A5A" w14:textId="3DE6DA71" w:rsidR="0064797E" w:rsidRPr="001C2AD7" w:rsidRDefault="0064797E" w:rsidP="0064797E">
      <w:pPr>
        <w:ind w:firstLine="567"/>
        <w:jc w:val="both"/>
      </w:pPr>
      <w:r w:rsidRPr="0064797E">
        <w:t xml:space="preserve">[3]  ISO 52003-1, </w:t>
      </w:r>
      <w:r w:rsidRPr="0064797E">
        <w:rPr>
          <w:i/>
          <w:iCs/>
        </w:rPr>
        <w:t xml:space="preserve">Energy performance of buildings — Indicators, requirements, ratings and certificates — Part 1: General aspects and application to the overall energy performance </w:t>
      </w:r>
      <w:r w:rsidR="001C2AD7" w:rsidRPr="001C2AD7">
        <w:rPr>
          <w:i/>
          <w:iCs/>
        </w:rPr>
        <w:t>(</w:t>
      </w:r>
      <w:r w:rsidR="001C2AD7" w:rsidRPr="001C2AD7">
        <w:rPr>
          <w:i/>
          <w:iCs/>
        </w:rPr>
        <w:t>Энергоэффективность зданий</w:t>
      </w:r>
      <w:r w:rsidR="001C2AD7" w:rsidRPr="001C2AD7">
        <w:rPr>
          <w:i/>
          <w:iCs/>
          <w:lang w:val="en-US"/>
        </w:rPr>
        <w:t xml:space="preserve">. </w:t>
      </w:r>
      <w:r w:rsidR="001C2AD7" w:rsidRPr="001C2AD7">
        <w:rPr>
          <w:i/>
          <w:iCs/>
        </w:rPr>
        <w:t>Индикаторы, требования, номинальные значения и сертификаты</w:t>
      </w:r>
      <w:r w:rsidR="001C2AD7">
        <w:rPr>
          <w:i/>
          <w:iCs/>
          <w:lang w:val="ru-RU"/>
        </w:rPr>
        <w:t>.</w:t>
      </w:r>
      <w:r w:rsidR="001C2AD7" w:rsidRPr="001C2AD7">
        <w:rPr>
          <w:i/>
          <w:iCs/>
        </w:rPr>
        <w:t xml:space="preserve"> Часть 1</w:t>
      </w:r>
      <w:r w:rsidR="001C2AD7">
        <w:rPr>
          <w:i/>
          <w:iCs/>
          <w:lang w:val="ru-RU"/>
        </w:rPr>
        <w:t>.</w:t>
      </w:r>
      <w:r w:rsidR="001C2AD7" w:rsidRPr="001C2AD7">
        <w:rPr>
          <w:i/>
          <w:iCs/>
        </w:rPr>
        <w:t xml:space="preserve"> Общие аспекты и применение для оценки общей энергоэффективности зданий</w:t>
      </w:r>
      <w:r w:rsidR="001C2AD7" w:rsidRPr="001C2AD7">
        <w:rPr>
          <w:i/>
          <w:iCs/>
        </w:rPr>
        <w:t>)</w:t>
      </w:r>
    </w:p>
    <w:p w14:paraId="3A1D8817" w14:textId="7D00C7BD" w:rsidR="0064797E" w:rsidRPr="001C2AD7" w:rsidRDefault="0064797E" w:rsidP="0064797E">
      <w:pPr>
        <w:ind w:firstLine="567"/>
        <w:jc w:val="both"/>
      </w:pPr>
      <w:r w:rsidRPr="0064797E">
        <w:t xml:space="preserve">[4] ISO 52016-1, </w:t>
      </w:r>
      <w:r w:rsidRPr="0064797E">
        <w:rPr>
          <w:i/>
          <w:iCs/>
        </w:rPr>
        <w:t xml:space="preserve">Energy performance of buildings — Energy needs for heating and cooling, internal temperatures and sensible and latent heat loads — Part 1: Calculation procedures </w:t>
      </w:r>
      <w:r w:rsidR="001C2AD7" w:rsidRPr="001C2AD7">
        <w:rPr>
          <w:i/>
          <w:iCs/>
        </w:rPr>
        <w:t>(</w:t>
      </w:r>
      <w:r w:rsidR="001C2AD7" w:rsidRPr="001C2AD7">
        <w:rPr>
          <w:i/>
          <w:iCs/>
        </w:rPr>
        <w:t>Энергоэффективность зданий</w:t>
      </w:r>
      <w:r w:rsidR="001C2AD7" w:rsidRPr="001C2AD7">
        <w:rPr>
          <w:i/>
          <w:iCs/>
          <w:lang w:val="en-US"/>
        </w:rPr>
        <w:t>.</w:t>
      </w:r>
      <w:r w:rsidR="001C2AD7" w:rsidRPr="001C2AD7">
        <w:rPr>
          <w:i/>
          <w:iCs/>
        </w:rPr>
        <w:t xml:space="preserve"> Энергопотребности для отопления и охлаждения, внутренние температуры и нагрузки по явному и скрытому теплу</w:t>
      </w:r>
      <w:r w:rsidR="001C2AD7">
        <w:rPr>
          <w:i/>
          <w:iCs/>
          <w:lang w:val="ru-RU"/>
        </w:rPr>
        <w:t xml:space="preserve">. </w:t>
      </w:r>
      <w:r w:rsidR="001C2AD7" w:rsidRPr="001C2AD7">
        <w:rPr>
          <w:i/>
          <w:iCs/>
        </w:rPr>
        <w:t>Часть 1</w:t>
      </w:r>
      <w:r w:rsidR="001C2AD7" w:rsidRPr="001C2AD7">
        <w:rPr>
          <w:i/>
          <w:iCs/>
          <w:lang w:val="en-US"/>
        </w:rPr>
        <w:t>.</w:t>
      </w:r>
      <w:r w:rsidR="001C2AD7" w:rsidRPr="001C2AD7">
        <w:rPr>
          <w:i/>
          <w:iCs/>
        </w:rPr>
        <w:t xml:space="preserve"> Методики расчета</w:t>
      </w:r>
      <w:r w:rsidR="001C2AD7" w:rsidRPr="001C2AD7">
        <w:rPr>
          <w:i/>
          <w:iCs/>
        </w:rPr>
        <w:t>)</w:t>
      </w:r>
    </w:p>
    <w:p w14:paraId="42A8EAC9" w14:textId="144BA48E" w:rsidR="0064797E" w:rsidRPr="001C2AD7" w:rsidRDefault="0064797E" w:rsidP="0064797E">
      <w:pPr>
        <w:ind w:firstLine="567"/>
        <w:jc w:val="both"/>
      </w:pPr>
      <w:r w:rsidRPr="0064797E">
        <w:t xml:space="preserve">[5] ISO/TR 52000-2, </w:t>
      </w:r>
      <w:r w:rsidRPr="0064797E">
        <w:rPr>
          <w:i/>
          <w:iCs/>
        </w:rPr>
        <w:t xml:space="preserve">Energy performance of buildings — Overarching EPB assessment — Part 2: Explanation and justification of ISO 52000-1 </w:t>
      </w:r>
      <w:r w:rsidR="001C2AD7" w:rsidRPr="001C2AD7">
        <w:rPr>
          <w:i/>
          <w:iCs/>
        </w:rPr>
        <w:t>(</w:t>
      </w:r>
      <w:r w:rsidR="001C2AD7" w:rsidRPr="001C2AD7">
        <w:rPr>
          <w:i/>
          <w:iCs/>
        </w:rPr>
        <w:t>Энергоэффективность зданий</w:t>
      </w:r>
      <w:r w:rsidR="001C2AD7" w:rsidRPr="001C2AD7">
        <w:rPr>
          <w:i/>
          <w:iCs/>
          <w:lang w:val="en-US"/>
        </w:rPr>
        <w:t>.</w:t>
      </w:r>
      <w:r w:rsidR="001C2AD7" w:rsidRPr="001C2AD7">
        <w:rPr>
          <w:i/>
          <w:iCs/>
        </w:rPr>
        <w:t xml:space="preserve"> Комплексная оценка EPB</w:t>
      </w:r>
      <w:r w:rsidR="001C2AD7" w:rsidRPr="001C2AD7">
        <w:rPr>
          <w:i/>
          <w:iCs/>
          <w:lang w:val="en-US"/>
        </w:rPr>
        <w:t>.</w:t>
      </w:r>
      <w:r w:rsidR="001C2AD7" w:rsidRPr="001C2AD7">
        <w:rPr>
          <w:i/>
          <w:iCs/>
        </w:rPr>
        <w:t xml:space="preserve"> Часть 2</w:t>
      </w:r>
      <w:r w:rsidR="001C2AD7" w:rsidRPr="001C2AD7">
        <w:rPr>
          <w:i/>
          <w:iCs/>
          <w:lang w:val="en-US"/>
        </w:rPr>
        <w:t>.</w:t>
      </w:r>
      <w:r w:rsidR="001C2AD7" w:rsidRPr="001C2AD7">
        <w:rPr>
          <w:i/>
          <w:iCs/>
        </w:rPr>
        <w:t xml:space="preserve"> Разъяснение и обоснование ISO 52000-1</w:t>
      </w:r>
      <w:r w:rsidR="001C2AD7" w:rsidRPr="001C2AD7">
        <w:rPr>
          <w:i/>
          <w:iCs/>
        </w:rPr>
        <w:t>)</w:t>
      </w:r>
    </w:p>
    <w:p w14:paraId="6543E67A" w14:textId="6A63327B" w:rsidR="0064797E" w:rsidRPr="0064797E" w:rsidRDefault="0064797E" w:rsidP="0064797E">
      <w:pPr>
        <w:ind w:firstLine="567"/>
        <w:jc w:val="both"/>
      </w:pPr>
      <w:r w:rsidRPr="0064797E">
        <w:t xml:space="preserve">[6] ISO/TR 52003-2, </w:t>
      </w:r>
      <w:r w:rsidRPr="0064797E">
        <w:rPr>
          <w:i/>
          <w:iCs/>
        </w:rPr>
        <w:t>Energy performance of buildings – Indicators, requirements, ratings and certificates — Part 2: Explanation and justification of ISO 52003-1</w:t>
      </w:r>
      <w:r w:rsidR="001C2AD7" w:rsidRPr="001C2AD7">
        <w:rPr>
          <w:i/>
          <w:iCs/>
        </w:rPr>
        <w:t xml:space="preserve"> (</w:t>
      </w:r>
      <w:r w:rsidR="001C2AD7" w:rsidRPr="001C2AD7">
        <w:rPr>
          <w:i/>
          <w:iCs/>
        </w:rPr>
        <w:t>Энергоэффективность зданий</w:t>
      </w:r>
      <w:r w:rsidR="001561AA" w:rsidRPr="001561AA">
        <w:rPr>
          <w:i/>
          <w:iCs/>
          <w:lang w:val="en-US"/>
        </w:rPr>
        <w:t>.</w:t>
      </w:r>
      <w:r w:rsidR="001C2AD7" w:rsidRPr="001C2AD7">
        <w:rPr>
          <w:i/>
          <w:iCs/>
        </w:rPr>
        <w:t xml:space="preserve"> Индикаторы, требования, номинальные значения и сертификаты</w:t>
      </w:r>
      <w:r w:rsidR="001561AA">
        <w:rPr>
          <w:i/>
          <w:iCs/>
          <w:lang w:val="ru-RU"/>
        </w:rPr>
        <w:t xml:space="preserve">. </w:t>
      </w:r>
      <w:r w:rsidR="001C2AD7" w:rsidRPr="001C2AD7">
        <w:rPr>
          <w:i/>
          <w:iCs/>
        </w:rPr>
        <w:t>Часть 2</w:t>
      </w:r>
      <w:r w:rsidR="001561AA" w:rsidRPr="001561AA">
        <w:rPr>
          <w:i/>
          <w:iCs/>
          <w:lang w:val="en-US"/>
        </w:rPr>
        <w:t>.</w:t>
      </w:r>
      <w:r w:rsidR="001C2AD7" w:rsidRPr="001C2AD7">
        <w:rPr>
          <w:i/>
          <w:iCs/>
        </w:rPr>
        <w:t xml:space="preserve"> Разъяснение и обоснование ISO 52003-1</w:t>
      </w:r>
      <w:r w:rsidR="001C2AD7" w:rsidRPr="001C2AD7">
        <w:rPr>
          <w:i/>
          <w:iCs/>
        </w:rPr>
        <w:t>)</w:t>
      </w:r>
      <w:r w:rsidRPr="0064797E">
        <w:rPr>
          <w:i/>
          <w:iCs/>
        </w:rPr>
        <w:t xml:space="preserve"> </w:t>
      </w:r>
    </w:p>
    <w:p w14:paraId="78EDBEC4" w14:textId="09162F46" w:rsidR="0064797E" w:rsidRPr="001561AA" w:rsidRDefault="0064797E" w:rsidP="0064797E">
      <w:pPr>
        <w:ind w:firstLine="567"/>
        <w:jc w:val="both"/>
      </w:pPr>
      <w:r w:rsidRPr="0064797E">
        <w:t xml:space="preserve">[7] ISO/TR 52018-2, </w:t>
      </w:r>
      <w:r w:rsidRPr="0064797E">
        <w:rPr>
          <w:i/>
          <w:iCs/>
        </w:rPr>
        <w:t xml:space="preserve">Energy performance of buildings — Indicators for partial EPB requirements related to thermal energy balance and fabric features — Part 2: Explanation and justification of ISO 52018-1 </w:t>
      </w:r>
      <w:r w:rsidR="001561AA" w:rsidRPr="001561AA">
        <w:rPr>
          <w:i/>
          <w:iCs/>
        </w:rPr>
        <w:t>(</w:t>
      </w:r>
      <w:r w:rsidR="001561AA" w:rsidRPr="001561AA">
        <w:rPr>
          <w:i/>
          <w:iCs/>
        </w:rPr>
        <w:t>Энергоэффективность зданий</w:t>
      </w:r>
      <w:r w:rsidR="001561AA" w:rsidRPr="001561AA">
        <w:rPr>
          <w:i/>
          <w:iCs/>
          <w:lang w:val="en-US"/>
        </w:rPr>
        <w:t>.</w:t>
      </w:r>
      <w:r w:rsidR="001561AA" w:rsidRPr="001561AA">
        <w:rPr>
          <w:i/>
          <w:iCs/>
        </w:rPr>
        <w:t xml:space="preserve"> Индикаторы для частных требований EPB, относящихся к тепловому балансу и характеристикам каркаса здания</w:t>
      </w:r>
      <w:r w:rsidR="001561AA">
        <w:rPr>
          <w:i/>
          <w:iCs/>
          <w:lang w:val="ru-RU"/>
        </w:rPr>
        <w:t>.</w:t>
      </w:r>
      <w:r w:rsidR="001561AA" w:rsidRPr="001561AA">
        <w:rPr>
          <w:i/>
          <w:iCs/>
        </w:rPr>
        <w:t xml:space="preserve"> Часть 2</w:t>
      </w:r>
      <w:r w:rsidR="001561AA" w:rsidRPr="001561AA">
        <w:rPr>
          <w:i/>
          <w:iCs/>
          <w:lang w:val="en-US"/>
        </w:rPr>
        <w:t>.</w:t>
      </w:r>
      <w:r w:rsidR="001561AA" w:rsidRPr="001561AA">
        <w:rPr>
          <w:i/>
          <w:iCs/>
        </w:rPr>
        <w:t xml:space="preserve"> Разъяснение и обоснование ISO 52018-1</w:t>
      </w:r>
      <w:r w:rsidR="001561AA" w:rsidRPr="001561AA">
        <w:rPr>
          <w:i/>
          <w:iCs/>
        </w:rPr>
        <w:t>)</w:t>
      </w:r>
    </w:p>
    <w:p w14:paraId="53BC6D59" w14:textId="62D14D40" w:rsidR="0064797E" w:rsidRPr="001561AA" w:rsidRDefault="0064797E" w:rsidP="0064797E">
      <w:pPr>
        <w:ind w:firstLine="567"/>
        <w:jc w:val="both"/>
        <w:rPr>
          <w:lang w:val="en-US"/>
        </w:rPr>
      </w:pPr>
      <w:r w:rsidRPr="0064797E">
        <w:t xml:space="preserve">[8] CEN/TS 16628:2014, </w:t>
      </w:r>
      <w:r w:rsidRPr="0064797E">
        <w:rPr>
          <w:i/>
          <w:iCs/>
        </w:rPr>
        <w:t xml:space="preserve">Energy performance of buildings — Basic principles for the set of EPB standards </w:t>
      </w:r>
      <w:r w:rsidR="001561AA" w:rsidRPr="001561AA">
        <w:rPr>
          <w:i/>
          <w:iCs/>
          <w:lang w:val="en-US"/>
        </w:rPr>
        <w:t>(</w:t>
      </w:r>
      <w:r w:rsidR="001561AA" w:rsidRPr="001561AA">
        <w:rPr>
          <w:i/>
          <w:iCs/>
          <w:lang w:val="ru-RU"/>
        </w:rPr>
        <w:t>Энергоэффективность</w:t>
      </w:r>
      <w:r w:rsidR="001561AA" w:rsidRPr="001561AA">
        <w:rPr>
          <w:i/>
          <w:iCs/>
          <w:lang w:val="en-US"/>
        </w:rPr>
        <w:t xml:space="preserve"> </w:t>
      </w:r>
      <w:r w:rsidR="001561AA" w:rsidRPr="001561AA">
        <w:rPr>
          <w:i/>
          <w:iCs/>
          <w:lang w:val="ru-RU"/>
        </w:rPr>
        <w:t>зданий</w:t>
      </w:r>
      <w:r w:rsidR="001561AA" w:rsidRPr="001561AA">
        <w:rPr>
          <w:i/>
          <w:iCs/>
          <w:lang w:val="en-US"/>
        </w:rPr>
        <w:t>.</w:t>
      </w:r>
      <w:r w:rsidR="001561AA" w:rsidRPr="001561AA">
        <w:rPr>
          <w:i/>
          <w:iCs/>
          <w:lang w:val="en-US"/>
        </w:rPr>
        <w:t xml:space="preserve"> </w:t>
      </w:r>
      <w:r w:rsidR="001561AA" w:rsidRPr="001561AA">
        <w:rPr>
          <w:i/>
          <w:iCs/>
          <w:lang w:val="ru-RU"/>
        </w:rPr>
        <w:t>Основные</w:t>
      </w:r>
      <w:r w:rsidR="001561AA" w:rsidRPr="001561AA">
        <w:rPr>
          <w:i/>
          <w:iCs/>
          <w:lang w:val="en-US"/>
        </w:rPr>
        <w:t xml:space="preserve"> </w:t>
      </w:r>
      <w:r w:rsidR="001561AA" w:rsidRPr="001561AA">
        <w:rPr>
          <w:i/>
          <w:iCs/>
          <w:lang w:val="ru-RU"/>
        </w:rPr>
        <w:t>принципы</w:t>
      </w:r>
      <w:r w:rsidR="001561AA" w:rsidRPr="001561AA">
        <w:rPr>
          <w:i/>
          <w:iCs/>
          <w:lang w:val="en-US"/>
        </w:rPr>
        <w:t xml:space="preserve"> </w:t>
      </w:r>
      <w:r w:rsidR="001561AA" w:rsidRPr="001561AA">
        <w:rPr>
          <w:i/>
          <w:iCs/>
          <w:lang w:val="ru-RU"/>
        </w:rPr>
        <w:t>стандартов</w:t>
      </w:r>
      <w:r w:rsidR="001561AA" w:rsidRPr="001561AA">
        <w:rPr>
          <w:i/>
          <w:iCs/>
          <w:lang w:val="en-US"/>
        </w:rPr>
        <w:t xml:space="preserve"> </w:t>
      </w:r>
      <w:r w:rsidR="001561AA" w:rsidRPr="001561AA">
        <w:rPr>
          <w:i/>
          <w:iCs/>
          <w:lang w:val="ru-RU"/>
        </w:rPr>
        <w:t>серии</w:t>
      </w:r>
      <w:r w:rsidR="001561AA" w:rsidRPr="001561AA">
        <w:rPr>
          <w:i/>
          <w:iCs/>
          <w:lang w:val="en-US"/>
        </w:rPr>
        <w:t xml:space="preserve"> EPB</w:t>
      </w:r>
      <w:r w:rsidR="001561AA" w:rsidRPr="001561AA">
        <w:rPr>
          <w:i/>
          <w:iCs/>
          <w:lang w:val="en-US"/>
        </w:rPr>
        <w:t>)</w:t>
      </w:r>
    </w:p>
    <w:p w14:paraId="7EBBCAD1" w14:textId="1208FC6F" w:rsidR="0064797E" w:rsidRPr="001561AA" w:rsidRDefault="0064797E" w:rsidP="0064797E">
      <w:pPr>
        <w:ind w:firstLine="567"/>
        <w:jc w:val="both"/>
        <w:rPr>
          <w:lang w:val="en-US"/>
        </w:rPr>
      </w:pPr>
      <w:r w:rsidRPr="0064797E">
        <w:t xml:space="preserve">[9] CEN/TS 16629, </w:t>
      </w:r>
      <w:r w:rsidRPr="0064797E">
        <w:rPr>
          <w:i/>
          <w:iCs/>
        </w:rPr>
        <w:t xml:space="preserve">Energy performance of buildings — Detailed technical rules for the set of EPB standards </w:t>
      </w:r>
      <w:r w:rsidR="001561AA" w:rsidRPr="001561AA">
        <w:rPr>
          <w:i/>
          <w:iCs/>
          <w:lang w:val="en-US"/>
        </w:rPr>
        <w:t>(</w:t>
      </w:r>
      <w:r w:rsidR="001561AA" w:rsidRPr="001561AA">
        <w:rPr>
          <w:i/>
          <w:iCs/>
          <w:lang w:val="ru-RU"/>
        </w:rPr>
        <w:t>Энергоэффективность</w:t>
      </w:r>
      <w:r w:rsidR="001561AA" w:rsidRPr="001561AA">
        <w:rPr>
          <w:i/>
          <w:iCs/>
          <w:lang w:val="en-US"/>
        </w:rPr>
        <w:t xml:space="preserve"> </w:t>
      </w:r>
      <w:r w:rsidR="001561AA" w:rsidRPr="001561AA">
        <w:rPr>
          <w:i/>
          <w:iCs/>
          <w:lang w:val="ru-RU"/>
        </w:rPr>
        <w:t>зданий</w:t>
      </w:r>
      <w:r w:rsidR="001561AA" w:rsidRPr="001561AA">
        <w:rPr>
          <w:i/>
          <w:iCs/>
          <w:lang w:val="en-US"/>
        </w:rPr>
        <w:t xml:space="preserve">. </w:t>
      </w:r>
      <w:r w:rsidR="001561AA" w:rsidRPr="001561AA">
        <w:rPr>
          <w:i/>
          <w:iCs/>
          <w:lang w:val="ru-RU"/>
        </w:rPr>
        <w:t>Подробные</w:t>
      </w:r>
      <w:r w:rsidR="001561AA" w:rsidRPr="001561AA">
        <w:rPr>
          <w:i/>
          <w:iCs/>
          <w:lang w:val="en-US"/>
        </w:rPr>
        <w:t xml:space="preserve"> </w:t>
      </w:r>
      <w:r w:rsidR="001561AA" w:rsidRPr="001561AA">
        <w:rPr>
          <w:i/>
          <w:iCs/>
          <w:lang w:val="ru-RU"/>
        </w:rPr>
        <w:t>технические</w:t>
      </w:r>
      <w:r w:rsidR="001561AA" w:rsidRPr="001561AA">
        <w:rPr>
          <w:i/>
          <w:iCs/>
          <w:lang w:val="en-US"/>
        </w:rPr>
        <w:t xml:space="preserve"> </w:t>
      </w:r>
      <w:r w:rsidR="001561AA" w:rsidRPr="001561AA">
        <w:rPr>
          <w:i/>
          <w:iCs/>
          <w:lang w:val="ru-RU"/>
        </w:rPr>
        <w:t>правила</w:t>
      </w:r>
      <w:r w:rsidR="001561AA" w:rsidRPr="001561AA">
        <w:rPr>
          <w:i/>
          <w:iCs/>
          <w:lang w:val="en-US"/>
        </w:rPr>
        <w:t xml:space="preserve"> </w:t>
      </w:r>
      <w:r w:rsidR="001561AA" w:rsidRPr="001561AA">
        <w:rPr>
          <w:i/>
          <w:iCs/>
          <w:lang w:val="ru-RU"/>
        </w:rPr>
        <w:t>для</w:t>
      </w:r>
      <w:r w:rsidR="001561AA" w:rsidRPr="001561AA">
        <w:rPr>
          <w:i/>
          <w:iCs/>
          <w:lang w:val="en-US"/>
        </w:rPr>
        <w:t xml:space="preserve"> </w:t>
      </w:r>
      <w:r w:rsidR="001561AA" w:rsidRPr="001561AA">
        <w:rPr>
          <w:i/>
          <w:iCs/>
          <w:lang w:val="ru-RU"/>
        </w:rPr>
        <w:t>стандартов</w:t>
      </w:r>
      <w:r w:rsidR="001561AA" w:rsidRPr="001561AA">
        <w:rPr>
          <w:i/>
          <w:iCs/>
          <w:lang w:val="en-US"/>
        </w:rPr>
        <w:t xml:space="preserve"> </w:t>
      </w:r>
      <w:r w:rsidR="001561AA" w:rsidRPr="001561AA">
        <w:rPr>
          <w:i/>
          <w:iCs/>
          <w:lang w:val="ru-RU"/>
        </w:rPr>
        <w:t>серии</w:t>
      </w:r>
      <w:r w:rsidR="001561AA" w:rsidRPr="001561AA">
        <w:rPr>
          <w:i/>
          <w:iCs/>
          <w:lang w:val="en-US"/>
        </w:rPr>
        <w:t xml:space="preserve"> EPB</w:t>
      </w:r>
      <w:r w:rsidR="001561AA" w:rsidRPr="001561AA">
        <w:rPr>
          <w:i/>
          <w:iCs/>
          <w:lang w:val="en-US"/>
        </w:rPr>
        <w:t>)</w:t>
      </w:r>
    </w:p>
    <w:p w14:paraId="0AC936C9" w14:textId="77777777" w:rsidR="0064797E" w:rsidRPr="0064797E" w:rsidRDefault="0064797E" w:rsidP="003D36AE">
      <w:pPr>
        <w:pStyle w:val="af9"/>
        <w:ind w:firstLine="567"/>
        <w:jc w:val="both"/>
        <w:rPr>
          <w:rFonts w:eastAsiaTheme="minorEastAsia"/>
          <w:color w:val="000000"/>
          <w:lang w:val="en-US" w:eastAsia="en-US"/>
        </w:rPr>
      </w:pPr>
    </w:p>
    <w:p w14:paraId="258814BB" w14:textId="77777777" w:rsidR="0064797E" w:rsidRPr="0064797E" w:rsidRDefault="0064797E" w:rsidP="003D36AE">
      <w:pPr>
        <w:pStyle w:val="af9"/>
        <w:ind w:firstLine="567"/>
        <w:jc w:val="both"/>
        <w:rPr>
          <w:rFonts w:eastAsiaTheme="minorEastAsia"/>
          <w:color w:val="000000"/>
          <w:lang w:val="en-US" w:eastAsia="en-US"/>
        </w:rPr>
      </w:pPr>
    </w:p>
    <w:p w14:paraId="61B9B721" w14:textId="77777777" w:rsidR="0064797E" w:rsidRPr="0064797E" w:rsidRDefault="0064797E" w:rsidP="003D36AE">
      <w:pPr>
        <w:pStyle w:val="af9"/>
        <w:ind w:firstLine="567"/>
        <w:jc w:val="both"/>
        <w:rPr>
          <w:rFonts w:eastAsiaTheme="minorEastAsia"/>
          <w:color w:val="000000"/>
          <w:lang w:val="en-US" w:eastAsia="en-US"/>
        </w:rPr>
      </w:pPr>
    </w:p>
    <w:bookmarkEnd w:id="26"/>
    <w:p w14:paraId="40549A15" w14:textId="77777777" w:rsidR="00717C93" w:rsidRDefault="00717C93" w:rsidP="00717C93">
      <w:pPr>
        <w:pStyle w:val="af9"/>
        <w:ind w:firstLine="567"/>
        <w:jc w:val="both"/>
        <w:rPr>
          <w:rFonts w:eastAsiaTheme="minorEastAsia"/>
          <w:color w:val="000000"/>
          <w:lang w:eastAsia="en-US"/>
        </w:rPr>
      </w:pPr>
    </w:p>
    <w:p w14:paraId="02571D6B" w14:textId="77777777" w:rsidR="0064797E" w:rsidRPr="00717C93" w:rsidRDefault="0064797E" w:rsidP="00717C93">
      <w:pPr>
        <w:pStyle w:val="af9"/>
        <w:ind w:firstLine="567"/>
        <w:jc w:val="both"/>
        <w:rPr>
          <w:rFonts w:eastAsiaTheme="minorEastAsia"/>
          <w:color w:val="000000"/>
          <w:lang w:eastAsia="en-US"/>
        </w:rPr>
      </w:pPr>
    </w:p>
    <w:p w14:paraId="1F2EDD0F" w14:textId="77777777" w:rsidR="00717C93" w:rsidRPr="00976744" w:rsidRDefault="00717C93" w:rsidP="001E5117">
      <w:pPr>
        <w:pStyle w:val="af9"/>
        <w:ind w:firstLine="567"/>
        <w:jc w:val="both"/>
        <w:rPr>
          <w:rFonts w:eastAsiaTheme="minorEastAsia"/>
          <w:color w:val="000000"/>
          <w:lang w:eastAsia="en-US"/>
        </w:rPr>
      </w:pPr>
    </w:p>
    <w:p w14:paraId="249D89CD" w14:textId="77777777" w:rsidR="00717C93" w:rsidRPr="00976744" w:rsidRDefault="00717C93" w:rsidP="001E5117">
      <w:pPr>
        <w:pStyle w:val="af9"/>
        <w:ind w:firstLine="567"/>
        <w:jc w:val="both"/>
        <w:rPr>
          <w:rFonts w:eastAsiaTheme="minorEastAsia"/>
          <w:color w:val="000000"/>
          <w:lang w:eastAsia="en-US"/>
        </w:rPr>
      </w:pPr>
    </w:p>
    <w:p w14:paraId="30B46BB1" w14:textId="77777777" w:rsidR="00717C93" w:rsidRPr="00976744" w:rsidRDefault="00717C93" w:rsidP="001E5117">
      <w:pPr>
        <w:pStyle w:val="af9"/>
        <w:ind w:firstLine="567"/>
        <w:jc w:val="both"/>
        <w:rPr>
          <w:rFonts w:eastAsiaTheme="minorEastAsia"/>
          <w:color w:val="000000"/>
          <w:lang w:eastAsia="en-US"/>
        </w:rPr>
      </w:pPr>
    </w:p>
    <w:p w14:paraId="16B7CCC3" w14:textId="77777777" w:rsidR="001E5117" w:rsidRDefault="001E5117" w:rsidP="00C25D94">
      <w:pPr>
        <w:pStyle w:val="af9"/>
        <w:ind w:firstLine="567"/>
        <w:jc w:val="both"/>
        <w:rPr>
          <w:rFonts w:eastAsiaTheme="minorEastAsia"/>
          <w:color w:val="000000"/>
          <w:lang w:eastAsia="en-US"/>
        </w:rPr>
      </w:pPr>
    </w:p>
    <w:p w14:paraId="4B38DCF8" w14:textId="77777777" w:rsidR="002C085A" w:rsidRDefault="002C085A" w:rsidP="00C25D94">
      <w:pPr>
        <w:pStyle w:val="af9"/>
        <w:ind w:firstLine="567"/>
        <w:jc w:val="both"/>
        <w:rPr>
          <w:rFonts w:eastAsiaTheme="minorEastAsia"/>
          <w:color w:val="000000"/>
          <w:lang w:eastAsia="en-US"/>
        </w:rPr>
      </w:pPr>
    </w:p>
    <w:p w14:paraId="190EFC48" w14:textId="77777777" w:rsidR="002C085A" w:rsidRDefault="002C085A" w:rsidP="00C25D94">
      <w:pPr>
        <w:pStyle w:val="af9"/>
        <w:ind w:firstLine="567"/>
        <w:jc w:val="both"/>
        <w:rPr>
          <w:rFonts w:eastAsiaTheme="minorEastAsia"/>
          <w:color w:val="000000"/>
          <w:lang w:eastAsia="en-US"/>
        </w:rPr>
      </w:pPr>
    </w:p>
    <w:p w14:paraId="78C416D3" w14:textId="77777777" w:rsidR="002C085A" w:rsidRDefault="002C085A" w:rsidP="00C25D94">
      <w:pPr>
        <w:pStyle w:val="af9"/>
        <w:ind w:firstLine="567"/>
        <w:jc w:val="both"/>
        <w:rPr>
          <w:rFonts w:eastAsiaTheme="minorEastAsia"/>
          <w:color w:val="000000"/>
          <w:lang w:eastAsia="en-US"/>
        </w:rPr>
      </w:pPr>
    </w:p>
    <w:p w14:paraId="2142E7DA" w14:textId="77777777" w:rsidR="001561AA" w:rsidRDefault="001561AA" w:rsidP="00C25D94">
      <w:pPr>
        <w:pStyle w:val="af9"/>
        <w:ind w:firstLine="567"/>
        <w:jc w:val="both"/>
        <w:rPr>
          <w:rFonts w:eastAsiaTheme="minorEastAsia"/>
          <w:color w:val="000000"/>
          <w:lang w:eastAsia="en-US"/>
        </w:rPr>
      </w:pPr>
    </w:p>
    <w:p w14:paraId="18CF7DE9" w14:textId="77777777" w:rsidR="002C085A" w:rsidRPr="0085257C" w:rsidRDefault="002C085A" w:rsidP="002C085A">
      <w:pPr>
        <w:ind w:firstLine="567"/>
        <w:jc w:val="center"/>
        <w:rPr>
          <w:b/>
        </w:rPr>
      </w:pPr>
      <w:r w:rsidRPr="0085257C">
        <w:rPr>
          <w:b/>
        </w:rPr>
        <w:lastRenderedPageBreak/>
        <w:t>Приложение В.А</w:t>
      </w:r>
    </w:p>
    <w:p w14:paraId="6B1E1368" w14:textId="77777777" w:rsidR="002C085A" w:rsidRPr="0085257C" w:rsidRDefault="002C085A" w:rsidP="002C085A">
      <w:pPr>
        <w:ind w:firstLine="567"/>
        <w:jc w:val="center"/>
        <w:rPr>
          <w:i/>
        </w:rPr>
      </w:pPr>
      <w:r w:rsidRPr="0085257C">
        <w:rPr>
          <w:i/>
        </w:rPr>
        <w:t>(информационное)</w:t>
      </w:r>
    </w:p>
    <w:p w14:paraId="7BDB6CB9" w14:textId="77777777" w:rsidR="002C085A" w:rsidRPr="0085257C" w:rsidRDefault="002C085A" w:rsidP="002C085A">
      <w:pPr>
        <w:ind w:firstLine="567"/>
        <w:jc w:val="center"/>
        <w:rPr>
          <w:i/>
        </w:rPr>
      </w:pPr>
    </w:p>
    <w:p w14:paraId="2BE6DD6F" w14:textId="77777777" w:rsidR="002C085A" w:rsidRPr="0085257C" w:rsidRDefault="002C085A" w:rsidP="002C085A">
      <w:pPr>
        <w:ind w:firstLine="567"/>
        <w:jc w:val="center"/>
        <w:rPr>
          <w:b/>
        </w:rPr>
      </w:pPr>
      <w:r w:rsidRPr="0085257C">
        <w:rPr>
          <w:b/>
        </w:rPr>
        <w:t>Сведения о соответствии национального стандарта ссылочному</w:t>
      </w:r>
      <w:r w:rsidRPr="0085257C">
        <w:rPr>
          <w:b/>
        </w:rPr>
        <w:br/>
        <w:t>международному стандарту</w:t>
      </w:r>
    </w:p>
    <w:p w14:paraId="52C9B846" w14:textId="77777777" w:rsidR="002C085A" w:rsidRPr="0085257C" w:rsidRDefault="002C085A" w:rsidP="002C085A">
      <w:pPr>
        <w:ind w:firstLine="567"/>
        <w:jc w:val="center"/>
        <w:rPr>
          <w:b/>
        </w:rPr>
      </w:pPr>
    </w:p>
    <w:p w14:paraId="1FAF442D" w14:textId="77777777" w:rsidR="002C085A" w:rsidRPr="0085257C" w:rsidRDefault="002C085A" w:rsidP="002C085A">
      <w:pPr>
        <w:ind w:firstLine="567"/>
        <w:jc w:val="center"/>
        <w:rPr>
          <w:b/>
        </w:rPr>
      </w:pPr>
      <w:r w:rsidRPr="0085257C">
        <w:rPr>
          <w:b/>
        </w:rPr>
        <w:t xml:space="preserve">Таблица </w:t>
      </w:r>
      <w:r w:rsidRPr="001C7960">
        <w:rPr>
          <w:b/>
        </w:rPr>
        <w:t>В.А</w:t>
      </w:r>
      <w:r>
        <w:rPr>
          <w:b/>
        </w:rPr>
        <w:t>.1</w:t>
      </w:r>
      <w:r w:rsidRPr="0085257C">
        <w:rPr>
          <w:b/>
        </w:rPr>
        <w:t xml:space="preserve"> – </w:t>
      </w:r>
      <w:r w:rsidRPr="00A56E1D">
        <w:rPr>
          <w:b/>
        </w:rPr>
        <w:t>Сведения о соответствии стан</w:t>
      </w:r>
      <w:r>
        <w:rPr>
          <w:b/>
        </w:rPr>
        <w:t xml:space="preserve">дартов ссылочным международным, </w:t>
      </w:r>
      <w:r w:rsidRPr="00A56E1D">
        <w:rPr>
          <w:b/>
        </w:rPr>
        <w:t>региональным стандартам, стандартам иностранных государств</w:t>
      </w:r>
    </w:p>
    <w:p w14:paraId="21D737A9" w14:textId="77777777" w:rsidR="002C085A" w:rsidRPr="0085257C" w:rsidRDefault="002C085A" w:rsidP="002C085A">
      <w:pPr>
        <w:ind w:firstLine="567"/>
        <w:jc w:val="center"/>
        <w:rPr>
          <w:b/>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2C085A" w:rsidRPr="00B31FDD" w14:paraId="669A4EC7" w14:textId="77777777" w:rsidTr="001C2AD7">
        <w:tc>
          <w:tcPr>
            <w:tcW w:w="4597" w:type="dxa"/>
            <w:tcBorders>
              <w:bottom w:val="double" w:sz="4" w:space="0" w:color="auto"/>
            </w:tcBorders>
          </w:tcPr>
          <w:p w14:paraId="587F028B" w14:textId="77777777" w:rsidR="002C085A" w:rsidRPr="00B31FDD" w:rsidRDefault="002C085A" w:rsidP="002E70EA">
            <w:pPr>
              <w:jc w:val="center"/>
            </w:pPr>
            <w:r w:rsidRPr="00B31FDD">
              <w:t>Обозначение и наименование европейского стандарта</w:t>
            </w:r>
          </w:p>
        </w:tc>
        <w:tc>
          <w:tcPr>
            <w:tcW w:w="1701" w:type="dxa"/>
            <w:tcBorders>
              <w:bottom w:val="double" w:sz="4" w:space="0" w:color="auto"/>
            </w:tcBorders>
          </w:tcPr>
          <w:p w14:paraId="1B917886" w14:textId="77777777" w:rsidR="002C085A" w:rsidRPr="00B31FDD" w:rsidRDefault="002C085A" w:rsidP="002E70EA">
            <w:pPr>
              <w:jc w:val="center"/>
            </w:pPr>
            <w:r w:rsidRPr="00B31FDD">
              <w:t>Степень соответствия</w:t>
            </w:r>
          </w:p>
        </w:tc>
        <w:tc>
          <w:tcPr>
            <w:tcW w:w="3827" w:type="dxa"/>
            <w:tcBorders>
              <w:bottom w:val="double" w:sz="4" w:space="0" w:color="auto"/>
            </w:tcBorders>
          </w:tcPr>
          <w:p w14:paraId="36C960FB" w14:textId="77777777" w:rsidR="002C085A" w:rsidRPr="00B31FDD" w:rsidRDefault="002C085A" w:rsidP="002E70EA">
            <w:pPr>
              <w:jc w:val="center"/>
            </w:pPr>
            <w:r w:rsidRPr="00B31FDD">
              <w:t>Обозначение и наименование</w:t>
            </w:r>
            <w:r w:rsidRPr="00B31FDD">
              <w:rPr>
                <w:lang w:val="kk-KZ"/>
              </w:rPr>
              <w:t xml:space="preserve"> </w:t>
            </w:r>
            <w:r w:rsidRPr="00B31FDD">
              <w:t>национального стандарта,</w:t>
            </w:r>
            <w:r w:rsidRPr="00B31FDD">
              <w:rPr>
                <w:lang w:val="kk-KZ"/>
              </w:rPr>
              <w:t xml:space="preserve"> </w:t>
            </w:r>
            <w:r w:rsidRPr="00B31FDD">
              <w:t>межгосударственного</w:t>
            </w:r>
            <w:r w:rsidRPr="00B31FDD">
              <w:rPr>
                <w:lang w:val="kk-KZ"/>
              </w:rPr>
              <w:t xml:space="preserve"> </w:t>
            </w:r>
            <w:r w:rsidRPr="00B31FDD">
              <w:t>стандарта</w:t>
            </w:r>
          </w:p>
        </w:tc>
      </w:tr>
      <w:tr w:rsidR="002C085A" w:rsidRPr="002C085A" w14:paraId="2D837C32" w14:textId="77777777" w:rsidTr="001C2AD7">
        <w:tc>
          <w:tcPr>
            <w:tcW w:w="4597" w:type="dxa"/>
            <w:tcBorders>
              <w:top w:val="double" w:sz="4" w:space="0" w:color="auto"/>
            </w:tcBorders>
          </w:tcPr>
          <w:p w14:paraId="424A395A" w14:textId="4395572A" w:rsidR="002C085A" w:rsidRPr="002C085A" w:rsidRDefault="002C085A" w:rsidP="002C085A">
            <w:pPr>
              <w:jc w:val="both"/>
              <w:rPr>
                <w:color w:val="000000"/>
              </w:rPr>
            </w:pPr>
            <w:r w:rsidRPr="0037686F">
              <w:rPr>
                <w:color w:val="000000"/>
                <w:lang w:val="en-US"/>
              </w:rPr>
              <w:t>ISO</w:t>
            </w:r>
            <w:r w:rsidRPr="002C085A">
              <w:rPr>
                <w:color w:val="000000"/>
              </w:rPr>
              <w:t xml:space="preserve"> 9050 </w:t>
            </w:r>
            <w:r w:rsidRPr="0037686F">
              <w:rPr>
                <w:color w:val="000000"/>
              </w:rPr>
              <w:t>Стекло</w:t>
            </w:r>
            <w:r w:rsidRPr="002C085A">
              <w:rPr>
                <w:color w:val="000000"/>
              </w:rPr>
              <w:t xml:space="preserve"> </w:t>
            </w:r>
            <w:r w:rsidRPr="0037686F">
              <w:rPr>
                <w:color w:val="000000"/>
              </w:rPr>
              <w:t>строительное</w:t>
            </w:r>
            <w:r w:rsidRPr="002C085A">
              <w:rPr>
                <w:color w:val="000000"/>
              </w:rPr>
              <w:t xml:space="preserve"> — </w:t>
            </w:r>
            <w:r w:rsidRPr="0037686F">
              <w:rPr>
                <w:color w:val="000000"/>
              </w:rPr>
              <w:t>Определение</w:t>
            </w:r>
            <w:r w:rsidRPr="002C085A">
              <w:rPr>
                <w:color w:val="000000"/>
              </w:rPr>
              <w:t xml:space="preserve"> </w:t>
            </w:r>
            <w:r w:rsidRPr="0037686F">
              <w:rPr>
                <w:color w:val="000000"/>
              </w:rPr>
              <w:t>коэффициентов</w:t>
            </w:r>
            <w:r w:rsidRPr="002C085A">
              <w:rPr>
                <w:color w:val="000000"/>
              </w:rPr>
              <w:t xml:space="preserve"> </w:t>
            </w:r>
            <w:r w:rsidRPr="0037686F">
              <w:rPr>
                <w:color w:val="000000"/>
              </w:rPr>
              <w:t>пропускания</w:t>
            </w:r>
            <w:r w:rsidRPr="002C085A">
              <w:rPr>
                <w:color w:val="000000"/>
              </w:rPr>
              <w:t xml:space="preserve"> </w:t>
            </w:r>
            <w:r w:rsidRPr="0037686F">
              <w:rPr>
                <w:color w:val="000000"/>
              </w:rPr>
              <w:t>света</w:t>
            </w:r>
            <w:r w:rsidRPr="002C085A">
              <w:rPr>
                <w:color w:val="000000"/>
              </w:rPr>
              <w:t xml:space="preserve">, </w:t>
            </w:r>
            <w:r w:rsidRPr="0037686F">
              <w:rPr>
                <w:color w:val="000000"/>
              </w:rPr>
              <w:t>пропускания</w:t>
            </w:r>
            <w:r w:rsidRPr="002C085A">
              <w:rPr>
                <w:color w:val="000000"/>
              </w:rPr>
              <w:t xml:space="preserve"> </w:t>
            </w:r>
            <w:r w:rsidRPr="0037686F">
              <w:rPr>
                <w:color w:val="000000"/>
              </w:rPr>
              <w:t>прямых</w:t>
            </w:r>
            <w:r w:rsidRPr="002C085A">
              <w:rPr>
                <w:color w:val="000000"/>
              </w:rPr>
              <w:t xml:space="preserve"> </w:t>
            </w:r>
            <w:r w:rsidRPr="0037686F">
              <w:rPr>
                <w:color w:val="000000"/>
              </w:rPr>
              <w:t>солнечных</w:t>
            </w:r>
            <w:r w:rsidRPr="002C085A">
              <w:rPr>
                <w:color w:val="000000"/>
              </w:rPr>
              <w:t xml:space="preserve"> </w:t>
            </w:r>
            <w:r w:rsidRPr="0037686F">
              <w:rPr>
                <w:color w:val="000000"/>
              </w:rPr>
              <w:t>лучей</w:t>
            </w:r>
            <w:r w:rsidRPr="002C085A">
              <w:rPr>
                <w:color w:val="000000"/>
              </w:rPr>
              <w:t xml:space="preserve">, </w:t>
            </w:r>
            <w:r w:rsidRPr="0037686F">
              <w:rPr>
                <w:color w:val="000000"/>
              </w:rPr>
              <w:t>полного</w:t>
            </w:r>
            <w:r w:rsidRPr="002C085A">
              <w:rPr>
                <w:color w:val="000000"/>
              </w:rPr>
              <w:t xml:space="preserve"> </w:t>
            </w:r>
            <w:r w:rsidRPr="0037686F">
              <w:rPr>
                <w:color w:val="000000"/>
              </w:rPr>
              <w:t>пропускания</w:t>
            </w:r>
            <w:r w:rsidRPr="002C085A">
              <w:rPr>
                <w:color w:val="000000"/>
              </w:rPr>
              <w:t xml:space="preserve"> </w:t>
            </w:r>
            <w:r w:rsidRPr="0037686F">
              <w:rPr>
                <w:color w:val="000000"/>
              </w:rPr>
              <w:t>солнечной</w:t>
            </w:r>
            <w:r w:rsidRPr="002C085A">
              <w:rPr>
                <w:color w:val="000000"/>
              </w:rPr>
              <w:t xml:space="preserve"> </w:t>
            </w:r>
            <w:r w:rsidRPr="0037686F">
              <w:rPr>
                <w:color w:val="000000"/>
              </w:rPr>
              <w:t>энергии</w:t>
            </w:r>
            <w:r w:rsidRPr="002C085A">
              <w:rPr>
                <w:color w:val="000000"/>
              </w:rPr>
              <w:t xml:space="preserve">, </w:t>
            </w:r>
            <w:r w:rsidRPr="0037686F">
              <w:rPr>
                <w:color w:val="000000"/>
              </w:rPr>
              <w:t>пропускания</w:t>
            </w:r>
            <w:r w:rsidRPr="002C085A">
              <w:rPr>
                <w:color w:val="000000"/>
              </w:rPr>
              <w:t xml:space="preserve"> </w:t>
            </w:r>
            <w:r w:rsidRPr="0037686F">
              <w:rPr>
                <w:color w:val="000000"/>
              </w:rPr>
              <w:t>ультрафиолетовых</w:t>
            </w:r>
            <w:r w:rsidRPr="002C085A">
              <w:rPr>
                <w:color w:val="000000"/>
              </w:rPr>
              <w:t xml:space="preserve"> </w:t>
            </w:r>
            <w:r w:rsidRPr="0037686F">
              <w:rPr>
                <w:color w:val="000000"/>
              </w:rPr>
              <w:t>лучей</w:t>
            </w:r>
            <w:r w:rsidRPr="002C085A">
              <w:rPr>
                <w:color w:val="000000"/>
              </w:rPr>
              <w:t xml:space="preserve"> </w:t>
            </w:r>
            <w:r w:rsidRPr="0037686F">
              <w:rPr>
                <w:color w:val="000000"/>
              </w:rPr>
              <w:t>и</w:t>
            </w:r>
            <w:r w:rsidRPr="002C085A">
              <w:rPr>
                <w:color w:val="000000"/>
              </w:rPr>
              <w:t xml:space="preserve"> </w:t>
            </w:r>
            <w:r w:rsidRPr="0037686F">
              <w:rPr>
                <w:color w:val="000000"/>
              </w:rPr>
              <w:t>соответствующих</w:t>
            </w:r>
            <w:r w:rsidRPr="002C085A">
              <w:rPr>
                <w:color w:val="000000"/>
              </w:rPr>
              <w:t xml:space="preserve"> </w:t>
            </w:r>
            <w:r w:rsidRPr="0037686F">
              <w:rPr>
                <w:color w:val="000000"/>
              </w:rPr>
              <w:t>характеристик</w:t>
            </w:r>
            <w:r w:rsidRPr="002C085A">
              <w:rPr>
                <w:color w:val="000000"/>
              </w:rPr>
              <w:t xml:space="preserve"> </w:t>
            </w:r>
            <w:r w:rsidRPr="0037686F">
              <w:rPr>
                <w:color w:val="000000"/>
              </w:rPr>
              <w:t>остекления</w:t>
            </w:r>
          </w:p>
        </w:tc>
        <w:tc>
          <w:tcPr>
            <w:tcW w:w="1701" w:type="dxa"/>
            <w:tcBorders>
              <w:top w:val="double" w:sz="4" w:space="0" w:color="auto"/>
            </w:tcBorders>
          </w:tcPr>
          <w:p w14:paraId="3486FBFD" w14:textId="63488574" w:rsidR="002C085A" w:rsidRPr="00A64DB4" w:rsidRDefault="00A64DB4" w:rsidP="002E70EA">
            <w:pPr>
              <w:ind w:firstLine="567"/>
              <w:rPr>
                <w:lang w:val="en-US"/>
              </w:rPr>
            </w:pPr>
            <w:r>
              <w:rPr>
                <w:lang w:val="en-US"/>
              </w:rPr>
              <w:t>IDT</w:t>
            </w:r>
          </w:p>
        </w:tc>
        <w:tc>
          <w:tcPr>
            <w:tcW w:w="3827" w:type="dxa"/>
            <w:tcBorders>
              <w:top w:val="double" w:sz="4" w:space="0" w:color="auto"/>
            </w:tcBorders>
          </w:tcPr>
          <w:p w14:paraId="018F81C3" w14:textId="77777777" w:rsidR="00A64DB4" w:rsidRPr="00A64DB4" w:rsidRDefault="00A64DB4" w:rsidP="00A64DB4">
            <w:pPr>
              <w:jc w:val="both"/>
            </w:pPr>
            <w:r w:rsidRPr="00A64DB4">
              <w:t>СТ</w:t>
            </w:r>
            <w:r w:rsidRPr="00A64DB4">
              <w:rPr>
                <w:lang w:val="ru-RU"/>
              </w:rPr>
              <w:t xml:space="preserve"> </w:t>
            </w:r>
            <w:r w:rsidRPr="00A64DB4">
              <w:t>РК</w:t>
            </w:r>
            <w:r w:rsidRPr="00A64DB4">
              <w:rPr>
                <w:lang w:val="ru-RU"/>
              </w:rPr>
              <w:t xml:space="preserve"> </w:t>
            </w:r>
            <w:r w:rsidRPr="00A64DB4">
              <w:t>ИСО</w:t>
            </w:r>
            <w:r w:rsidRPr="00A64DB4">
              <w:rPr>
                <w:lang w:val="ru-RU"/>
              </w:rPr>
              <w:t xml:space="preserve"> </w:t>
            </w:r>
            <w:r w:rsidRPr="00A64DB4">
              <w:t>9050-2009</w:t>
            </w:r>
          </w:p>
          <w:p w14:paraId="47D6A8F4" w14:textId="407A7FA8" w:rsidR="00A64DB4" w:rsidRPr="00A64DB4" w:rsidRDefault="00A64DB4" w:rsidP="00A64DB4">
            <w:pPr>
              <w:jc w:val="both"/>
            </w:pPr>
            <w:r w:rsidRPr="00A64DB4">
              <w:t>Стекло</w:t>
            </w:r>
            <w:r w:rsidRPr="00A64DB4">
              <w:rPr>
                <w:lang w:val="ru-RU"/>
              </w:rPr>
              <w:t xml:space="preserve"> </w:t>
            </w:r>
            <w:r w:rsidRPr="00A64DB4">
              <w:t>в</w:t>
            </w:r>
            <w:r w:rsidRPr="00A64DB4">
              <w:rPr>
                <w:lang w:val="ru-RU"/>
              </w:rPr>
              <w:t xml:space="preserve"> </w:t>
            </w:r>
            <w:r w:rsidRPr="00A64DB4">
              <w:t>строительстве</w:t>
            </w:r>
            <w:r w:rsidRPr="00A64DB4">
              <w:rPr>
                <w:lang w:val="ru-RU"/>
              </w:rPr>
              <w:t xml:space="preserve">. </w:t>
            </w:r>
            <w:r w:rsidRPr="00A64DB4">
              <w:t>Определение</w:t>
            </w:r>
            <w:r>
              <w:rPr>
                <w:lang w:val="ru-RU"/>
              </w:rPr>
              <w:t xml:space="preserve"> </w:t>
            </w:r>
            <w:r w:rsidRPr="00A64DB4">
              <w:t>коэффициентов</w:t>
            </w:r>
            <w:r w:rsidRPr="00A64DB4">
              <w:rPr>
                <w:lang w:val="ru-RU"/>
              </w:rPr>
              <w:t xml:space="preserve"> </w:t>
            </w:r>
            <w:r w:rsidRPr="00A64DB4">
              <w:t>пропускания</w:t>
            </w:r>
            <w:r>
              <w:rPr>
                <w:lang w:val="ru-RU"/>
              </w:rPr>
              <w:t xml:space="preserve"> </w:t>
            </w:r>
            <w:r w:rsidRPr="00A64DB4">
              <w:t>света, прямых</w:t>
            </w:r>
            <w:r w:rsidRPr="00A64DB4">
              <w:rPr>
                <w:lang w:val="ru-RU"/>
              </w:rPr>
              <w:t xml:space="preserve"> </w:t>
            </w:r>
            <w:r w:rsidRPr="00A64DB4">
              <w:t>солнечных</w:t>
            </w:r>
            <w:r w:rsidRPr="00A64DB4">
              <w:rPr>
                <w:lang w:val="ru-RU"/>
              </w:rPr>
              <w:t xml:space="preserve"> </w:t>
            </w:r>
            <w:r w:rsidRPr="00A64DB4">
              <w:t>лучей, суммарной</w:t>
            </w:r>
            <w:r w:rsidRPr="00A64DB4">
              <w:rPr>
                <w:lang w:val="ru-RU"/>
              </w:rPr>
              <w:t xml:space="preserve"> </w:t>
            </w:r>
            <w:r w:rsidRPr="00A64DB4">
              <w:t>солнечной</w:t>
            </w:r>
            <w:r>
              <w:rPr>
                <w:lang w:val="ru-RU"/>
              </w:rPr>
              <w:t xml:space="preserve"> </w:t>
            </w:r>
            <w:r w:rsidRPr="00A64DB4">
              <w:t>энергии,</w:t>
            </w:r>
            <w:r>
              <w:rPr>
                <w:lang w:val="ru-RU"/>
              </w:rPr>
              <w:t xml:space="preserve"> </w:t>
            </w:r>
            <w:r w:rsidRPr="00A64DB4">
              <w:t>ультрафиолетовых</w:t>
            </w:r>
            <w:r w:rsidRPr="00A64DB4">
              <w:rPr>
                <w:lang w:val="ru-RU"/>
              </w:rPr>
              <w:t xml:space="preserve"> </w:t>
            </w:r>
            <w:r w:rsidRPr="00A64DB4">
              <w:t>лучей</w:t>
            </w:r>
            <w:r w:rsidRPr="00A64DB4">
              <w:rPr>
                <w:lang w:val="ru-RU"/>
              </w:rPr>
              <w:t xml:space="preserve"> </w:t>
            </w:r>
            <w:r w:rsidRPr="00A64DB4">
              <w:t>и</w:t>
            </w:r>
            <w:r w:rsidRPr="00A64DB4">
              <w:rPr>
                <w:lang w:val="ru-RU"/>
              </w:rPr>
              <w:t xml:space="preserve"> </w:t>
            </w:r>
            <w:r w:rsidRPr="00A64DB4">
              <w:t>показателей,</w:t>
            </w:r>
            <w:r w:rsidRPr="00A64DB4">
              <w:rPr>
                <w:lang w:val="ru-RU"/>
              </w:rPr>
              <w:t xml:space="preserve"> </w:t>
            </w:r>
            <w:r w:rsidRPr="00A64DB4">
              <w:t>свойственных</w:t>
            </w:r>
            <w:r w:rsidRPr="00A64DB4">
              <w:rPr>
                <w:lang w:val="ru-RU"/>
              </w:rPr>
              <w:t xml:space="preserve"> </w:t>
            </w:r>
            <w:r w:rsidRPr="00A64DB4">
              <w:t>остеклению</w:t>
            </w:r>
          </w:p>
          <w:p w14:paraId="397DE33D" w14:textId="77777777" w:rsidR="002C085A" w:rsidRPr="002C085A" w:rsidRDefault="002C085A" w:rsidP="00A64DB4">
            <w:pPr>
              <w:rPr>
                <w:highlight w:val="yellow"/>
              </w:rPr>
            </w:pPr>
          </w:p>
        </w:tc>
      </w:tr>
      <w:tr w:rsidR="002C085A" w:rsidRPr="002C085A" w14:paraId="36545D06" w14:textId="77777777" w:rsidTr="00747FC1">
        <w:tc>
          <w:tcPr>
            <w:tcW w:w="4597" w:type="dxa"/>
          </w:tcPr>
          <w:p w14:paraId="44D41F61" w14:textId="01E72770" w:rsidR="002C085A" w:rsidRPr="002C085A" w:rsidRDefault="002C085A" w:rsidP="002C085A">
            <w:pPr>
              <w:jc w:val="both"/>
              <w:rPr>
                <w:color w:val="000000"/>
              </w:rPr>
            </w:pPr>
            <w:r w:rsidRPr="0037686F">
              <w:rPr>
                <w:color w:val="000000"/>
                <w:lang w:val="en-US"/>
              </w:rPr>
              <w:t>ISO</w:t>
            </w:r>
            <w:r w:rsidRPr="002C085A">
              <w:rPr>
                <w:color w:val="000000"/>
              </w:rPr>
              <w:t xml:space="preserve"> 9972:2015 </w:t>
            </w:r>
            <w:r w:rsidRPr="0037686F">
              <w:rPr>
                <w:color w:val="000000"/>
              </w:rPr>
              <w:t>Теплоизоляционные</w:t>
            </w:r>
            <w:r w:rsidRPr="002C085A">
              <w:rPr>
                <w:color w:val="000000"/>
              </w:rPr>
              <w:t xml:space="preserve"> </w:t>
            </w:r>
            <w:r w:rsidRPr="0037686F">
              <w:rPr>
                <w:color w:val="000000"/>
              </w:rPr>
              <w:t>свойства</w:t>
            </w:r>
            <w:r w:rsidRPr="002C085A">
              <w:rPr>
                <w:color w:val="000000"/>
              </w:rPr>
              <w:t xml:space="preserve"> </w:t>
            </w:r>
            <w:r w:rsidRPr="0037686F">
              <w:rPr>
                <w:color w:val="000000"/>
              </w:rPr>
              <w:t>зданий</w:t>
            </w:r>
            <w:r w:rsidRPr="002C085A">
              <w:rPr>
                <w:color w:val="000000"/>
              </w:rPr>
              <w:t xml:space="preserve"> — </w:t>
            </w:r>
            <w:r w:rsidRPr="0037686F">
              <w:rPr>
                <w:color w:val="000000"/>
              </w:rPr>
              <w:t>Определение</w:t>
            </w:r>
            <w:r w:rsidRPr="002C085A">
              <w:rPr>
                <w:color w:val="000000"/>
              </w:rPr>
              <w:t xml:space="preserve"> </w:t>
            </w:r>
            <w:r w:rsidRPr="0037686F">
              <w:rPr>
                <w:color w:val="000000"/>
              </w:rPr>
              <w:t>воздухонепроницаемости</w:t>
            </w:r>
            <w:r w:rsidRPr="002C085A">
              <w:rPr>
                <w:color w:val="000000"/>
              </w:rPr>
              <w:t xml:space="preserve"> </w:t>
            </w:r>
            <w:r w:rsidRPr="0037686F">
              <w:rPr>
                <w:color w:val="000000"/>
              </w:rPr>
              <w:t>зданий</w:t>
            </w:r>
            <w:r w:rsidRPr="002C085A">
              <w:rPr>
                <w:color w:val="000000"/>
              </w:rPr>
              <w:t xml:space="preserve"> — </w:t>
            </w:r>
            <w:r w:rsidRPr="0037686F">
              <w:rPr>
                <w:color w:val="000000"/>
              </w:rPr>
              <w:t>Метод</w:t>
            </w:r>
            <w:r w:rsidRPr="002C085A">
              <w:rPr>
                <w:color w:val="000000"/>
              </w:rPr>
              <w:t xml:space="preserve"> </w:t>
            </w:r>
            <w:r w:rsidRPr="0037686F">
              <w:rPr>
                <w:color w:val="000000"/>
              </w:rPr>
              <w:t>нагнетания</w:t>
            </w:r>
            <w:r w:rsidRPr="002C085A">
              <w:rPr>
                <w:color w:val="000000"/>
              </w:rPr>
              <w:t xml:space="preserve"> </w:t>
            </w:r>
            <w:r w:rsidRPr="0037686F">
              <w:rPr>
                <w:color w:val="000000"/>
              </w:rPr>
              <w:t>воздуха</w:t>
            </w:r>
            <w:r w:rsidRPr="002C085A">
              <w:rPr>
                <w:color w:val="000000"/>
              </w:rPr>
              <w:t xml:space="preserve"> </w:t>
            </w:r>
            <w:r w:rsidRPr="0037686F">
              <w:rPr>
                <w:color w:val="000000"/>
              </w:rPr>
              <w:t>вентилятором</w:t>
            </w:r>
          </w:p>
        </w:tc>
        <w:tc>
          <w:tcPr>
            <w:tcW w:w="1701" w:type="dxa"/>
          </w:tcPr>
          <w:p w14:paraId="18C49812" w14:textId="4DE32F44" w:rsidR="002C085A" w:rsidRPr="002C085A" w:rsidRDefault="00A64DB4" w:rsidP="002E70EA">
            <w:pPr>
              <w:ind w:firstLine="567"/>
            </w:pPr>
            <w:r>
              <w:rPr>
                <w:lang w:val="en-US"/>
              </w:rPr>
              <w:t>IDT</w:t>
            </w:r>
          </w:p>
        </w:tc>
        <w:tc>
          <w:tcPr>
            <w:tcW w:w="3827" w:type="dxa"/>
          </w:tcPr>
          <w:p w14:paraId="2CC2D1DC" w14:textId="3BAE4584" w:rsidR="00A64DB4" w:rsidRPr="00A64DB4" w:rsidRDefault="00A64DB4" w:rsidP="00A64DB4">
            <w:pPr>
              <w:jc w:val="both"/>
            </w:pPr>
            <w:r>
              <w:rPr>
                <w:color w:val="000000"/>
                <w:lang w:val="ru-RU"/>
              </w:rPr>
              <w:t xml:space="preserve">СТ РК </w:t>
            </w:r>
            <w:r w:rsidRPr="0037686F">
              <w:rPr>
                <w:color w:val="000000"/>
                <w:lang w:val="en-US"/>
              </w:rPr>
              <w:t>ISO</w:t>
            </w:r>
            <w:r w:rsidRPr="002C085A">
              <w:rPr>
                <w:color w:val="000000"/>
              </w:rPr>
              <w:t xml:space="preserve"> </w:t>
            </w:r>
            <w:proofErr w:type="gramStart"/>
            <w:r w:rsidRPr="002C085A">
              <w:rPr>
                <w:color w:val="000000"/>
              </w:rPr>
              <w:t>9972</w:t>
            </w:r>
            <w:r>
              <w:rPr>
                <w:color w:val="000000"/>
                <w:lang w:val="ru-RU"/>
              </w:rPr>
              <w:t>-2012</w:t>
            </w:r>
            <w:proofErr w:type="gramEnd"/>
            <w:r w:rsidRPr="002C085A">
              <w:rPr>
                <w:color w:val="000000"/>
              </w:rPr>
              <w:t xml:space="preserve"> </w:t>
            </w:r>
            <w:r w:rsidRPr="00A64DB4">
              <w:t>Теплоизоляционные свойства зданий</w:t>
            </w:r>
            <w:r>
              <w:rPr>
                <w:lang w:val="ru-RU"/>
              </w:rPr>
              <w:t xml:space="preserve">. </w:t>
            </w:r>
            <w:r w:rsidRPr="00A64DB4">
              <w:t>Определение воздухопроницаемости зданий</w:t>
            </w:r>
            <w:r>
              <w:rPr>
                <w:lang w:val="ru-RU"/>
              </w:rPr>
              <w:t xml:space="preserve">. </w:t>
            </w:r>
            <w:r w:rsidRPr="00A64DB4">
              <w:t>Метод нагнетания воздуха вентилятором</w:t>
            </w:r>
          </w:p>
          <w:p w14:paraId="490A971F" w14:textId="77777777" w:rsidR="002C085A" w:rsidRPr="002C085A" w:rsidRDefault="002C085A" w:rsidP="002E70EA">
            <w:pPr>
              <w:jc w:val="both"/>
              <w:rPr>
                <w:highlight w:val="yellow"/>
              </w:rPr>
            </w:pPr>
          </w:p>
        </w:tc>
      </w:tr>
      <w:tr w:rsidR="002C085A" w:rsidRPr="002C085A" w14:paraId="244EBB52" w14:textId="77777777" w:rsidTr="00747FC1">
        <w:tc>
          <w:tcPr>
            <w:tcW w:w="4597" w:type="dxa"/>
          </w:tcPr>
          <w:p w14:paraId="3FDC5EF2" w14:textId="6DAC0D6C" w:rsidR="002C085A" w:rsidRPr="002C085A" w:rsidRDefault="002C085A" w:rsidP="002C085A">
            <w:pPr>
              <w:jc w:val="both"/>
              <w:rPr>
                <w:color w:val="000000"/>
              </w:rPr>
            </w:pPr>
            <w:r w:rsidRPr="0037686F">
              <w:rPr>
                <w:color w:val="000000"/>
                <w:lang w:val="en-US"/>
              </w:rPr>
              <w:t>ISO</w:t>
            </w:r>
            <w:r w:rsidRPr="002C085A">
              <w:rPr>
                <w:color w:val="000000"/>
              </w:rPr>
              <w:t xml:space="preserve"> 18292 </w:t>
            </w:r>
            <w:r w:rsidRPr="0037686F">
              <w:rPr>
                <w:color w:val="000000"/>
              </w:rPr>
              <w:t>Энергетические</w:t>
            </w:r>
            <w:r w:rsidRPr="002C085A">
              <w:rPr>
                <w:color w:val="000000"/>
              </w:rPr>
              <w:t xml:space="preserve"> </w:t>
            </w:r>
            <w:r w:rsidRPr="0037686F">
              <w:rPr>
                <w:color w:val="000000"/>
              </w:rPr>
              <w:t>характеристики</w:t>
            </w:r>
            <w:r w:rsidRPr="002C085A">
              <w:rPr>
                <w:color w:val="000000"/>
              </w:rPr>
              <w:t xml:space="preserve"> </w:t>
            </w:r>
            <w:r w:rsidRPr="0037686F">
              <w:rPr>
                <w:color w:val="000000"/>
              </w:rPr>
              <w:t>оконных</w:t>
            </w:r>
            <w:r w:rsidRPr="002C085A">
              <w:rPr>
                <w:color w:val="000000"/>
              </w:rPr>
              <w:t xml:space="preserve"> </w:t>
            </w:r>
            <w:r w:rsidRPr="0037686F">
              <w:rPr>
                <w:color w:val="000000"/>
              </w:rPr>
              <w:t>систем</w:t>
            </w:r>
            <w:r w:rsidRPr="002C085A">
              <w:rPr>
                <w:color w:val="000000"/>
              </w:rPr>
              <w:t xml:space="preserve"> </w:t>
            </w:r>
            <w:r w:rsidRPr="0037686F">
              <w:rPr>
                <w:color w:val="000000"/>
              </w:rPr>
              <w:t>для</w:t>
            </w:r>
            <w:r w:rsidRPr="002C085A">
              <w:rPr>
                <w:color w:val="000000"/>
              </w:rPr>
              <w:t xml:space="preserve"> </w:t>
            </w:r>
            <w:r w:rsidRPr="0037686F">
              <w:rPr>
                <w:color w:val="000000"/>
              </w:rPr>
              <w:t>жилых</w:t>
            </w:r>
            <w:r w:rsidRPr="002C085A">
              <w:rPr>
                <w:color w:val="000000"/>
              </w:rPr>
              <w:t xml:space="preserve"> </w:t>
            </w:r>
            <w:r w:rsidRPr="0037686F">
              <w:rPr>
                <w:color w:val="000000"/>
              </w:rPr>
              <w:t>зданий</w:t>
            </w:r>
            <w:r w:rsidRPr="002C085A">
              <w:rPr>
                <w:color w:val="000000"/>
              </w:rPr>
              <w:t xml:space="preserve"> — </w:t>
            </w:r>
            <w:r w:rsidRPr="0037686F">
              <w:rPr>
                <w:color w:val="000000"/>
              </w:rPr>
              <w:t>Процедура</w:t>
            </w:r>
            <w:r w:rsidRPr="002C085A">
              <w:rPr>
                <w:color w:val="000000"/>
              </w:rPr>
              <w:t xml:space="preserve"> </w:t>
            </w:r>
            <w:r w:rsidRPr="0037686F">
              <w:rPr>
                <w:color w:val="000000"/>
              </w:rPr>
              <w:t>расчета</w:t>
            </w:r>
          </w:p>
        </w:tc>
        <w:tc>
          <w:tcPr>
            <w:tcW w:w="1701" w:type="dxa"/>
          </w:tcPr>
          <w:p w14:paraId="04332D34" w14:textId="4D9AE60A" w:rsidR="002C085A" w:rsidRPr="002C085A" w:rsidRDefault="00A64DB4" w:rsidP="002E70EA">
            <w:pPr>
              <w:ind w:firstLine="567"/>
            </w:pPr>
            <w:r>
              <w:rPr>
                <w:lang w:val="en-US"/>
              </w:rPr>
              <w:t>IDT</w:t>
            </w:r>
          </w:p>
        </w:tc>
        <w:tc>
          <w:tcPr>
            <w:tcW w:w="3827" w:type="dxa"/>
          </w:tcPr>
          <w:p w14:paraId="3A59DBB6" w14:textId="6E08487E" w:rsidR="002C085A" w:rsidRPr="00A64DB4" w:rsidRDefault="00A64DB4" w:rsidP="00A64DB4">
            <w:pPr>
              <w:jc w:val="both"/>
              <w:rPr>
                <w:lang w:val="ru-RU"/>
              </w:rPr>
            </w:pPr>
            <w:r>
              <w:rPr>
                <w:lang w:val="ru-RU"/>
              </w:rPr>
              <w:t xml:space="preserve">СТ РК </w:t>
            </w:r>
            <w:r w:rsidRPr="0037686F">
              <w:rPr>
                <w:color w:val="000000"/>
                <w:lang w:val="en-US"/>
              </w:rPr>
              <w:t>ISO</w:t>
            </w:r>
            <w:r w:rsidRPr="002C085A">
              <w:rPr>
                <w:color w:val="000000"/>
              </w:rPr>
              <w:t xml:space="preserve"> </w:t>
            </w:r>
            <w:proofErr w:type="gramStart"/>
            <w:r w:rsidRPr="002C085A">
              <w:rPr>
                <w:color w:val="000000"/>
              </w:rPr>
              <w:t>18292</w:t>
            </w:r>
            <w:r>
              <w:rPr>
                <w:color w:val="000000"/>
                <w:lang w:val="ru-RU"/>
              </w:rPr>
              <w:t>-2012</w:t>
            </w:r>
            <w:proofErr w:type="gramEnd"/>
            <w:r>
              <w:rPr>
                <w:color w:val="000000"/>
                <w:lang w:val="ru-RU"/>
              </w:rPr>
              <w:t xml:space="preserve"> </w:t>
            </w:r>
            <w:r w:rsidRPr="00A64DB4">
              <w:t>Характеристики</w:t>
            </w:r>
            <w:r w:rsidRPr="00A64DB4">
              <w:rPr>
                <w:lang w:val="ru-RU"/>
              </w:rPr>
              <w:t xml:space="preserve"> </w:t>
            </w:r>
            <w:r w:rsidRPr="00A64DB4">
              <w:t>энергетические</w:t>
            </w:r>
            <w:r w:rsidRPr="00A64DB4">
              <w:rPr>
                <w:lang w:val="ru-RU"/>
              </w:rPr>
              <w:t xml:space="preserve"> </w:t>
            </w:r>
            <w:r w:rsidRPr="00A64DB4">
              <w:t>систем</w:t>
            </w:r>
            <w:r w:rsidRPr="00A64DB4">
              <w:rPr>
                <w:lang w:val="ru-RU"/>
              </w:rPr>
              <w:t>.</w:t>
            </w:r>
            <w:r>
              <w:rPr>
                <w:lang w:val="ru-RU"/>
              </w:rPr>
              <w:t xml:space="preserve"> </w:t>
            </w:r>
            <w:r w:rsidRPr="00A64DB4">
              <w:t>Остекления</w:t>
            </w:r>
            <w:r>
              <w:rPr>
                <w:lang w:val="ru-RU"/>
              </w:rPr>
              <w:t xml:space="preserve"> </w:t>
            </w:r>
            <w:r w:rsidRPr="00A64DB4">
              <w:t>для</w:t>
            </w:r>
            <w:r>
              <w:rPr>
                <w:lang w:val="ru-RU"/>
              </w:rPr>
              <w:t xml:space="preserve"> </w:t>
            </w:r>
            <w:r w:rsidRPr="00A64DB4">
              <w:t>жилых</w:t>
            </w:r>
            <w:r>
              <w:rPr>
                <w:lang w:val="ru-RU"/>
              </w:rPr>
              <w:t xml:space="preserve"> </w:t>
            </w:r>
            <w:r w:rsidRPr="00A64DB4">
              <w:t>зданий</w:t>
            </w:r>
            <w:r>
              <w:rPr>
                <w:lang w:val="ru-RU"/>
              </w:rPr>
              <w:t xml:space="preserve">. </w:t>
            </w:r>
            <w:r w:rsidRPr="00A64DB4">
              <w:t>Методика</w:t>
            </w:r>
            <w:r>
              <w:rPr>
                <w:lang w:val="ru-RU"/>
              </w:rPr>
              <w:t xml:space="preserve"> </w:t>
            </w:r>
            <w:r w:rsidRPr="00A64DB4">
              <w:t>расчета</w:t>
            </w:r>
          </w:p>
        </w:tc>
      </w:tr>
      <w:tr w:rsidR="002C085A" w:rsidRPr="002C085A" w14:paraId="7AC970B4" w14:textId="77777777" w:rsidTr="00747FC1">
        <w:tc>
          <w:tcPr>
            <w:tcW w:w="4597" w:type="dxa"/>
          </w:tcPr>
          <w:p w14:paraId="69FF26F5" w14:textId="747F5DF7" w:rsidR="002C085A" w:rsidRPr="002C085A" w:rsidRDefault="002C085A" w:rsidP="002C085A">
            <w:pPr>
              <w:jc w:val="both"/>
              <w:rPr>
                <w:color w:val="000000"/>
              </w:rPr>
            </w:pPr>
            <w:r w:rsidRPr="0037686F">
              <w:rPr>
                <w:color w:val="000000"/>
                <w:lang w:val="en-US"/>
              </w:rPr>
              <w:t>ISO</w:t>
            </w:r>
            <w:r w:rsidRPr="002C085A">
              <w:rPr>
                <w:color w:val="000000"/>
              </w:rPr>
              <w:t xml:space="preserve"> 52000-1:2017 </w:t>
            </w:r>
            <w:r w:rsidRPr="0037686F">
              <w:rPr>
                <w:color w:val="000000"/>
              </w:rPr>
              <w:t>Энергоэффективность</w:t>
            </w:r>
            <w:r w:rsidRPr="002C085A">
              <w:rPr>
                <w:color w:val="000000"/>
              </w:rPr>
              <w:t xml:space="preserve"> </w:t>
            </w:r>
            <w:r w:rsidRPr="0037686F">
              <w:rPr>
                <w:color w:val="000000"/>
              </w:rPr>
              <w:t>зданий</w:t>
            </w:r>
            <w:r w:rsidRPr="002C085A">
              <w:rPr>
                <w:color w:val="000000"/>
              </w:rPr>
              <w:t xml:space="preserve"> — </w:t>
            </w:r>
            <w:r w:rsidRPr="0037686F">
              <w:rPr>
                <w:color w:val="000000"/>
              </w:rPr>
              <w:t>Комплексная</w:t>
            </w:r>
            <w:r w:rsidRPr="002C085A">
              <w:rPr>
                <w:color w:val="000000"/>
              </w:rPr>
              <w:t xml:space="preserve"> </w:t>
            </w:r>
            <w:r w:rsidRPr="0037686F">
              <w:rPr>
                <w:color w:val="000000"/>
              </w:rPr>
              <w:t>оценка</w:t>
            </w:r>
            <w:r w:rsidRPr="002C085A">
              <w:rPr>
                <w:color w:val="000000"/>
              </w:rPr>
              <w:t xml:space="preserve"> </w:t>
            </w:r>
            <w:r w:rsidRPr="0037686F">
              <w:rPr>
                <w:color w:val="000000"/>
              </w:rPr>
              <w:t>ЕРВ</w:t>
            </w:r>
            <w:r w:rsidRPr="002C085A">
              <w:rPr>
                <w:color w:val="000000"/>
              </w:rPr>
              <w:t xml:space="preserve"> — </w:t>
            </w:r>
            <w:r w:rsidRPr="0037686F">
              <w:rPr>
                <w:color w:val="000000"/>
              </w:rPr>
              <w:t>Часть</w:t>
            </w:r>
            <w:r w:rsidRPr="002C085A">
              <w:rPr>
                <w:color w:val="000000"/>
              </w:rPr>
              <w:t xml:space="preserve"> 1: </w:t>
            </w:r>
            <w:r w:rsidRPr="0037686F">
              <w:rPr>
                <w:color w:val="000000"/>
              </w:rPr>
              <w:t>Общая</w:t>
            </w:r>
            <w:r w:rsidRPr="002C085A">
              <w:rPr>
                <w:color w:val="000000"/>
              </w:rPr>
              <w:t xml:space="preserve"> </w:t>
            </w:r>
            <w:r w:rsidRPr="0037686F">
              <w:rPr>
                <w:color w:val="000000"/>
              </w:rPr>
              <w:t>структура</w:t>
            </w:r>
            <w:r w:rsidRPr="002C085A">
              <w:rPr>
                <w:color w:val="000000"/>
              </w:rPr>
              <w:t xml:space="preserve"> </w:t>
            </w:r>
            <w:r w:rsidRPr="0037686F">
              <w:rPr>
                <w:color w:val="000000"/>
              </w:rPr>
              <w:t>и</w:t>
            </w:r>
            <w:r w:rsidRPr="002C085A">
              <w:rPr>
                <w:color w:val="000000"/>
              </w:rPr>
              <w:t xml:space="preserve"> </w:t>
            </w:r>
            <w:r w:rsidRPr="0037686F">
              <w:rPr>
                <w:color w:val="000000"/>
              </w:rPr>
              <w:t>процедуры</w:t>
            </w:r>
          </w:p>
        </w:tc>
        <w:tc>
          <w:tcPr>
            <w:tcW w:w="1701" w:type="dxa"/>
          </w:tcPr>
          <w:p w14:paraId="7C86850E" w14:textId="7B6E37AA" w:rsidR="002C085A" w:rsidRPr="002C085A" w:rsidRDefault="00747FC1" w:rsidP="002E70EA">
            <w:pPr>
              <w:ind w:firstLine="567"/>
            </w:pPr>
            <w:r>
              <w:rPr>
                <w:lang w:val="en-US"/>
              </w:rPr>
              <w:t>IDT</w:t>
            </w:r>
          </w:p>
        </w:tc>
        <w:tc>
          <w:tcPr>
            <w:tcW w:w="3827" w:type="dxa"/>
          </w:tcPr>
          <w:p w14:paraId="600CA7F5" w14:textId="3B92F41B" w:rsidR="00747FC1" w:rsidRDefault="00747FC1" w:rsidP="00747FC1">
            <w:pPr>
              <w:jc w:val="both"/>
              <w:rPr>
                <w:sz w:val="23"/>
                <w:szCs w:val="23"/>
              </w:rPr>
            </w:pPr>
            <w:r>
              <w:rPr>
                <w:sz w:val="23"/>
                <w:szCs w:val="23"/>
                <w:lang w:val="ru-RU"/>
              </w:rPr>
              <w:t xml:space="preserve">СТ РК </w:t>
            </w:r>
            <w:r w:rsidRPr="0037686F">
              <w:rPr>
                <w:color w:val="000000"/>
                <w:lang w:val="en-US"/>
              </w:rPr>
              <w:t>ISO</w:t>
            </w:r>
            <w:r w:rsidRPr="002C085A">
              <w:rPr>
                <w:color w:val="000000"/>
              </w:rPr>
              <w:t xml:space="preserve"> 52000-1</w:t>
            </w:r>
            <w:r>
              <w:rPr>
                <w:color w:val="000000"/>
                <w:lang w:val="ru-RU"/>
              </w:rPr>
              <w:t xml:space="preserve">-2019 </w:t>
            </w:r>
            <w:r>
              <w:rPr>
                <w:sz w:val="23"/>
                <w:szCs w:val="23"/>
              </w:rPr>
              <w:t>Энергоэффективность</w:t>
            </w:r>
            <w:r>
              <w:rPr>
                <w:sz w:val="23"/>
                <w:szCs w:val="23"/>
                <w:lang w:val="ru-RU"/>
              </w:rPr>
              <w:t xml:space="preserve"> </w:t>
            </w:r>
            <w:r>
              <w:rPr>
                <w:sz w:val="23"/>
                <w:szCs w:val="23"/>
              </w:rPr>
              <w:t>зданий</w:t>
            </w:r>
            <w:r>
              <w:rPr>
                <w:sz w:val="23"/>
                <w:szCs w:val="23"/>
                <w:lang w:val="ru-RU"/>
              </w:rPr>
              <w:t xml:space="preserve">. </w:t>
            </w:r>
            <w:r>
              <w:rPr>
                <w:sz w:val="23"/>
                <w:szCs w:val="23"/>
              </w:rPr>
              <w:t>Комплексная</w:t>
            </w:r>
            <w:r>
              <w:rPr>
                <w:sz w:val="23"/>
                <w:szCs w:val="23"/>
                <w:lang w:val="ru-RU"/>
              </w:rPr>
              <w:t xml:space="preserve"> </w:t>
            </w:r>
            <w:r>
              <w:rPr>
                <w:sz w:val="23"/>
                <w:szCs w:val="23"/>
              </w:rPr>
              <w:t>оценка</w:t>
            </w:r>
            <w:r>
              <w:rPr>
                <w:sz w:val="23"/>
                <w:szCs w:val="23"/>
                <w:lang w:val="ru-RU"/>
              </w:rPr>
              <w:t xml:space="preserve"> </w:t>
            </w:r>
            <w:r>
              <w:rPr>
                <w:sz w:val="23"/>
                <w:szCs w:val="23"/>
              </w:rPr>
              <w:t>EPB</w:t>
            </w:r>
            <w:r>
              <w:rPr>
                <w:sz w:val="23"/>
                <w:szCs w:val="23"/>
                <w:lang w:val="ru-RU"/>
              </w:rPr>
              <w:t xml:space="preserve">. </w:t>
            </w:r>
            <w:r>
              <w:rPr>
                <w:sz w:val="23"/>
                <w:szCs w:val="23"/>
              </w:rPr>
              <w:t>Часть</w:t>
            </w:r>
            <w:r>
              <w:rPr>
                <w:sz w:val="23"/>
                <w:szCs w:val="23"/>
                <w:lang w:val="ru-RU"/>
              </w:rPr>
              <w:t xml:space="preserve"> </w:t>
            </w:r>
            <w:r>
              <w:rPr>
                <w:sz w:val="23"/>
                <w:szCs w:val="23"/>
              </w:rPr>
              <w:t>1</w:t>
            </w:r>
            <w:r>
              <w:rPr>
                <w:sz w:val="23"/>
                <w:szCs w:val="23"/>
                <w:lang w:val="ru-RU"/>
              </w:rPr>
              <w:t xml:space="preserve">. </w:t>
            </w:r>
            <w:r>
              <w:rPr>
                <w:sz w:val="23"/>
                <w:szCs w:val="23"/>
              </w:rPr>
              <w:t>Общая</w:t>
            </w:r>
            <w:r>
              <w:rPr>
                <w:sz w:val="23"/>
                <w:szCs w:val="23"/>
                <w:lang w:val="ru-RU"/>
              </w:rPr>
              <w:t xml:space="preserve"> </w:t>
            </w:r>
            <w:r>
              <w:rPr>
                <w:sz w:val="23"/>
                <w:szCs w:val="23"/>
              </w:rPr>
              <w:t>структура</w:t>
            </w:r>
            <w:r>
              <w:rPr>
                <w:sz w:val="23"/>
                <w:szCs w:val="23"/>
                <w:lang w:val="ru-RU"/>
              </w:rPr>
              <w:t xml:space="preserve"> </w:t>
            </w:r>
            <w:r>
              <w:rPr>
                <w:sz w:val="23"/>
                <w:szCs w:val="23"/>
              </w:rPr>
              <w:t>и</w:t>
            </w:r>
            <w:r>
              <w:rPr>
                <w:sz w:val="23"/>
                <w:szCs w:val="23"/>
                <w:lang w:val="ru-RU"/>
              </w:rPr>
              <w:t xml:space="preserve"> </w:t>
            </w:r>
            <w:r>
              <w:rPr>
                <w:sz w:val="23"/>
                <w:szCs w:val="23"/>
              </w:rPr>
              <w:t>методики</w:t>
            </w:r>
          </w:p>
          <w:p w14:paraId="4FAB542F" w14:textId="77777777" w:rsidR="002C085A" w:rsidRPr="002C085A" w:rsidRDefault="002C085A" w:rsidP="002E70EA">
            <w:pPr>
              <w:jc w:val="both"/>
              <w:rPr>
                <w:highlight w:val="yellow"/>
              </w:rPr>
            </w:pPr>
          </w:p>
        </w:tc>
      </w:tr>
    </w:tbl>
    <w:p w14:paraId="1894A01F" w14:textId="77777777" w:rsidR="002C085A" w:rsidRPr="002C085A" w:rsidRDefault="002C085A" w:rsidP="00C25D94">
      <w:pPr>
        <w:pStyle w:val="af9"/>
        <w:ind w:firstLine="567"/>
        <w:jc w:val="both"/>
        <w:rPr>
          <w:rFonts w:eastAsiaTheme="minorEastAsia"/>
          <w:color w:val="000000"/>
          <w:lang w:eastAsia="en-US"/>
        </w:rPr>
      </w:pPr>
    </w:p>
    <w:p w14:paraId="1B21614D" w14:textId="77777777" w:rsidR="00717C93" w:rsidRPr="002C085A" w:rsidRDefault="00717C93" w:rsidP="00C25D94">
      <w:pPr>
        <w:pStyle w:val="af9"/>
        <w:ind w:firstLine="567"/>
        <w:jc w:val="both"/>
        <w:rPr>
          <w:rFonts w:eastAsiaTheme="minorEastAsia"/>
          <w:color w:val="000000"/>
          <w:lang w:eastAsia="en-US"/>
        </w:rPr>
      </w:pPr>
    </w:p>
    <w:p w14:paraId="1B029597" w14:textId="77777777" w:rsidR="003D36AE" w:rsidRDefault="003D36AE" w:rsidP="003D36AE">
      <w:pPr>
        <w:rPr>
          <w:i/>
          <w:iCs/>
          <w:color w:val="000000"/>
          <w:lang w:eastAsia="en-US"/>
        </w:rPr>
      </w:pPr>
    </w:p>
    <w:p w14:paraId="10C0247F" w14:textId="77777777" w:rsidR="000C22CF" w:rsidRDefault="000C22CF" w:rsidP="003D36AE">
      <w:pPr>
        <w:rPr>
          <w:i/>
          <w:iCs/>
          <w:color w:val="000000"/>
          <w:lang w:eastAsia="en-US"/>
        </w:rPr>
      </w:pPr>
    </w:p>
    <w:p w14:paraId="0A9DF789" w14:textId="77777777" w:rsidR="000C22CF" w:rsidRDefault="000C22CF" w:rsidP="003D36AE">
      <w:pPr>
        <w:rPr>
          <w:i/>
          <w:iCs/>
          <w:color w:val="000000"/>
          <w:lang w:eastAsia="en-US"/>
        </w:rPr>
      </w:pPr>
    </w:p>
    <w:p w14:paraId="249FD14D" w14:textId="77777777" w:rsidR="000C22CF" w:rsidRPr="002C085A" w:rsidRDefault="000C22CF" w:rsidP="003D36AE">
      <w:pPr>
        <w:rPr>
          <w:i/>
          <w:iCs/>
          <w:color w:val="000000"/>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3D36AE" w:rsidRPr="005A24A1" w14:paraId="542CAFF7" w14:textId="77777777" w:rsidTr="002E70EA">
        <w:trPr>
          <w:trHeight w:val="826"/>
        </w:trPr>
        <w:tc>
          <w:tcPr>
            <w:tcW w:w="9570" w:type="dxa"/>
            <w:shd w:val="clear" w:color="auto" w:fill="auto"/>
          </w:tcPr>
          <w:p w14:paraId="4D3186A4" w14:textId="414E7349" w:rsidR="003D36AE" w:rsidRPr="001561AA" w:rsidRDefault="003D36AE" w:rsidP="002E70EA">
            <w:pPr>
              <w:rPr>
                <w:b/>
                <w:lang w:val="ru-RU"/>
              </w:rPr>
            </w:pPr>
            <w:r w:rsidRPr="005A24A1">
              <w:rPr>
                <w:b/>
              </w:rPr>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10</w:t>
            </w:r>
            <w:r w:rsidR="001561AA">
              <w:rPr>
                <w:b/>
                <w:lang w:val="ru-RU"/>
              </w:rPr>
              <w:t xml:space="preserve"> (I</w:t>
            </w:r>
            <w:r w:rsidR="001561AA">
              <w:rPr>
                <w:b/>
                <w:lang w:val="en-US"/>
              </w:rPr>
              <w:t>DT</w:t>
            </w:r>
            <w:r w:rsidR="001561AA">
              <w:rPr>
                <w:b/>
                <w:lang w:val="ru-RU"/>
              </w:rPr>
              <w:t>)</w:t>
            </w:r>
          </w:p>
          <w:p w14:paraId="000711AE" w14:textId="77777777" w:rsidR="003D36AE" w:rsidRPr="005A24A1" w:rsidRDefault="003D36AE" w:rsidP="002E70EA">
            <w:pPr>
              <w:rPr>
                <w:b/>
              </w:rPr>
            </w:pPr>
          </w:p>
          <w:p w14:paraId="35C87664" w14:textId="7AB84F67" w:rsidR="003D36AE" w:rsidRDefault="003D36AE" w:rsidP="003D36AE">
            <w:pPr>
              <w:jc w:val="both"/>
            </w:pPr>
            <w:r w:rsidRPr="005A24A1">
              <w:rPr>
                <w:b/>
              </w:rPr>
              <w:t>Ключевые слова:</w:t>
            </w:r>
            <w:r w:rsidRPr="005A24A1">
              <w:t xml:space="preserve"> </w:t>
            </w:r>
            <w:r w:rsidR="002C085A">
              <w:t>здание, категория элемента, элемент конструкции, инженерная сеть</w:t>
            </w:r>
            <w:r w:rsidR="00DA3AC8">
              <w:t xml:space="preserve"> здания, энергоэффективность</w:t>
            </w:r>
          </w:p>
          <w:p w14:paraId="26BA4D1A" w14:textId="73E8D839" w:rsidR="003D36AE" w:rsidRPr="005A24A1" w:rsidRDefault="003D36AE" w:rsidP="003D36AE">
            <w:pPr>
              <w:jc w:val="both"/>
            </w:pPr>
          </w:p>
        </w:tc>
      </w:tr>
    </w:tbl>
    <w:p w14:paraId="5167888C" w14:textId="77777777" w:rsidR="003D36AE" w:rsidRPr="005A24A1" w:rsidRDefault="003D36AE" w:rsidP="003D36AE">
      <w:pPr>
        <w:pStyle w:val="af5"/>
        <w:spacing w:after="0"/>
        <w:rPr>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3D36AE" w:rsidRPr="005A24A1" w14:paraId="45DA064E" w14:textId="77777777" w:rsidTr="002E70EA">
        <w:trPr>
          <w:trHeight w:val="826"/>
        </w:trPr>
        <w:tc>
          <w:tcPr>
            <w:tcW w:w="9747" w:type="dxa"/>
            <w:shd w:val="clear" w:color="auto" w:fill="auto"/>
          </w:tcPr>
          <w:p w14:paraId="4D1A1685" w14:textId="28AE4326" w:rsidR="003D36AE" w:rsidRDefault="003D36AE" w:rsidP="002E70EA">
            <w:pPr>
              <w:rPr>
                <w:b/>
                <w:lang w:val="ru-RU"/>
              </w:rPr>
            </w:pPr>
            <w:r w:rsidRPr="005A24A1">
              <w:rPr>
                <w:b/>
              </w:rPr>
              <w:lastRenderedPageBreak/>
              <w:t> </w:t>
            </w:r>
            <w:r w:rsidRPr="005A24A1">
              <w:rPr>
                <w:b/>
              </w:rPr>
              <w:t xml:space="preserve">                                                                                              </w:t>
            </w:r>
            <w:r w:rsidRPr="005A24A1">
              <w:rPr>
                <w:b/>
                <w:lang w:val="kk-KZ"/>
              </w:rPr>
              <w:t xml:space="preserve">                       </w:t>
            </w:r>
            <w:r w:rsidR="001561AA" w:rsidRPr="005A24A1">
              <w:rPr>
                <w:b/>
              </w:rPr>
              <w:t>МКС 91.1</w:t>
            </w:r>
            <w:r w:rsidR="001561AA">
              <w:rPr>
                <w:b/>
              </w:rPr>
              <w:t>2</w:t>
            </w:r>
            <w:r w:rsidR="001561AA" w:rsidRPr="005A24A1">
              <w:rPr>
                <w:b/>
              </w:rPr>
              <w:t>0.</w:t>
            </w:r>
            <w:r w:rsidR="001561AA">
              <w:rPr>
                <w:b/>
              </w:rPr>
              <w:t>10</w:t>
            </w:r>
            <w:r w:rsidR="001561AA">
              <w:rPr>
                <w:b/>
                <w:lang w:val="ru-RU"/>
              </w:rPr>
              <w:t xml:space="preserve"> (I</w:t>
            </w:r>
            <w:r w:rsidR="001561AA">
              <w:rPr>
                <w:b/>
                <w:lang w:val="en-US"/>
              </w:rPr>
              <w:t>DT</w:t>
            </w:r>
            <w:r w:rsidR="001561AA">
              <w:rPr>
                <w:b/>
                <w:lang w:val="ru-RU"/>
              </w:rPr>
              <w:t>)</w:t>
            </w:r>
          </w:p>
          <w:p w14:paraId="43021153" w14:textId="77777777" w:rsidR="001561AA" w:rsidRPr="005A24A1" w:rsidRDefault="001561AA" w:rsidP="002E70EA">
            <w:pPr>
              <w:rPr>
                <w:b/>
              </w:rPr>
            </w:pPr>
          </w:p>
          <w:p w14:paraId="7CDEBF55" w14:textId="7065977F" w:rsidR="003D36AE" w:rsidRPr="005A24A1" w:rsidRDefault="003D36AE" w:rsidP="002E70EA">
            <w:pPr>
              <w:jc w:val="both"/>
            </w:pPr>
            <w:r w:rsidRPr="005A24A1">
              <w:rPr>
                <w:b/>
              </w:rPr>
              <w:t>Ключевые слова:</w:t>
            </w:r>
            <w:r w:rsidRPr="005A24A1">
              <w:t xml:space="preserve"> </w:t>
            </w:r>
            <w:r w:rsidR="00DA3AC8">
              <w:t>здание, категория элемента, элемент конструкции, инженерная сеть здания, энергоэффективность</w:t>
            </w:r>
          </w:p>
          <w:p w14:paraId="085F29FA" w14:textId="77777777" w:rsidR="003D36AE" w:rsidRPr="005A24A1" w:rsidRDefault="003D36AE" w:rsidP="002E70EA">
            <w:pPr>
              <w:jc w:val="both"/>
              <w:rPr>
                <w:color w:val="000000"/>
              </w:rPr>
            </w:pPr>
          </w:p>
        </w:tc>
      </w:tr>
    </w:tbl>
    <w:p w14:paraId="5830B7CD" w14:textId="77777777" w:rsidR="003D36AE" w:rsidRPr="005A24A1" w:rsidRDefault="003D36AE" w:rsidP="003D36AE">
      <w:pPr>
        <w:rPr>
          <w:lang w:val="kk-KZ"/>
        </w:rPr>
      </w:pPr>
    </w:p>
    <w:p w14:paraId="600808AA" w14:textId="77777777" w:rsidR="003D36AE" w:rsidRPr="005A24A1" w:rsidRDefault="003D36AE" w:rsidP="003D36AE">
      <w:pPr>
        <w:suppressAutoHyphens/>
        <w:ind w:firstLine="567"/>
        <w:rPr>
          <w:b/>
        </w:rPr>
      </w:pPr>
      <w:r w:rsidRPr="005A24A1">
        <w:rPr>
          <w:b/>
        </w:rPr>
        <w:t xml:space="preserve">РАЗРАБОТЧИК </w:t>
      </w:r>
    </w:p>
    <w:p w14:paraId="2F414FC1" w14:textId="77777777" w:rsidR="003D36AE" w:rsidRPr="005A24A1" w:rsidRDefault="003D36AE" w:rsidP="003D36AE">
      <w:pPr>
        <w:suppressAutoHyphens/>
        <w:ind w:firstLine="567"/>
      </w:pPr>
    </w:p>
    <w:p w14:paraId="779D6B76" w14:textId="77777777" w:rsidR="003D36AE" w:rsidRPr="005A24A1" w:rsidRDefault="003D36AE" w:rsidP="003D36AE">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D309197" w14:textId="77777777" w:rsidR="003D36AE" w:rsidRPr="005A24A1" w:rsidRDefault="003D36AE" w:rsidP="003D36AE">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3D36AE" w:rsidRPr="005A24A1" w14:paraId="75CAFDE7" w14:textId="77777777" w:rsidTr="002E70EA">
        <w:tc>
          <w:tcPr>
            <w:tcW w:w="4962" w:type="dxa"/>
          </w:tcPr>
          <w:p w14:paraId="7B4E3447" w14:textId="77777777" w:rsidR="003D36AE" w:rsidRPr="005A24A1" w:rsidRDefault="003D36AE" w:rsidP="002E70EA">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023893B0" w14:textId="77777777" w:rsidR="003D36AE" w:rsidRPr="005A24A1" w:rsidRDefault="003D36AE" w:rsidP="002E70EA">
            <w:pPr>
              <w:pStyle w:val="21"/>
              <w:tabs>
                <w:tab w:val="num" w:pos="-993"/>
              </w:tabs>
              <w:spacing w:after="0" w:line="240" w:lineRule="auto"/>
              <w:ind w:left="0"/>
              <w:jc w:val="right"/>
              <w:rPr>
                <w:b/>
                <w:color w:val="000000" w:themeColor="text1"/>
              </w:rPr>
            </w:pPr>
            <w:r>
              <w:rPr>
                <w:b/>
                <w:color w:val="000000" w:themeColor="text1"/>
              </w:rPr>
              <w:t>Амирханова Е.М.</w:t>
            </w:r>
          </w:p>
          <w:p w14:paraId="4F867F35" w14:textId="77777777" w:rsidR="003D36AE" w:rsidRPr="005A24A1" w:rsidRDefault="003D36AE" w:rsidP="002E70EA">
            <w:pPr>
              <w:pStyle w:val="21"/>
              <w:tabs>
                <w:tab w:val="num" w:pos="-993"/>
              </w:tabs>
              <w:spacing w:after="0" w:line="240" w:lineRule="auto"/>
              <w:ind w:left="0"/>
              <w:jc w:val="right"/>
              <w:rPr>
                <w:b/>
              </w:rPr>
            </w:pPr>
          </w:p>
        </w:tc>
      </w:tr>
      <w:tr w:rsidR="003D36AE" w:rsidRPr="005A24A1" w14:paraId="6AE20966" w14:textId="77777777" w:rsidTr="002E70EA">
        <w:tc>
          <w:tcPr>
            <w:tcW w:w="4962" w:type="dxa"/>
          </w:tcPr>
          <w:p w14:paraId="077B7C1C" w14:textId="06648628" w:rsidR="003D36AE" w:rsidRPr="005A24A1" w:rsidRDefault="003D36AE" w:rsidP="002E70EA">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proofErr w:type="spellStart"/>
            <w:r w:rsidR="001561AA" w:rsidRPr="001561AA">
              <w:rPr>
                <w:b/>
                <w:color w:val="000000" w:themeColor="text1"/>
                <w:lang w:val="ru-RU"/>
              </w:rPr>
              <w:t>ы</w:t>
            </w:r>
            <w:r w:rsidR="001561AA">
              <w:rPr>
                <w:b/>
                <w:color w:val="000000" w:themeColor="text1"/>
                <w:lang w:val="ru-RU"/>
              </w:rPr>
              <w:t>х</w:t>
            </w:r>
            <w:proofErr w:type="spellEnd"/>
            <w:r w:rsidR="001561AA">
              <w:rPr>
                <w:b/>
                <w:color w:val="000000" w:themeColor="text1"/>
                <w:lang w:val="ru-RU"/>
              </w:rPr>
              <w:t xml:space="preserve"> </w:t>
            </w:r>
            <w:r w:rsidRPr="005A24A1">
              <w:rPr>
                <w:b/>
                <w:color w:val="000000" w:themeColor="text1"/>
              </w:rPr>
              <w:t xml:space="preserve">технических документов </w:t>
            </w:r>
          </w:p>
          <w:p w14:paraId="2754F4F2" w14:textId="77777777" w:rsidR="003D36AE" w:rsidRPr="005A24A1" w:rsidRDefault="003D36AE" w:rsidP="002E70EA">
            <w:pPr>
              <w:pStyle w:val="21"/>
              <w:tabs>
                <w:tab w:val="num" w:pos="-993"/>
              </w:tabs>
              <w:spacing w:after="0" w:line="240" w:lineRule="auto"/>
              <w:ind w:left="0"/>
              <w:rPr>
                <w:b/>
              </w:rPr>
            </w:pPr>
          </w:p>
        </w:tc>
        <w:tc>
          <w:tcPr>
            <w:tcW w:w="4252" w:type="dxa"/>
          </w:tcPr>
          <w:p w14:paraId="0145B94A" w14:textId="77777777" w:rsidR="003D36AE" w:rsidRPr="005A24A1" w:rsidRDefault="003D36AE" w:rsidP="002E70EA">
            <w:pPr>
              <w:pStyle w:val="21"/>
              <w:tabs>
                <w:tab w:val="num" w:pos="-993"/>
              </w:tabs>
              <w:spacing w:after="0" w:line="240" w:lineRule="auto"/>
              <w:ind w:left="0"/>
              <w:jc w:val="right"/>
              <w:rPr>
                <w:b/>
              </w:rPr>
            </w:pPr>
            <w:r w:rsidRPr="005A24A1">
              <w:rPr>
                <w:b/>
                <w:color w:val="000000" w:themeColor="text1"/>
              </w:rPr>
              <w:t>Сопбеков А.Н.</w:t>
            </w:r>
          </w:p>
        </w:tc>
      </w:tr>
      <w:tr w:rsidR="003D36AE" w:rsidRPr="005A24A1" w14:paraId="0097BFBB" w14:textId="77777777" w:rsidTr="002E70EA">
        <w:tc>
          <w:tcPr>
            <w:tcW w:w="4962" w:type="dxa"/>
          </w:tcPr>
          <w:p w14:paraId="7C8F6CC3" w14:textId="7C4DA709" w:rsidR="003D36AE" w:rsidRPr="005A24A1" w:rsidRDefault="003D36AE" w:rsidP="002E70EA">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proofErr w:type="spellStart"/>
            <w:r w:rsidR="001561AA">
              <w:rPr>
                <w:b/>
                <w:color w:val="000000" w:themeColor="text1"/>
                <w:lang w:val="ru-RU"/>
              </w:rPr>
              <w:t>ых</w:t>
            </w:r>
            <w:proofErr w:type="spellEnd"/>
            <w:r w:rsidR="001561AA">
              <w:rPr>
                <w:b/>
                <w:color w:val="000000" w:themeColor="text1"/>
                <w:lang w:val="ru-RU"/>
              </w:rPr>
              <w:t xml:space="preserve"> </w:t>
            </w:r>
            <w:r w:rsidRPr="005A24A1">
              <w:rPr>
                <w:b/>
                <w:color w:val="000000" w:themeColor="text1"/>
              </w:rPr>
              <w:t xml:space="preserve">технических документов </w:t>
            </w:r>
          </w:p>
        </w:tc>
        <w:tc>
          <w:tcPr>
            <w:tcW w:w="4252" w:type="dxa"/>
          </w:tcPr>
          <w:p w14:paraId="254C70FF" w14:textId="77777777" w:rsidR="003D36AE" w:rsidRPr="007D5A3C" w:rsidRDefault="003D36AE" w:rsidP="002E70EA">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58A31B49" w14:textId="77777777" w:rsidR="003D36AE" w:rsidRDefault="003D36AE" w:rsidP="003D36AE">
      <w:pPr>
        <w:ind w:firstLine="567"/>
        <w:jc w:val="both"/>
        <w:rPr>
          <w:b/>
          <w:bCs/>
          <w:color w:val="000000"/>
        </w:rPr>
      </w:pPr>
    </w:p>
    <w:p w14:paraId="4EE7E2CC" w14:textId="77777777" w:rsidR="006011C6" w:rsidRDefault="006011C6" w:rsidP="003D36AE">
      <w:pPr>
        <w:rPr>
          <w:b/>
          <w:bCs/>
          <w:color w:val="000000"/>
        </w:rPr>
      </w:pPr>
    </w:p>
    <w:sectPr w:rsidR="006011C6" w:rsidSect="003D36AE">
      <w:headerReference w:type="first" r:id="rId17"/>
      <w:footerReference w:type="first" r:id="rId18"/>
      <w:pgSz w:w="11909" w:h="16834"/>
      <w:pgMar w:top="1418" w:right="1418"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C8AA4" w14:textId="77777777" w:rsidR="00775CE3" w:rsidRDefault="00775CE3" w:rsidP="003C16B7">
      <w:r>
        <w:separator/>
      </w:r>
    </w:p>
  </w:endnote>
  <w:endnote w:type="continuationSeparator" w:id="0">
    <w:p w14:paraId="4AD65859" w14:textId="77777777" w:rsidR="00775CE3" w:rsidRDefault="00775CE3"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Content>
      <w:p w14:paraId="586EBD96" w14:textId="32430CC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8</w:t>
        </w:r>
        <w:r>
          <w:rPr>
            <w:rStyle w:val="af2"/>
          </w:rPr>
          <w:fldChar w:fldCharType="end"/>
        </w:r>
      </w:p>
    </w:sdtContent>
  </w:sdt>
  <w:p w14:paraId="2EE83BEA" w14:textId="1DA63BD2" w:rsidR="00EC272A" w:rsidRPr="00FB6F1B" w:rsidRDefault="00EC272A" w:rsidP="00AA3A87">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350340054"/>
      <w:docPartObj>
        <w:docPartGallery w:val="Page Numbers (Bottom of Page)"/>
        <w:docPartUnique/>
      </w:docPartObj>
    </w:sdtPr>
    <w:sdtContent>
      <w:p w14:paraId="514EF547" w14:textId="04431C6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9</w:t>
        </w:r>
        <w:r>
          <w:rPr>
            <w:rStyle w:val="af2"/>
          </w:rPr>
          <w:fldChar w:fldCharType="end"/>
        </w:r>
      </w:p>
    </w:sdtContent>
  </w:sdt>
  <w:p w14:paraId="642597CA" w14:textId="0D519FF0" w:rsidR="00EC272A" w:rsidRPr="00FB6F1B" w:rsidRDefault="00EC272A" w:rsidP="00AA3A87">
    <w:pPr>
      <w:pStyle w:val="a3"/>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3C7FA" w14:textId="77777777" w:rsidR="00775CE3" w:rsidRDefault="00775CE3" w:rsidP="003C16B7">
      <w:r>
        <w:separator/>
      </w:r>
    </w:p>
  </w:footnote>
  <w:footnote w:type="continuationSeparator" w:id="0">
    <w:p w14:paraId="33CE605A" w14:textId="77777777" w:rsidR="00775CE3" w:rsidRDefault="00775CE3" w:rsidP="003C16B7">
      <w:r>
        <w:continuationSeparator/>
      </w:r>
    </w:p>
  </w:footnote>
  <w:footnote w:id="1">
    <w:p w14:paraId="2119B797" w14:textId="77777777" w:rsidR="00976744" w:rsidRPr="004E0392" w:rsidRDefault="00976744" w:rsidP="00976744">
      <w:pPr>
        <w:pStyle w:val="Style17"/>
        <w:ind w:firstLine="720"/>
        <w:rPr>
          <w:b/>
          <w:bCs/>
          <w:sz w:val="20"/>
          <w:szCs w:val="20"/>
        </w:rPr>
      </w:pPr>
      <w:r w:rsidRPr="004E0392">
        <w:rPr>
          <w:rStyle w:val="FontStyle68"/>
          <w:rFonts w:ascii="Times New Roman" w:hAnsi="Times New Roman" w:cs="Times New Roman"/>
          <w:b w:val="0"/>
          <w:bCs w:val="0"/>
          <w:sz w:val="20"/>
          <w:szCs w:val="20"/>
          <w:lang w:val="en-US" w:eastAsia="en-US"/>
        </w:rPr>
        <w:footnoteRef/>
      </w:r>
      <w:r w:rsidRPr="004E0392">
        <w:rPr>
          <w:rStyle w:val="FontStyle68"/>
          <w:rFonts w:ascii="Times New Roman" w:hAnsi="Times New Roman" w:cs="Times New Roman"/>
          <w:b w:val="0"/>
          <w:bCs w:val="0"/>
          <w:sz w:val="20"/>
          <w:szCs w:val="20"/>
          <w:lang w:eastAsia="en-US"/>
        </w:rPr>
        <w:t>) В случае временного интервала в месяц это касается значения, интегрированного по времени.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433CC1BE" w:rsidR="00DC3B80" w:rsidRPr="003A5502" w:rsidRDefault="004955CC" w:rsidP="00F7656D">
    <w:pPr>
      <w:pStyle w:val="a5"/>
      <w:rPr>
        <w:i/>
      </w:rPr>
    </w:pPr>
    <w:r w:rsidRPr="005A24A1">
      <w:rPr>
        <w:b/>
        <w:bCs/>
      </w:rPr>
      <w:t>СТ</w:t>
    </w:r>
    <w:r w:rsidRPr="001E5117">
      <w:rPr>
        <w:b/>
        <w:bCs/>
      </w:rPr>
      <w:t xml:space="preserve"> </w:t>
    </w:r>
    <w:r w:rsidRPr="00736BF5">
      <w:rPr>
        <w:b/>
        <w:bCs/>
      </w:rPr>
      <w:t>РК</w:t>
    </w:r>
    <w:r w:rsidRPr="001E5117">
      <w:rPr>
        <w:b/>
        <w:bCs/>
      </w:rPr>
      <w:t xml:space="preserve"> </w:t>
    </w:r>
    <w:r w:rsidRPr="00E07013">
      <w:rPr>
        <w:b/>
        <w:bCs/>
      </w:rPr>
      <w:t>ISO 520</w:t>
    </w:r>
    <w:r w:rsidR="003A5502">
      <w:rPr>
        <w:b/>
        <w:bCs/>
      </w:rPr>
      <w:t>18-1</w:t>
    </w:r>
  </w:p>
  <w:p w14:paraId="13D70D99" w14:textId="23DF4EFE" w:rsidR="00EC272A" w:rsidRPr="00F7656D" w:rsidRDefault="00EC272A" w:rsidP="00F7656D">
    <w:pPr>
      <w:pStyle w:val="a5"/>
      <w:rPr>
        <w:b/>
      </w:rPr>
    </w:pPr>
    <w:r>
      <w:rPr>
        <w:i/>
      </w:rPr>
      <w:t xml:space="preserve">(проект, редакция </w:t>
    </w:r>
    <w:r w:rsidR="00DC3B80">
      <w:rPr>
        <w:i/>
      </w:rPr>
      <w:t>1</w:t>
    </w:r>
    <w:r w:rsidR="008902AA">
      <w:rPr>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DD05E" w14:textId="264F0CBC" w:rsidR="006E44F3" w:rsidRPr="003A5502" w:rsidRDefault="004955CC" w:rsidP="00FB6F1B">
    <w:pPr>
      <w:pStyle w:val="a5"/>
      <w:tabs>
        <w:tab w:val="clear" w:pos="4677"/>
        <w:tab w:val="clear" w:pos="9355"/>
        <w:tab w:val="left" w:pos="6900"/>
      </w:tabs>
      <w:jc w:val="right"/>
      <w:rPr>
        <w:rStyle w:val="FontStyle80"/>
        <w:rFonts w:ascii="Times New Roman" w:hAnsi="Times New Roman" w:cs="Times New Roman" w:hint="default"/>
        <w:b/>
        <w:bCs/>
        <w:sz w:val="24"/>
        <w:szCs w:val="28"/>
        <w:lang w:eastAsia="en-US"/>
      </w:rPr>
    </w:pPr>
    <w:r w:rsidRPr="005A24A1">
      <w:rPr>
        <w:b/>
        <w:bCs/>
      </w:rPr>
      <w:t>СТ</w:t>
    </w:r>
    <w:r w:rsidRPr="001E5117">
      <w:rPr>
        <w:b/>
        <w:bCs/>
      </w:rPr>
      <w:t xml:space="preserve"> </w:t>
    </w:r>
    <w:r w:rsidRPr="00736BF5">
      <w:rPr>
        <w:b/>
        <w:bCs/>
      </w:rPr>
      <w:t>РК</w:t>
    </w:r>
    <w:r w:rsidRPr="001E5117">
      <w:rPr>
        <w:b/>
        <w:bCs/>
      </w:rPr>
      <w:t xml:space="preserve"> </w:t>
    </w:r>
    <w:r w:rsidRPr="00E07013">
      <w:rPr>
        <w:b/>
        <w:bCs/>
      </w:rPr>
      <w:t>ISO 520</w:t>
    </w:r>
    <w:r w:rsidR="003A5502">
      <w:rPr>
        <w:b/>
        <w:bCs/>
      </w:rPr>
      <w:t>18</w:t>
    </w:r>
    <w:r w:rsidRPr="00E07013">
      <w:rPr>
        <w:b/>
        <w:bCs/>
      </w:rPr>
      <w:t>-</w:t>
    </w:r>
    <w:r w:rsidR="003A5502">
      <w:rPr>
        <w:b/>
        <w:bCs/>
      </w:rPr>
      <w:t>1</w:t>
    </w:r>
  </w:p>
  <w:p w14:paraId="04041B71" w14:textId="15454ED4" w:rsidR="00EC272A" w:rsidRPr="00E113D0" w:rsidRDefault="00EC272A" w:rsidP="00FB6F1B">
    <w:pPr>
      <w:pStyle w:val="a5"/>
      <w:tabs>
        <w:tab w:val="clear" w:pos="4677"/>
        <w:tab w:val="clear" w:pos="9355"/>
        <w:tab w:val="left" w:pos="6900"/>
      </w:tabs>
      <w:jc w:val="right"/>
      <w:rPr>
        <w:i/>
      </w:rPr>
    </w:pPr>
    <w:r>
      <w:rPr>
        <w:i/>
      </w:rPr>
      <w:t xml:space="preserve"> (проект, редакция </w:t>
    </w:r>
    <w:r w:rsidR="00DC3B80">
      <w:rPr>
        <w:i/>
      </w:rPr>
      <w:t>1</w:t>
    </w:r>
    <w:r>
      <w:rPr>
        <w:i/>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1C44A7"/>
    <w:multiLevelType w:val="multilevel"/>
    <w:tmpl w:val="D6D2E7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C2185E"/>
    <w:multiLevelType w:val="hybridMultilevel"/>
    <w:tmpl w:val="C9EC1158"/>
    <w:lvl w:ilvl="0" w:tplc="0FAA646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47A40C2"/>
    <w:multiLevelType w:val="hybridMultilevel"/>
    <w:tmpl w:val="36467C8E"/>
    <w:lvl w:ilvl="0" w:tplc="818A06B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50580405">
    <w:abstractNumId w:val="5"/>
  </w:num>
  <w:num w:numId="2" w16cid:durableId="1217623568">
    <w:abstractNumId w:val="0"/>
  </w:num>
  <w:num w:numId="3" w16cid:durableId="836112334">
    <w:abstractNumId w:val="3"/>
  </w:num>
  <w:num w:numId="4" w16cid:durableId="1185554925">
    <w:abstractNumId w:val="2"/>
  </w:num>
  <w:num w:numId="5" w16cid:durableId="1106924929">
    <w:abstractNumId w:val="4"/>
  </w:num>
  <w:num w:numId="6" w16cid:durableId="780300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D3C"/>
    <w:rsid w:val="00002ED1"/>
    <w:rsid w:val="000031FA"/>
    <w:rsid w:val="0000347D"/>
    <w:rsid w:val="000036AB"/>
    <w:rsid w:val="000037E2"/>
    <w:rsid w:val="00003FB1"/>
    <w:rsid w:val="00004294"/>
    <w:rsid w:val="000046FA"/>
    <w:rsid w:val="000052DF"/>
    <w:rsid w:val="0000546F"/>
    <w:rsid w:val="000056A3"/>
    <w:rsid w:val="00005BE9"/>
    <w:rsid w:val="000064C0"/>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C71"/>
    <w:rsid w:val="00022E21"/>
    <w:rsid w:val="000234B3"/>
    <w:rsid w:val="000237E9"/>
    <w:rsid w:val="000241F3"/>
    <w:rsid w:val="000244DB"/>
    <w:rsid w:val="000273D6"/>
    <w:rsid w:val="000309FC"/>
    <w:rsid w:val="00031DD0"/>
    <w:rsid w:val="0003203C"/>
    <w:rsid w:val="000327FC"/>
    <w:rsid w:val="0003300C"/>
    <w:rsid w:val="000333B3"/>
    <w:rsid w:val="00034478"/>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CF2"/>
    <w:rsid w:val="00062028"/>
    <w:rsid w:val="00062958"/>
    <w:rsid w:val="00063064"/>
    <w:rsid w:val="00063B65"/>
    <w:rsid w:val="00065F13"/>
    <w:rsid w:val="00066B4B"/>
    <w:rsid w:val="00066F38"/>
    <w:rsid w:val="0006725B"/>
    <w:rsid w:val="00067953"/>
    <w:rsid w:val="00067DD7"/>
    <w:rsid w:val="000700CE"/>
    <w:rsid w:val="0007087D"/>
    <w:rsid w:val="0007162D"/>
    <w:rsid w:val="00072568"/>
    <w:rsid w:val="00072D91"/>
    <w:rsid w:val="0007321C"/>
    <w:rsid w:val="00073A92"/>
    <w:rsid w:val="00073BA5"/>
    <w:rsid w:val="00073D2E"/>
    <w:rsid w:val="00073F6A"/>
    <w:rsid w:val="000749A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075"/>
    <w:rsid w:val="000A0B6D"/>
    <w:rsid w:val="000A0DDA"/>
    <w:rsid w:val="000A296D"/>
    <w:rsid w:val="000A2DF5"/>
    <w:rsid w:val="000A2E1C"/>
    <w:rsid w:val="000A2F8D"/>
    <w:rsid w:val="000A33FB"/>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2CF"/>
    <w:rsid w:val="000C241E"/>
    <w:rsid w:val="000C24F2"/>
    <w:rsid w:val="000C30D5"/>
    <w:rsid w:val="000C338F"/>
    <w:rsid w:val="000C51F7"/>
    <w:rsid w:val="000C577F"/>
    <w:rsid w:val="000C6942"/>
    <w:rsid w:val="000C7C88"/>
    <w:rsid w:val="000C7E51"/>
    <w:rsid w:val="000D10A1"/>
    <w:rsid w:val="000D1DFA"/>
    <w:rsid w:val="000D1F8B"/>
    <w:rsid w:val="000D23B0"/>
    <w:rsid w:val="000D3411"/>
    <w:rsid w:val="000D62AC"/>
    <w:rsid w:val="000D6339"/>
    <w:rsid w:val="000D68AA"/>
    <w:rsid w:val="000D700B"/>
    <w:rsid w:val="000D74F2"/>
    <w:rsid w:val="000D77F3"/>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19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1AA"/>
    <w:rsid w:val="00156515"/>
    <w:rsid w:val="00156FE7"/>
    <w:rsid w:val="001573D9"/>
    <w:rsid w:val="00160729"/>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0C"/>
    <w:rsid w:val="001A6CFA"/>
    <w:rsid w:val="001A774C"/>
    <w:rsid w:val="001A794D"/>
    <w:rsid w:val="001A7E18"/>
    <w:rsid w:val="001B0834"/>
    <w:rsid w:val="001B129B"/>
    <w:rsid w:val="001B1499"/>
    <w:rsid w:val="001B2D35"/>
    <w:rsid w:val="001B3072"/>
    <w:rsid w:val="001B369B"/>
    <w:rsid w:val="001B3D76"/>
    <w:rsid w:val="001B4686"/>
    <w:rsid w:val="001B495C"/>
    <w:rsid w:val="001B4A09"/>
    <w:rsid w:val="001B52FC"/>
    <w:rsid w:val="001B53AA"/>
    <w:rsid w:val="001B5D0D"/>
    <w:rsid w:val="001B6435"/>
    <w:rsid w:val="001B66C7"/>
    <w:rsid w:val="001B691C"/>
    <w:rsid w:val="001B6BC0"/>
    <w:rsid w:val="001C0188"/>
    <w:rsid w:val="001C0B9F"/>
    <w:rsid w:val="001C0F70"/>
    <w:rsid w:val="001C2AD7"/>
    <w:rsid w:val="001C3726"/>
    <w:rsid w:val="001C3C68"/>
    <w:rsid w:val="001C3C7A"/>
    <w:rsid w:val="001C4096"/>
    <w:rsid w:val="001C4CC8"/>
    <w:rsid w:val="001C57F4"/>
    <w:rsid w:val="001C645A"/>
    <w:rsid w:val="001C726C"/>
    <w:rsid w:val="001D098A"/>
    <w:rsid w:val="001D1358"/>
    <w:rsid w:val="001D1784"/>
    <w:rsid w:val="001D1E81"/>
    <w:rsid w:val="001D3543"/>
    <w:rsid w:val="001D47E8"/>
    <w:rsid w:val="001D4D14"/>
    <w:rsid w:val="001D4D30"/>
    <w:rsid w:val="001D6301"/>
    <w:rsid w:val="001D6662"/>
    <w:rsid w:val="001D6804"/>
    <w:rsid w:val="001D7148"/>
    <w:rsid w:val="001D7732"/>
    <w:rsid w:val="001E17A9"/>
    <w:rsid w:val="001E33EE"/>
    <w:rsid w:val="001E3E6A"/>
    <w:rsid w:val="001E4113"/>
    <w:rsid w:val="001E5117"/>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D65"/>
    <w:rsid w:val="00230EF0"/>
    <w:rsid w:val="0023166C"/>
    <w:rsid w:val="00231EEC"/>
    <w:rsid w:val="0023271C"/>
    <w:rsid w:val="0023291C"/>
    <w:rsid w:val="002329D7"/>
    <w:rsid w:val="00233A17"/>
    <w:rsid w:val="0023426D"/>
    <w:rsid w:val="00234450"/>
    <w:rsid w:val="00234BCF"/>
    <w:rsid w:val="0023520A"/>
    <w:rsid w:val="00235895"/>
    <w:rsid w:val="002362F7"/>
    <w:rsid w:val="00236651"/>
    <w:rsid w:val="00236A30"/>
    <w:rsid w:val="002377DB"/>
    <w:rsid w:val="00240BD1"/>
    <w:rsid w:val="00240C90"/>
    <w:rsid w:val="00241A46"/>
    <w:rsid w:val="00242ECA"/>
    <w:rsid w:val="002436B5"/>
    <w:rsid w:val="00243901"/>
    <w:rsid w:val="00244295"/>
    <w:rsid w:val="002442CE"/>
    <w:rsid w:val="00245318"/>
    <w:rsid w:val="00245CFD"/>
    <w:rsid w:val="002460E6"/>
    <w:rsid w:val="0024668D"/>
    <w:rsid w:val="00247286"/>
    <w:rsid w:val="0024798E"/>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67A33"/>
    <w:rsid w:val="00270999"/>
    <w:rsid w:val="00270B38"/>
    <w:rsid w:val="002710E4"/>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60A1"/>
    <w:rsid w:val="0029686E"/>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0EE4"/>
    <w:rsid w:val="002B126C"/>
    <w:rsid w:val="002B13A4"/>
    <w:rsid w:val="002B31F6"/>
    <w:rsid w:val="002B340C"/>
    <w:rsid w:val="002B3FD4"/>
    <w:rsid w:val="002B4CFC"/>
    <w:rsid w:val="002B5522"/>
    <w:rsid w:val="002B64BC"/>
    <w:rsid w:val="002B7832"/>
    <w:rsid w:val="002B7885"/>
    <w:rsid w:val="002B7B60"/>
    <w:rsid w:val="002B7CAF"/>
    <w:rsid w:val="002B7FEC"/>
    <w:rsid w:val="002C085A"/>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4C9B"/>
    <w:rsid w:val="002D5140"/>
    <w:rsid w:val="002D5900"/>
    <w:rsid w:val="002D5BF4"/>
    <w:rsid w:val="002D6A7B"/>
    <w:rsid w:val="002D6B74"/>
    <w:rsid w:val="002D6D70"/>
    <w:rsid w:val="002D6F70"/>
    <w:rsid w:val="002D7D95"/>
    <w:rsid w:val="002E0A20"/>
    <w:rsid w:val="002E2380"/>
    <w:rsid w:val="002E3824"/>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1B1D"/>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04E"/>
    <w:rsid w:val="00336667"/>
    <w:rsid w:val="003369BA"/>
    <w:rsid w:val="00337405"/>
    <w:rsid w:val="00337538"/>
    <w:rsid w:val="00341FDA"/>
    <w:rsid w:val="00342293"/>
    <w:rsid w:val="00342A73"/>
    <w:rsid w:val="00342BB9"/>
    <w:rsid w:val="003439EB"/>
    <w:rsid w:val="00344D34"/>
    <w:rsid w:val="00344E5E"/>
    <w:rsid w:val="003451B1"/>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1C26"/>
    <w:rsid w:val="00364422"/>
    <w:rsid w:val="00364715"/>
    <w:rsid w:val="00365AE1"/>
    <w:rsid w:val="00365B42"/>
    <w:rsid w:val="00367128"/>
    <w:rsid w:val="00370A5F"/>
    <w:rsid w:val="00371FDB"/>
    <w:rsid w:val="0037398A"/>
    <w:rsid w:val="003750F5"/>
    <w:rsid w:val="00375465"/>
    <w:rsid w:val="00375A7C"/>
    <w:rsid w:val="00375F01"/>
    <w:rsid w:val="00375FCA"/>
    <w:rsid w:val="0037686F"/>
    <w:rsid w:val="00376B72"/>
    <w:rsid w:val="00376EA5"/>
    <w:rsid w:val="00376EF7"/>
    <w:rsid w:val="00377A6C"/>
    <w:rsid w:val="0038005E"/>
    <w:rsid w:val="003800EF"/>
    <w:rsid w:val="00381303"/>
    <w:rsid w:val="00381B6F"/>
    <w:rsid w:val="00381D61"/>
    <w:rsid w:val="0038368C"/>
    <w:rsid w:val="0038387B"/>
    <w:rsid w:val="003840A2"/>
    <w:rsid w:val="003850A9"/>
    <w:rsid w:val="00385C22"/>
    <w:rsid w:val="00387D8E"/>
    <w:rsid w:val="00387DCF"/>
    <w:rsid w:val="00390163"/>
    <w:rsid w:val="00391F38"/>
    <w:rsid w:val="00392B6E"/>
    <w:rsid w:val="00392E14"/>
    <w:rsid w:val="00393515"/>
    <w:rsid w:val="00394862"/>
    <w:rsid w:val="003966B2"/>
    <w:rsid w:val="003A0626"/>
    <w:rsid w:val="003A099A"/>
    <w:rsid w:val="003A0EE6"/>
    <w:rsid w:val="003A2098"/>
    <w:rsid w:val="003A249C"/>
    <w:rsid w:val="003A3941"/>
    <w:rsid w:val="003A42F7"/>
    <w:rsid w:val="003A5502"/>
    <w:rsid w:val="003A58A8"/>
    <w:rsid w:val="003A7061"/>
    <w:rsid w:val="003B1843"/>
    <w:rsid w:val="003B1F36"/>
    <w:rsid w:val="003B2A6D"/>
    <w:rsid w:val="003B2B4D"/>
    <w:rsid w:val="003B2D46"/>
    <w:rsid w:val="003B34FB"/>
    <w:rsid w:val="003B35BD"/>
    <w:rsid w:val="003B3A7B"/>
    <w:rsid w:val="003B509E"/>
    <w:rsid w:val="003B5AA2"/>
    <w:rsid w:val="003B616F"/>
    <w:rsid w:val="003B6366"/>
    <w:rsid w:val="003B6A03"/>
    <w:rsid w:val="003B76EC"/>
    <w:rsid w:val="003B7933"/>
    <w:rsid w:val="003C0066"/>
    <w:rsid w:val="003C02EF"/>
    <w:rsid w:val="003C10AA"/>
    <w:rsid w:val="003C16B7"/>
    <w:rsid w:val="003C194F"/>
    <w:rsid w:val="003C275E"/>
    <w:rsid w:val="003C381C"/>
    <w:rsid w:val="003C4385"/>
    <w:rsid w:val="003C46BE"/>
    <w:rsid w:val="003C4F8B"/>
    <w:rsid w:val="003C5697"/>
    <w:rsid w:val="003C57EF"/>
    <w:rsid w:val="003C5E54"/>
    <w:rsid w:val="003C61FE"/>
    <w:rsid w:val="003C6353"/>
    <w:rsid w:val="003C6496"/>
    <w:rsid w:val="003C6C95"/>
    <w:rsid w:val="003C73BD"/>
    <w:rsid w:val="003C79A9"/>
    <w:rsid w:val="003C7BA7"/>
    <w:rsid w:val="003C7D42"/>
    <w:rsid w:val="003D0504"/>
    <w:rsid w:val="003D1307"/>
    <w:rsid w:val="003D17B6"/>
    <w:rsid w:val="003D272E"/>
    <w:rsid w:val="003D36A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36FD"/>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0CF"/>
    <w:rsid w:val="00410757"/>
    <w:rsid w:val="00411355"/>
    <w:rsid w:val="00411FFD"/>
    <w:rsid w:val="00412D61"/>
    <w:rsid w:val="00412DC7"/>
    <w:rsid w:val="00412FFE"/>
    <w:rsid w:val="00413552"/>
    <w:rsid w:val="00414484"/>
    <w:rsid w:val="00416B43"/>
    <w:rsid w:val="00417FDF"/>
    <w:rsid w:val="0042095F"/>
    <w:rsid w:val="0042184E"/>
    <w:rsid w:val="004221DE"/>
    <w:rsid w:val="004224F6"/>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061B"/>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42E"/>
    <w:rsid w:val="00462F69"/>
    <w:rsid w:val="004635DD"/>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2186"/>
    <w:rsid w:val="004831E6"/>
    <w:rsid w:val="004839D8"/>
    <w:rsid w:val="00485EFF"/>
    <w:rsid w:val="00486F54"/>
    <w:rsid w:val="00487775"/>
    <w:rsid w:val="00487F15"/>
    <w:rsid w:val="0049026F"/>
    <w:rsid w:val="00490596"/>
    <w:rsid w:val="004913F9"/>
    <w:rsid w:val="00491913"/>
    <w:rsid w:val="00491A24"/>
    <w:rsid w:val="004925A9"/>
    <w:rsid w:val="0049324D"/>
    <w:rsid w:val="00493A26"/>
    <w:rsid w:val="004944F9"/>
    <w:rsid w:val="004955CC"/>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5747"/>
    <w:rsid w:val="004B584A"/>
    <w:rsid w:val="004B5E48"/>
    <w:rsid w:val="004B60D8"/>
    <w:rsid w:val="004B73F3"/>
    <w:rsid w:val="004B74EB"/>
    <w:rsid w:val="004B78A7"/>
    <w:rsid w:val="004C14D4"/>
    <w:rsid w:val="004C2449"/>
    <w:rsid w:val="004C3C45"/>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392"/>
    <w:rsid w:val="004E0AAD"/>
    <w:rsid w:val="004E15F8"/>
    <w:rsid w:val="004E1739"/>
    <w:rsid w:val="004E1F6A"/>
    <w:rsid w:val="004E20DE"/>
    <w:rsid w:val="004E234F"/>
    <w:rsid w:val="004E2A04"/>
    <w:rsid w:val="004E30A6"/>
    <w:rsid w:val="004E3283"/>
    <w:rsid w:val="004E6C8D"/>
    <w:rsid w:val="004E6DCA"/>
    <w:rsid w:val="004E710F"/>
    <w:rsid w:val="004E789C"/>
    <w:rsid w:val="004F02E0"/>
    <w:rsid w:val="004F0D2A"/>
    <w:rsid w:val="004F4EC1"/>
    <w:rsid w:val="004F50F7"/>
    <w:rsid w:val="004F5341"/>
    <w:rsid w:val="004F5C46"/>
    <w:rsid w:val="004F5CF3"/>
    <w:rsid w:val="004F660C"/>
    <w:rsid w:val="004F6D5F"/>
    <w:rsid w:val="004F7348"/>
    <w:rsid w:val="004F7D7F"/>
    <w:rsid w:val="004F7F08"/>
    <w:rsid w:val="004F7F78"/>
    <w:rsid w:val="005003DE"/>
    <w:rsid w:val="00501284"/>
    <w:rsid w:val="00501316"/>
    <w:rsid w:val="0050160B"/>
    <w:rsid w:val="00501D15"/>
    <w:rsid w:val="005022FF"/>
    <w:rsid w:val="00506530"/>
    <w:rsid w:val="00507C16"/>
    <w:rsid w:val="0051046F"/>
    <w:rsid w:val="00511918"/>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A07"/>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E0E"/>
    <w:rsid w:val="00554879"/>
    <w:rsid w:val="00554D35"/>
    <w:rsid w:val="0055619F"/>
    <w:rsid w:val="00556278"/>
    <w:rsid w:val="00561D10"/>
    <w:rsid w:val="0056268D"/>
    <w:rsid w:val="00562A3B"/>
    <w:rsid w:val="0056312D"/>
    <w:rsid w:val="00563C96"/>
    <w:rsid w:val="00563D4A"/>
    <w:rsid w:val="00564197"/>
    <w:rsid w:val="00564445"/>
    <w:rsid w:val="00565073"/>
    <w:rsid w:val="00565227"/>
    <w:rsid w:val="005660E4"/>
    <w:rsid w:val="005667E8"/>
    <w:rsid w:val="00566A0C"/>
    <w:rsid w:val="00567256"/>
    <w:rsid w:val="005705FE"/>
    <w:rsid w:val="005713A5"/>
    <w:rsid w:val="00571F8F"/>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FE8"/>
    <w:rsid w:val="00594162"/>
    <w:rsid w:val="00596D74"/>
    <w:rsid w:val="005A0D34"/>
    <w:rsid w:val="005A0E31"/>
    <w:rsid w:val="005A0EC1"/>
    <w:rsid w:val="005A1411"/>
    <w:rsid w:val="005A21D8"/>
    <w:rsid w:val="005A24A1"/>
    <w:rsid w:val="005A2EC5"/>
    <w:rsid w:val="005A42CC"/>
    <w:rsid w:val="005A4E45"/>
    <w:rsid w:val="005A77E3"/>
    <w:rsid w:val="005B00FE"/>
    <w:rsid w:val="005B154B"/>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5A6"/>
    <w:rsid w:val="005E7938"/>
    <w:rsid w:val="005E7D72"/>
    <w:rsid w:val="005F0CDD"/>
    <w:rsid w:val="005F0E9B"/>
    <w:rsid w:val="005F1438"/>
    <w:rsid w:val="005F166D"/>
    <w:rsid w:val="005F3028"/>
    <w:rsid w:val="005F406A"/>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1C6"/>
    <w:rsid w:val="0060149D"/>
    <w:rsid w:val="00602264"/>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C32"/>
    <w:rsid w:val="00614F89"/>
    <w:rsid w:val="0061532E"/>
    <w:rsid w:val="006153BA"/>
    <w:rsid w:val="00615963"/>
    <w:rsid w:val="006161BE"/>
    <w:rsid w:val="00616463"/>
    <w:rsid w:val="00617C24"/>
    <w:rsid w:val="00621592"/>
    <w:rsid w:val="0062171B"/>
    <w:rsid w:val="00622147"/>
    <w:rsid w:val="00623821"/>
    <w:rsid w:val="00623BD0"/>
    <w:rsid w:val="006255E1"/>
    <w:rsid w:val="0062627B"/>
    <w:rsid w:val="00626573"/>
    <w:rsid w:val="006270BF"/>
    <w:rsid w:val="00627563"/>
    <w:rsid w:val="00630169"/>
    <w:rsid w:val="00630BD4"/>
    <w:rsid w:val="00630D67"/>
    <w:rsid w:val="0063151D"/>
    <w:rsid w:val="00631F53"/>
    <w:rsid w:val="0063215E"/>
    <w:rsid w:val="00632642"/>
    <w:rsid w:val="006327FD"/>
    <w:rsid w:val="00632DD3"/>
    <w:rsid w:val="006341F0"/>
    <w:rsid w:val="0063455E"/>
    <w:rsid w:val="00636A06"/>
    <w:rsid w:val="00637018"/>
    <w:rsid w:val="00637E60"/>
    <w:rsid w:val="00640789"/>
    <w:rsid w:val="00640F40"/>
    <w:rsid w:val="006416CB"/>
    <w:rsid w:val="0064219C"/>
    <w:rsid w:val="00642630"/>
    <w:rsid w:val="00643407"/>
    <w:rsid w:val="00643943"/>
    <w:rsid w:val="006440E6"/>
    <w:rsid w:val="00645E6E"/>
    <w:rsid w:val="00646176"/>
    <w:rsid w:val="006471DA"/>
    <w:rsid w:val="00647730"/>
    <w:rsid w:val="0064797E"/>
    <w:rsid w:val="00647D51"/>
    <w:rsid w:val="006501F3"/>
    <w:rsid w:val="006509FF"/>
    <w:rsid w:val="006511AD"/>
    <w:rsid w:val="0065201C"/>
    <w:rsid w:val="00653465"/>
    <w:rsid w:val="0065357D"/>
    <w:rsid w:val="00653C33"/>
    <w:rsid w:val="006545EF"/>
    <w:rsid w:val="006562F1"/>
    <w:rsid w:val="006565F5"/>
    <w:rsid w:val="00656622"/>
    <w:rsid w:val="006568A5"/>
    <w:rsid w:val="0065699A"/>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3E"/>
    <w:rsid w:val="00685E93"/>
    <w:rsid w:val="006869DB"/>
    <w:rsid w:val="00686FC2"/>
    <w:rsid w:val="00687966"/>
    <w:rsid w:val="0069037E"/>
    <w:rsid w:val="006907B3"/>
    <w:rsid w:val="00691002"/>
    <w:rsid w:val="00691BC8"/>
    <w:rsid w:val="006928FD"/>
    <w:rsid w:val="00692EDD"/>
    <w:rsid w:val="00693BB8"/>
    <w:rsid w:val="00693F09"/>
    <w:rsid w:val="00694530"/>
    <w:rsid w:val="006949B8"/>
    <w:rsid w:val="0069698D"/>
    <w:rsid w:val="006A1B98"/>
    <w:rsid w:val="006A238E"/>
    <w:rsid w:val="006A23AB"/>
    <w:rsid w:val="006A3232"/>
    <w:rsid w:val="006A438C"/>
    <w:rsid w:val="006A4589"/>
    <w:rsid w:val="006A49CD"/>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2416"/>
    <w:rsid w:val="006C282F"/>
    <w:rsid w:val="006C2944"/>
    <w:rsid w:val="006C2E9E"/>
    <w:rsid w:val="006C3371"/>
    <w:rsid w:val="006C6414"/>
    <w:rsid w:val="006C64A9"/>
    <w:rsid w:val="006C6626"/>
    <w:rsid w:val="006C755E"/>
    <w:rsid w:val="006C77D5"/>
    <w:rsid w:val="006C7F84"/>
    <w:rsid w:val="006D08FA"/>
    <w:rsid w:val="006D0946"/>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4F3"/>
    <w:rsid w:val="006E4A43"/>
    <w:rsid w:val="006E4C0D"/>
    <w:rsid w:val="006E5BE7"/>
    <w:rsid w:val="006E7994"/>
    <w:rsid w:val="006F1174"/>
    <w:rsid w:val="006F1A1F"/>
    <w:rsid w:val="006F1EEA"/>
    <w:rsid w:val="006F1F3C"/>
    <w:rsid w:val="006F2852"/>
    <w:rsid w:val="006F3486"/>
    <w:rsid w:val="006F5897"/>
    <w:rsid w:val="006F625C"/>
    <w:rsid w:val="006F6803"/>
    <w:rsid w:val="00700C32"/>
    <w:rsid w:val="00700E70"/>
    <w:rsid w:val="00702446"/>
    <w:rsid w:val="007039EA"/>
    <w:rsid w:val="00703E9B"/>
    <w:rsid w:val="0070412E"/>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6C6A"/>
    <w:rsid w:val="00716EB7"/>
    <w:rsid w:val="007175BC"/>
    <w:rsid w:val="00717C93"/>
    <w:rsid w:val="007201DD"/>
    <w:rsid w:val="00721C75"/>
    <w:rsid w:val="007220E1"/>
    <w:rsid w:val="007231C8"/>
    <w:rsid w:val="00723395"/>
    <w:rsid w:val="00723606"/>
    <w:rsid w:val="00723A01"/>
    <w:rsid w:val="00725D26"/>
    <w:rsid w:val="00726330"/>
    <w:rsid w:val="00726A68"/>
    <w:rsid w:val="00726AC5"/>
    <w:rsid w:val="007274BD"/>
    <w:rsid w:val="007278A5"/>
    <w:rsid w:val="0072797F"/>
    <w:rsid w:val="007279B5"/>
    <w:rsid w:val="007279FD"/>
    <w:rsid w:val="00727D8D"/>
    <w:rsid w:val="00727DBF"/>
    <w:rsid w:val="00727E41"/>
    <w:rsid w:val="007309EE"/>
    <w:rsid w:val="00730F3A"/>
    <w:rsid w:val="00731390"/>
    <w:rsid w:val="00731392"/>
    <w:rsid w:val="007327FA"/>
    <w:rsid w:val="00732D25"/>
    <w:rsid w:val="00733F0A"/>
    <w:rsid w:val="00735493"/>
    <w:rsid w:val="00736BF5"/>
    <w:rsid w:val="00736E11"/>
    <w:rsid w:val="00737DC2"/>
    <w:rsid w:val="007405BF"/>
    <w:rsid w:val="00740AE2"/>
    <w:rsid w:val="00740CD1"/>
    <w:rsid w:val="0074149E"/>
    <w:rsid w:val="007416BA"/>
    <w:rsid w:val="00741CEB"/>
    <w:rsid w:val="00742081"/>
    <w:rsid w:val="00742755"/>
    <w:rsid w:val="00742E3A"/>
    <w:rsid w:val="0074420B"/>
    <w:rsid w:val="007451F1"/>
    <w:rsid w:val="00745DCD"/>
    <w:rsid w:val="0074721B"/>
    <w:rsid w:val="00747FC1"/>
    <w:rsid w:val="0075002B"/>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9C4"/>
    <w:rsid w:val="00760A05"/>
    <w:rsid w:val="0076351E"/>
    <w:rsid w:val="007635A7"/>
    <w:rsid w:val="007637AF"/>
    <w:rsid w:val="00763FDF"/>
    <w:rsid w:val="0076479C"/>
    <w:rsid w:val="00767EE8"/>
    <w:rsid w:val="007704F8"/>
    <w:rsid w:val="007716EA"/>
    <w:rsid w:val="00772377"/>
    <w:rsid w:val="00772D22"/>
    <w:rsid w:val="00772E9F"/>
    <w:rsid w:val="00773292"/>
    <w:rsid w:val="00773316"/>
    <w:rsid w:val="00773B22"/>
    <w:rsid w:val="00773C34"/>
    <w:rsid w:val="00775CE3"/>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04A4"/>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4999"/>
    <w:rsid w:val="007B4BDA"/>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F7"/>
    <w:rsid w:val="007D4EBA"/>
    <w:rsid w:val="007D4F06"/>
    <w:rsid w:val="007D5A3C"/>
    <w:rsid w:val="007D656B"/>
    <w:rsid w:val="007E0580"/>
    <w:rsid w:val="007E1141"/>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E7F42"/>
    <w:rsid w:val="007F1234"/>
    <w:rsid w:val="007F1287"/>
    <w:rsid w:val="007F2B59"/>
    <w:rsid w:val="007F3C04"/>
    <w:rsid w:val="007F3C24"/>
    <w:rsid w:val="007F3E32"/>
    <w:rsid w:val="007F4172"/>
    <w:rsid w:val="007F4E81"/>
    <w:rsid w:val="007F5AF1"/>
    <w:rsid w:val="007F6935"/>
    <w:rsid w:val="007F6EEF"/>
    <w:rsid w:val="007F7DB2"/>
    <w:rsid w:val="008005A3"/>
    <w:rsid w:val="00800B49"/>
    <w:rsid w:val="00800BB7"/>
    <w:rsid w:val="00801074"/>
    <w:rsid w:val="00801CDE"/>
    <w:rsid w:val="00801D52"/>
    <w:rsid w:val="0080247E"/>
    <w:rsid w:val="00802D0B"/>
    <w:rsid w:val="008032E6"/>
    <w:rsid w:val="00803E6E"/>
    <w:rsid w:val="00804484"/>
    <w:rsid w:val="0080480B"/>
    <w:rsid w:val="0080539C"/>
    <w:rsid w:val="0080580B"/>
    <w:rsid w:val="00805AB3"/>
    <w:rsid w:val="00805ECA"/>
    <w:rsid w:val="00806A64"/>
    <w:rsid w:val="00806AD1"/>
    <w:rsid w:val="00807E52"/>
    <w:rsid w:val="008102CE"/>
    <w:rsid w:val="0081040F"/>
    <w:rsid w:val="0081157D"/>
    <w:rsid w:val="00811BEE"/>
    <w:rsid w:val="00813097"/>
    <w:rsid w:val="008138FE"/>
    <w:rsid w:val="00813DEC"/>
    <w:rsid w:val="0081407E"/>
    <w:rsid w:val="00814376"/>
    <w:rsid w:val="00814A9D"/>
    <w:rsid w:val="00816225"/>
    <w:rsid w:val="0081682A"/>
    <w:rsid w:val="00816C62"/>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993"/>
    <w:rsid w:val="00841A62"/>
    <w:rsid w:val="00842A3C"/>
    <w:rsid w:val="00844996"/>
    <w:rsid w:val="00844F7B"/>
    <w:rsid w:val="00845244"/>
    <w:rsid w:val="00846F0C"/>
    <w:rsid w:val="00847505"/>
    <w:rsid w:val="008477AF"/>
    <w:rsid w:val="00847C6F"/>
    <w:rsid w:val="008501AE"/>
    <w:rsid w:val="0085033A"/>
    <w:rsid w:val="00851CBC"/>
    <w:rsid w:val="00851EC8"/>
    <w:rsid w:val="00853020"/>
    <w:rsid w:val="008531E0"/>
    <w:rsid w:val="00853C37"/>
    <w:rsid w:val="00855042"/>
    <w:rsid w:val="008560BA"/>
    <w:rsid w:val="00860389"/>
    <w:rsid w:val="008620DF"/>
    <w:rsid w:val="0086237F"/>
    <w:rsid w:val="008623E9"/>
    <w:rsid w:val="008634CD"/>
    <w:rsid w:val="008636BA"/>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D94"/>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E7B"/>
    <w:rsid w:val="008A7A11"/>
    <w:rsid w:val="008A7D19"/>
    <w:rsid w:val="008B0BD7"/>
    <w:rsid w:val="008B1747"/>
    <w:rsid w:val="008B2216"/>
    <w:rsid w:val="008B29B9"/>
    <w:rsid w:val="008B4142"/>
    <w:rsid w:val="008B44CF"/>
    <w:rsid w:val="008B5F5B"/>
    <w:rsid w:val="008B62F7"/>
    <w:rsid w:val="008B6327"/>
    <w:rsid w:val="008B7730"/>
    <w:rsid w:val="008C0667"/>
    <w:rsid w:val="008C0DDA"/>
    <w:rsid w:val="008C0FC1"/>
    <w:rsid w:val="008C23C6"/>
    <w:rsid w:val="008C3344"/>
    <w:rsid w:val="008C470E"/>
    <w:rsid w:val="008C4812"/>
    <w:rsid w:val="008C4F19"/>
    <w:rsid w:val="008C5BFC"/>
    <w:rsid w:val="008C65E2"/>
    <w:rsid w:val="008C6A81"/>
    <w:rsid w:val="008C6DCE"/>
    <w:rsid w:val="008C7C61"/>
    <w:rsid w:val="008C7D95"/>
    <w:rsid w:val="008D0673"/>
    <w:rsid w:val="008D0844"/>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270"/>
    <w:rsid w:val="008F1529"/>
    <w:rsid w:val="008F1537"/>
    <w:rsid w:val="008F1992"/>
    <w:rsid w:val="008F1B14"/>
    <w:rsid w:val="008F3D2E"/>
    <w:rsid w:val="008F3DC1"/>
    <w:rsid w:val="008F4546"/>
    <w:rsid w:val="008F761F"/>
    <w:rsid w:val="00903D28"/>
    <w:rsid w:val="00903FF4"/>
    <w:rsid w:val="00905263"/>
    <w:rsid w:val="009052D1"/>
    <w:rsid w:val="009066B2"/>
    <w:rsid w:val="00907B06"/>
    <w:rsid w:val="00911718"/>
    <w:rsid w:val="0091171A"/>
    <w:rsid w:val="00911770"/>
    <w:rsid w:val="00911DED"/>
    <w:rsid w:val="00912205"/>
    <w:rsid w:val="0091247A"/>
    <w:rsid w:val="0091255D"/>
    <w:rsid w:val="00912C50"/>
    <w:rsid w:val="00912D81"/>
    <w:rsid w:val="00913B55"/>
    <w:rsid w:val="00914533"/>
    <w:rsid w:val="00914849"/>
    <w:rsid w:val="00914DB2"/>
    <w:rsid w:val="00915DFA"/>
    <w:rsid w:val="00916A6C"/>
    <w:rsid w:val="00916C34"/>
    <w:rsid w:val="009200E6"/>
    <w:rsid w:val="00920DC9"/>
    <w:rsid w:val="00921BE3"/>
    <w:rsid w:val="00921E7C"/>
    <w:rsid w:val="009225ED"/>
    <w:rsid w:val="00923B8E"/>
    <w:rsid w:val="00923F49"/>
    <w:rsid w:val="00924774"/>
    <w:rsid w:val="00925626"/>
    <w:rsid w:val="00925BE2"/>
    <w:rsid w:val="00926900"/>
    <w:rsid w:val="00927152"/>
    <w:rsid w:val="009308E4"/>
    <w:rsid w:val="009310AA"/>
    <w:rsid w:val="00931C1E"/>
    <w:rsid w:val="00933096"/>
    <w:rsid w:val="009332CA"/>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1BCC"/>
    <w:rsid w:val="00942012"/>
    <w:rsid w:val="00942207"/>
    <w:rsid w:val="00943CB8"/>
    <w:rsid w:val="00944BFB"/>
    <w:rsid w:val="00944E72"/>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2E63"/>
    <w:rsid w:val="00963409"/>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6744"/>
    <w:rsid w:val="00977083"/>
    <w:rsid w:val="00977608"/>
    <w:rsid w:val="00977979"/>
    <w:rsid w:val="009779D3"/>
    <w:rsid w:val="00977A45"/>
    <w:rsid w:val="00977A78"/>
    <w:rsid w:val="00977AD4"/>
    <w:rsid w:val="00977CEE"/>
    <w:rsid w:val="00980735"/>
    <w:rsid w:val="00980806"/>
    <w:rsid w:val="00980AD9"/>
    <w:rsid w:val="00981EB9"/>
    <w:rsid w:val="00982628"/>
    <w:rsid w:val="0098475D"/>
    <w:rsid w:val="0098491D"/>
    <w:rsid w:val="0098515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5A5B"/>
    <w:rsid w:val="009B7F75"/>
    <w:rsid w:val="009C019B"/>
    <w:rsid w:val="009C0424"/>
    <w:rsid w:val="009C0DFB"/>
    <w:rsid w:val="009C199A"/>
    <w:rsid w:val="009C1DBD"/>
    <w:rsid w:val="009C3247"/>
    <w:rsid w:val="009C4185"/>
    <w:rsid w:val="009C424C"/>
    <w:rsid w:val="009C5675"/>
    <w:rsid w:val="009C5ED5"/>
    <w:rsid w:val="009C6F1C"/>
    <w:rsid w:val="009D00B1"/>
    <w:rsid w:val="009D5EED"/>
    <w:rsid w:val="009D6A04"/>
    <w:rsid w:val="009D6BAC"/>
    <w:rsid w:val="009D79C5"/>
    <w:rsid w:val="009D7A47"/>
    <w:rsid w:val="009E0041"/>
    <w:rsid w:val="009E017B"/>
    <w:rsid w:val="009E023C"/>
    <w:rsid w:val="009E08BB"/>
    <w:rsid w:val="009E113A"/>
    <w:rsid w:val="009E2ED7"/>
    <w:rsid w:val="009E3973"/>
    <w:rsid w:val="009E4DBF"/>
    <w:rsid w:val="009E60C6"/>
    <w:rsid w:val="009E795E"/>
    <w:rsid w:val="009E7A3C"/>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7F9"/>
    <w:rsid w:val="00A00E47"/>
    <w:rsid w:val="00A01180"/>
    <w:rsid w:val="00A01856"/>
    <w:rsid w:val="00A025DE"/>
    <w:rsid w:val="00A02E7A"/>
    <w:rsid w:val="00A02EDB"/>
    <w:rsid w:val="00A035B4"/>
    <w:rsid w:val="00A03ABE"/>
    <w:rsid w:val="00A04A51"/>
    <w:rsid w:val="00A04AF3"/>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DF5"/>
    <w:rsid w:val="00A20711"/>
    <w:rsid w:val="00A20716"/>
    <w:rsid w:val="00A20D7E"/>
    <w:rsid w:val="00A221D8"/>
    <w:rsid w:val="00A23904"/>
    <w:rsid w:val="00A23A4A"/>
    <w:rsid w:val="00A24DE8"/>
    <w:rsid w:val="00A24F9B"/>
    <w:rsid w:val="00A25EB4"/>
    <w:rsid w:val="00A26582"/>
    <w:rsid w:val="00A32F92"/>
    <w:rsid w:val="00A332CE"/>
    <w:rsid w:val="00A339C2"/>
    <w:rsid w:val="00A33A69"/>
    <w:rsid w:val="00A34417"/>
    <w:rsid w:val="00A34CB0"/>
    <w:rsid w:val="00A350E5"/>
    <w:rsid w:val="00A3577F"/>
    <w:rsid w:val="00A35E0E"/>
    <w:rsid w:val="00A361BD"/>
    <w:rsid w:val="00A363AC"/>
    <w:rsid w:val="00A373E6"/>
    <w:rsid w:val="00A37A25"/>
    <w:rsid w:val="00A37EBA"/>
    <w:rsid w:val="00A406A7"/>
    <w:rsid w:val="00A413B2"/>
    <w:rsid w:val="00A41695"/>
    <w:rsid w:val="00A43935"/>
    <w:rsid w:val="00A43AC1"/>
    <w:rsid w:val="00A44520"/>
    <w:rsid w:val="00A44BA7"/>
    <w:rsid w:val="00A453E6"/>
    <w:rsid w:val="00A453F5"/>
    <w:rsid w:val="00A45BFB"/>
    <w:rsid w:val="00A46266"/>
    <w:rsid w:val="00A46472"/>
    <w:rsid w:val="00A473F6"/>
    <w:rsid w:val="00A47614"/>
    <w:rsid w:val="00A5014F"/>
    <w:rsid w:val="00A50D34"/>
    <w:rsid w:val="00A511F6"/>
    <w:rsid w:val="00A523EA"/>
    <w:rsid w:val="00A52850"/>
    <w:rsid w:val="00A52854"/>
    <w:rsid w:val="00A52BF1"/>
    <w:rsid w:val="00A54236"/>
    <w:rsid w:val="00A54E47"/>
    <w:rsid w:val="00A54E92"/>
    <w:rsid w:val="00A5515D"/>
    <w:rsid w:val="00A5524A"/>
    <w:rsid w:val="00A5581C"/>
    <w:rsid w:val="00A55B9A"/>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4DB4"/>
    <w:rsid w:val="00A66A7E"/>
    <w:rsid w:val="00A67556"/>
    <w:rsid w:val="00A6761A"/>
    <w:rsid w:val="00A70F59"/>
    <w:rsid w:val="00A71EC4"/>
    <w:rsid w:val="00A74A36"/>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328D"/>
    <w:rsid w:val="00AA3A87"/>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F0E"/>
    <w:rsid w:val="00AC64DF"/>
    <w:rsid w:val="00AC6B27"/>
    <w:rsid w:val="00AC7096"/>
    <w:rsid w:val="00AD1328"/>
    <w:rsid w:val="00AD29F9"/>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6B7A"/>
    <w:rsid w:val="00AF73C9"/>
    <w:rsid w:val="00B008DE"/>
    <w:rsid w:val="00B02FF9"/>
    <w:rsid w:val="00B034AC"/>
    <w:rsid w:val="00B03FEE"/>
    <w:rsid w:val="00B04779"/>
    <w:rsid w:val="00B051B7"/>
    <w:rsid w:val="00B05E9F"/>
    <w:rsid w:val="00B06751"/>
    <w:rsid w:val="00B06D64"/>
    <w:rsid w:val="00B07309"/>
    <w:rsid w:val="00B07327"/>
    <w:rsid w:val="00B075E4"/>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349"/>
    <w:rsid w:val="00B32DF9"/>
    <w:rsid w:val="00B33784"/>
    <w:rsid w:val="00B33C13"/>
    <w:rsid w:val="00B33E97"/>
    <w:rsid w:val="00B349B6"/>
    <w:rsid w:val="00B34FBB"/>
    <w:rsid w:val="00B35BD0"/>
    <w:rsid w:val="00B3688F"/>
    <w:rsid w:val="00B368C5"/>
    <w:rsid w:val="00B36CBB"/>
    <w:rsid w:val="00B36E31"/>
    <w:rsid w:val="00B37CCF"/>
    <w:rsid w:val="00B405D4"/>
    <w:rsid w:val="00B40951"/>
    <w:rsid w:val="00B40A70"/>
    <w:rsid w:val="00B41459"/>
    <w:rsid w:val="00B41BE0"/>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F70"/>
    <w:rsid w:val="00B57FF2"/>
    <w:rsid w:val="00B60E99"/>
    <w:rsid w:val="00B6151F"/>
    <w:rsid w:val="00B61DF4"/>
    <w:rsid w:val="00B6228E"/>
    <w:rsid w:val="00B62CA0"/>
    <w:rsid w:val="00B63B0E"/>
    <w:rsid w:val="00B6486B"/>
    <w:rsid w:val="00B64AE0"/>
    <w:rsid w:val="00B64F36"/>
    <w:rsid w:val="00B65CEC"/>
    <w:rsid w:val="00B65D8B"/>
    <w:rsid w:val="00B66134"/>
    <w:rsid w:val="00B6619C"/>
    <w:rsid w:val="00B667AB"/>
    <w:rsid w:val="00B67006"/>
    <w:rsid w:val="00B6715A"/>
    <w:rsid w:val="00B67813"/>
    <w:rsid w:val="00B71A02"/>
    <w:rsid w:val="00B72D00"/>
    <w:rsid w:val="00B730D0"/>
    <w:rsid w:val="00B73730"/>
    <w:rsid w:val="00B73877"/>
    <w:rsid w:val="00B73B69"/>
    <w:rsid w:val="00B73FA7"/>
    <w:rsid w:val="00B74413"/>
    <w:rsid w:val="00B74463"/>
    <w:rsid w:val="00B745CC"/>
    <w:rsid w:val="00B76560"/>
    <w:rsid w:val="00B77933"/>
    <w:rsid w:val="00B779DA"/>
    <w:rsid w:val="00B81144"/>
    <w:rsid w:val="00B81DC7"/>
    <w:rsid w:val="00B81DE2"/>
    <w:rsid w:val="00B82497"/>
    <w:rsid w:val="00B82EF3"/>
    <w:rsid w:val="00B8337C"/>
    <w:rsid w:val="00B8353B"/>
    <w:rsid w:val="00B83B4B"/>
    <w:rsid w:val="00B85E16"/>
    <w:rsid w:val="00B86C7E"/>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58E8"/>
    <w:rsid w:val="00BD651A"/>
    <w:rsid w:val="00BE0607"/>
    <w:rsid w:val="00BE13CE"/>
    <w:rsid w:val="00BE2387"/>
    <w:rsid w:val="00BE336C"/>
    <w:rsid w:val="00BE46B8"/>
    <w:rsid w:val="00BE7A74"/>
    <w:rsid w:val="00BE7BB5"/>
    <w:rsid w:val="00BF05A0"/>
    <w:rsid w:val="00BF1B1A"/>
    <w:rsid w:val="00BF1C41"/>
    <w:rsid w:val="00BF1C62"/>
    <w:rsid w:val="00BF2231"/>
    <w:rsid w:val="00BF22DD"/>
    <w:rsid w:val="00BF2AD0"/>
    <w:rsid w:val="00BF3CA7"/>
    <w:rsid w:val="00BF4C04"/>
    <w:rsid w:val="00BF656D"/>
    <w:rsid w:val="00BF6A88"/>
    <w:rsid w:val="00BF6F17"/>
    <w:rsid w:val="00C002D9"/>
    <w:rsid w:val="00C0141D"/>
    <w:rsid w:val="00C0147F"/>
    <w:rsid w:val="00C014C5"/>
    <w:rsid w:val="00C016AB"/>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C0D"/>
    <w:rsid w:val="00C13D68"/>
    <w:rsid w:val="00C15666"/>
    <w:rsid w:val="00C15F27"/>
    <w:rsid w:val="00C160DB"/>
    <w:rsid w:val="00C161AC"/>
    <w:rsid w:val="00C16F62"/>
    <w:rsid w:val="00C17942"/>
    <w:rsid w:val="00C20014"/>
    <w:rsid w:val="00C203C6"/>
    <w:rsid w:val="00C226C6"/>
    <w:rsid w:val="00C22F90"/>
    <w:rsid w:val="00C23D3B"/>
    <w:rsid w:val="00C244DD"/>
    <w:rsid w:val="00C25D94"/>
    <w:rsid w:val="00C25E07"/>
    <w:rsid w:val="00C26DF1"/>
    <w:rsid w:val="00C278EB"/>
    <w:rsid w:val="00C30476"/>
    <w:rsid w:val="00C30BD2"/>
    <w:rsid w:val="00C31098"/>
    <w:rsid w:val="00C32328"/>
    <w:rsid w:val="00C33439"/>
    <w:rsid w:val="00C3391C"/>
    <w:rsid w:val="00C33D3E"/>
    <w:rsid w:val="00C34E76"/>
    <w:rsid w:val="00C34E86"/>
    <w:rsid w:val="00C34FB6"/>
    <w:rsid w:val="00C35A82"/>
    <w:rsid w:val="00C35F43"/>
    <w:rsid w:val="00C3681C"/>
    <w:rsid w:val="00C36CE5"/>
    <w:rsid w:val="00C409CF"/>
    <w:rsid w:val="00C419CE"/>
    <w:rsid w:val="00C42258"/>
    <w:rsid w:val="00C42E14"/>
    <w:rsid w:val="00C44F9A"/>
    <w:rsid w:val="00C4539E"/>
    <w:rsid w:val="00C453C8"/>
    <w:rsid w:val="00C468A3"/>
    <w:rsid w:val="00C47279"/>
    <w:rsid w:val="00C476FA"/>
    <w:rsid w:val="00C47990"/>
    <w:rsid w:val="00C50259"/>
    <w:rsid w:val="00C507AE"/>
    <w:rsid w:val="00C52264"/>
    <w:rsid w:val="00C526D1"/>
    <w:rsid w:val="00C53960"/>
    <w:rsid w:val="00C53B1B"/>
    <w:rsid w:val="00C547FD"/>
    <w:rsid w:val="00C54D1A"/>
    <w:rsid w:val="00C55E44"/>
    <w:rsid w:val="00C56B49"/>
    <w:rsid w:val="00C56F94"/>
    <w:rsid w:val="00C61533"/>
    <w:rsid w:val="00C6159F"/>
    <w:rsid w:val="00C61663"/>
    <w:rsid w:val="00C62334"/>
    <w:rsid w:val="00C63079"/>
    <w:rsid w:val="00C649CF"/>
    <w:rsid w:val="00C64E6E"/>
    <w:rsid w:val="00C64FD8"/>
    <w:rsid w:val="00C6621D"/>
    <w:rsid w:val="00C67F41"/>
    <w:rsid w:val="00C70971"/>
    <w:rsid w:val="00C723FD"/>
    <w:rsid w:val="00C72625"/>
    <w:rsid w:val="00C72CA6"/>
    <w:rsid w:val="00C73E71"/>
    <w:rsid w:val="00C74F95"/>
    <w:rsid w:val="00C75CB5"/>
    <w:rsid w:val="00C76DD9"/>
    <w:rsid w:val="00C80B7A"/>
    <w:rsid w:val="00C81B0D"/>
    <w:rsid w:val="00C826F3"/>
    <w:rsid w:val="00C82A98"/>
    <w:rsid w:val="00C83674"/>
    <w:rsid w:val="00C83A93"/>
    <w:rsid w:val="00C848AD"/>
    <w:rsid w:val="00C85299"/>
    <w:rsid w:val="00C85D55"/>
    <w:rsid w:val="00C85F97"/>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0FE7"/>
    <w:rsid w:val="00CC1BC0"/>
    <w:rsid w:val="00CC1D43"/>
    <w:rsid w:val="00CC251E"/>
    <w:rsid w:val="00CC2938"/>
    <w:rsid w:val="00CC3030"/>
    <w:rsid w:val="00CC6F0B"/>
    <w:rsid w:val="00CC7238"/>
    <w:rsid w:val="00CC72AA"/>
    <w:rsid w:val="00CD0833"/>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29CF"/>
    <w:rsid w:val="00D041B6"/>
    <w:rsid w:val="00D043A1"/>
    <w:rsid w:val="00D044D0"/>
    <w:rsid w:val="00D05878"/>
    <w:rsid w:val="00D05ECC"/>
    <w:rsid w:val="00D06031"/>
    <w:rsid w:val="00D06341"/>
    <w:rsid w:val="00D06A52"/>
    <w:rsid w:val="00D0749E"/>
    <w:rsid w:val="00D10935"/>
    <w:rsid w:val="00D1268D"/>
    <w:rsid w:val="00D12C06"/>
    <w:rsid w:val="00D12DDF"/>
    <w:rsid w:val="00D1384A"/>
    <w:rsid w:val="00D13C7A"/>
    <w:rsid w:val="00D13E26"/>
    <w:rsid w:val="00D154F9"/>
    <w:rsid w:val="00D165C9"/>
    <w:rsid w:val="00D17B8A"/>
    <w:rsid w:val="00D17E09"/>
    <w:rsid w:val="00D216C1"/>
    <w:rsid w:val="00D22A20"/>
    <w:rsid w:val="00D230CB"/>
    <w:rsid w:val="00D2329A"/>
    <w:rsid w:val="00D23505"/>
    <w:rsid w:val="00D23C4F"/>
    <w:rsid w:val="00D247D9"/>
    <w:rsid w:val="00D248FF"/>
    <w:rsid w:val="00D25412"/>
    <w:rsid w:val="00D2615D"/>
    <w:rsid w:val="00D265B4"/>
    <w:rsid w:val="00D27230"/>
    <w:rsid w:val="00D27BC8"/>
    <w:rsid w:val="00D27FDD"/>
    <w:rsid w:val="00D305F5"/>
    <w:rsid w:val="00D36AD4"/>
    <w:rsid w:val="00D37265"/>
    <w:rsid w:val="00D37551"/>
    <w:rsid w:val="00D37991"/>
    <w:rsid w:val="00D37E34"/>
    <w:rsid w:val="00D41E97"/>
    <w:rsid w:val="00D42F64"/>
    <w:rsid w:val="00D431A5"/>
    <w:rsid w:val="00D43441"/>
    <w:rsid w:val="00D438F4"/>
    <w:rsid w:val="00D43BC8"/>
    <w:rsid w:val="00D44227"/>
    <w:rsid w:val="00D44A02"/>
    <w:rsid w:val="00D44ED1"/>
    <w:rsid w:val="00D45971"/>
    <w:rsid w:val="00D45F84"/>
    <w:rsid w:val="00D46D87"/>
    <w:rsid w:val="00D47400"/>
    <w:rsid w:val="00D47409"/>
    <w:rsid w:val="00D47845"/>
    <w:rsid w:val="00D50CBA"/>
    <w:rsid w:val="00D50F69"/>
    <w:rsid w:val="00D5182A"/>
    <w:rsid w:val="00D530F3"/>
    <w:rsid w:val="00D53919"/>
    <w:rsid w:val="00D53AD1"/>
    <w:rsid w:val="00D53EBC"/>
    <w:rsid w:val="00D54048"/>
    <w:rsid w:val="00D540DA"/>
    <w:rsid w:val="00D542EC"/>
    <w:rsid w:val="00D5469A"/>
    <w:rsid w:val="00D54BE0"/>
    <w:rsid w:val="00D556A8"/>
    <w:rsid w:val="00D55AA1"/>
    <w:rsid w:val="00D55E52"/>
    <w:rsid w:val="00D574C9"/>
    <w:rsid w:val="00D57E24"/>
    <w:rsid w:val="00D60A3B"/>
    <w:rsid w:val="00D61133"/>
    <w:rsid w:val="00D615C2"/>
    <w:rsid w:val="00D61A22"/>
    <w:rsid w:val="00D634CC"/>
    <w:rsid w:val="00D63671"/>
    <w:rsid w:val="00D63DBD"/>
    <w:rsid w:val="00D64052"/>
    <w:rsid w:val="00D6447C"/>
    <w:rsid w:val="00D646FC"/>
    <w:rsid w:val="00D661C4"/>
    <w:rsid w:val="00D667CD"/>
    <w:rsid w:val="00D66B24"/>
    <w:rsid w:val="00D66BFC"/>
    <w:rsid w:val="00D67364"/>
    <w:rsid w:val="00D70171"/>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2528"/>
    <w:rsid w:val="00D84072"/>
    <w:rsid w:val="00D86EC0"/>
    <w:rsid w:val="00D872A8"/>
    <w:rsid w:val="00D874B4"/>
    <w:rsid w:val="00D8767F"/>
    <w:rsid w:val="00D9008B"/>
    <w:rsid w:val="00D91067"/>
    <w:rsid w:val="00D91CCD"/>
    <w:rsid w:val="00D91D09"/>
    <w:rsid w:val="00D92017"/>
    <w:rsid w:val="00D924B3"/>
    <w:rsid w:val="00D926C2"/>
    <w:rsid w:val="00D92D1E"/>
    <w:rsid w:val="00D93377"/>
    <w:rsid w:val="00D93A13"/>
    <w:rsid w:val="00D93A44"/>
    <w:rsid w:val="00D945E8"/>
    <w:rsid w:val="00D95884"/>
    <w:rsid w:val="00D95F0D"/>
    <w:rsid w:val="00D9698B"/>
    <w:rsid w:val="00D969F4"/>
    <w:rsid w:val="00D96C5E"/>
    <w:rsid w:val="00D96C7C"/>
    <w:rsid w:val="00D97F3E"/>
    <w:rsid w:val="00DA0544"/>
    <w:rsid w:val="00DA2477"/>
    <w:rsid w:val="00DA3A5E"/>
    <w:rsid w:val="00DA3AC8"/>
    <w:rsid w:val="00DA41F6"/>
    <w:rsid w:val="00DA4593"/>
    <w:rsid w:val="00DA55AD"/>
    <w:rsid w:val="00DA5E14"/>
    <w:rsid w:val="00DA6766"/>
    <w:rsid w:val="00DA6F27"/>
    <w:rsid w:val="00DA7543"/>
    <w:rsid w:val="00DA75A4"/>
    <w:rsid w:val="00DA7AF4"/>
    <w:rsid w:val="00DA7B75"/>
    <w:rsid w:val="00DB01E0"/>
    <w:rsid w:val="00DB0F55"/>
    <w:rsid w:val="00DB1189"/>
    <w:rsid w:val="00DB290A"/>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F3"/>
    <w:rsid w:val="00DC4D8F"/>
    <w:rsid w:val="00DC4FB8"/>
    <w:rsid w:val="00DC6142"/>
    <w:rsid w:val="00DC6388"/>
    <w:rsid w:val="00DC7441"/>
    <w:rsid w:val="00DC7EE0"/>
    <w:rsid w:val="00DD2E4C"/>
    <w:rsid w:val="00DD32CC"/>
    <w:rsid w:val="00DD36F8"/>
    <w:rsid w:val="00DD387C"/>
    <w:rsid w:val="00DD39DA"/>
    <w:rsid w:val="00DD3C15"/>
    <w:rsid w:val="00DD3DDC"/>
    <w:rsid w:val="00DD62D5"/>
    <w:rsid w:val="00DD71E5"/>
    <w:rsid w:val="00DE0A57"/>
    <w:rsid w:val="00DE1B99"/>
    <w:rsid w:val="00DE2766"/>
    <w:rsid w:val="00DE2767"/>
    <w:rsid w:val="00DE2E43"/>
    <w:rsid w:val="00DE2FE8"/>
    <w:rsid w:val="00DE3CFE"/>
    <w:rsid w:val="00DE5927"/>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4F02"/>
    <w:rsid w:val="00E06194"/>
    <w:rsid w:val="00E067FC"/>
    <w:rsid w:val="00E07013"/>
    <w:rsid w:val="00E113A4"/>
    <w:rsid w:val="00E113D0"/>
    <w:rsid w:val="00E12A27"/>
    <w:rsid w:val="00E140D9"/>
    <w:rsid w:val="00E17814"/>
    <w:rsid w:val="00E2081A"/>
    <w:rsid w:val="00E2152A"/>
    <w:rsid w:val="00E21687"/>
    <w:rsid w:val="00E21712"/>
    <w:rsid w:val="00E22BB9"/>
    <w:rsid w:val="00E22BCA"/>
    <w:rsid w:val="00E23101"/>
    <w:rsid w:val="00E232C4"/>
    <w:rsid w:val="00E25856"/>
    <w:rsid w:val="00E261DC"/>
    <w:rsid w:val="00E30575"/>
    <w:rsid w:val="00E31A9B"/>
    <w:rsid w:val="00E31AC5"/>
    <w:rsid w:val="00E32DA9"/>
    <w:rsid w:val="00E33155"/>
    <w:rsid w:val="00E333BD"/>
    <w:rsid w:val="00E33765"/>
    <w:rsid w:val="00E33E79"/>
    <w:rsid w:val="00E35A2B"/>
    <w:rsid w:val="00E360A9"/>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B3D"/>
    <w:rsid w:val="00E54EC3"/>
    <w:rsid w:val="00E55141"/>
    <w:rsid w:val="00E5524C"/>
    <w:rsid w:val="00E554B2"/>
    <w:rsid w:val="00E55550"/>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71F1E"/>
    <w:rsid w:val="00E7206F"/>
    <w:rsid w:val="00E72423"/>
    <w:rsid w:val="00E72619"/>
    <w:rsid w:val="00E72D32"/>
    <w:rsid w:val="00E74054"/>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5BF0"/>
    <w:rsid w:val="00E961EC"/>
    <w:rsid w:val="00E96824"/>
    <w:rsid w:val="00E96A11"/>
    <w:rsid w:val="00E97A43"/>
    <w:rsid w:val="00E97FD2"/>
    <w:rsid w:val="00EA158D"/>
    <w:rsid w:val="00EA1F2C"/>
    <w:rsid w:val="00EA2741"/>
    <w:rsid w:val="00EA28EF"/>
    <w:rsid w:val="00EA407B"/>
    <w:rsid w:val="00EA4768"/>
    <w:rsid w:val="00EA6577"/>
    <w:rsid w:val="00EA69D7"/>
    <w:rsid w:val="00EA6F6A"/>
    <w:rsid w:val="00EA7D0B"/>
    <w:rsid w:val="00EA7DFA"/>
    <w:rsid w:val="00EB07C3"/>
    <w:rsid w:val="00EB111C"/>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00A4"/>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366D"/>
    <w:rsid w:val="00F64BF9"/>
    <w:rsid w:val="00F6534F"/>
    <w:rsid w:val="00F66D3E"/>
    <w:rsid w:val="00F67A21"/>
    <w:rsid w:val="00F71171"/>
    <w:rsid w:val="00F715CF"/>
    <w:rsid w:val="00F72269"/>
    <w:rsid w:val="00F724DD"/>
    <w:rsid w:val="00F72BE5"/>
    <w:rsid w:val="00F72C58"/>
    <w:rsid w:val="00F73DA2"/>
    <w:rsid w:val="00F73E1F"/>
    <w:rsid w:val="00F74292"/>
    <w:rsid w:val="00F75A2B"/>
    <w:rsid w:val="00F75A96"/>
    <w:rsid w:val="00F75DEB"/>
    <w:rsid w:val="00F7656D"/>
    <w:rsid w:val="00F76D34"/>
    <w:rsid w:val="00F7728F"/>
    <w:rsid w:val="00F774A9"/>
    <w:rsid w:val="00F77FD8"/>
    <w:rsid w:val="00F8041A"/>
    <w:rsid w:val="00F8057C"/>
    <w:rsid w:val="00F81D70"/>
    <w:rsid w:val="00F81F38"/>
    <w:rsid w:val="00F822CB"/>
    <w:rsid w:val="00F82722"/>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455"/>
    <w:rsid w:val="00F97F48"/>
    <w:rsid w:val="00FA0662"/>
    <w:rsid w:val="00FA0B9F"/>
    <w:rsid w:val="00FA1058"/>
    <w:rsid w:val="00FA243A"/>
    <w:rsid w:val="00FA3653"/>
    <w:rsid w:val="00FA5366"/>
    <w:rsid w:val="00FA6250"/>
    <w:rsid w:val="00FA7646"/>
    <w:rsid w:val="00FA7797"/>
    <w:rsid w:val="00FA7872"/>
    <w:rsid w:val="00FB062F"/>
    <w:rsid w:val="00FB0F77"/>
    <w:rsid w:val="00FB1517"/>
    <w:rsid w:val="00FB23E9"/>
    <w:rsid w:val="00FB2AEE"/>
    <w:rsid w:val="00FB2EE0"/>
    <w:rsid w:val="00FB2F10"/>
    <w:rsid w:val="00FB34AE"/>
    <w:rsid w:val="00FB4770"/>
    <w:rsid w:val="00FB58B7"/>
    <w:rsid w:val="00FB5D16"/>
    <w:rsid w:val="00FB6267"/>
    <w:rsid w:val="00FB65E0"/>
    <w:rsid w:val="00FB6C6C"/>
    <w:rsid w:val="00FB6F1B"/>
    <w:rsid w:val="00FB7290"/>
    <w:rsid w:val="00FC02D5"/>
    <w:rsid w:val="00FC071F"/>
    <w:rsid w:val="00FC2590"/>
    <w:rsid w:val="00FC4C37"/>
    <w:rsid w:val="00FC621E"/>
    <w:rsid w:val="00FC71EE"/>
    <w:rsid w:val="00FC7467"/>
    <w:rsid w:val="00FC7740"/>
    <w:rsid w:val="00FD022C"/>
    <w:rsid w:val="00FD3E42"/>
    <w:rsid w:val="00FD42D6"/>
    <w:rsid w:val="00FD4C1E"/>
    <w:rsid w:val="00FD64D1"/>
    <w:rsid w:val="00FD69EA"/>
    <w:rsid w:val="00FD6FEC"/>
    <w:rsid w:val="00FD707D"/>
    <w:rsid w:val="00FD741D"/>
    <w:rsid w:val="00FD7CC9"/>
    <w:rsid w:val="00FD7D9A"/>
    <w:rsid w:val="00FE05F4"/>
    <w:rsid w:val="00FE06B0"/>
    <w:rsid w:val="00FE08CC"/>
    <w:rsid w:val="00FE0905"/>
    <w:rsid w:val="00FE0BA8"/>
    <w:rsid w:val="00FE268E"/>
    <w:rsid w:val="00FE26DD"/>
    <w:rsid w:val="00FE2815"/>
    <w:rsid w:val="00FE57F1"/>
    <w:rsid w:val="00FE6E0B"/>
    <w:rsid w:val="00FE6E40"/>
    <w:rsid w:val="00FE75DA"/>
    <w:rsid w:val="00FE761A"/>
    <w:rsid w:val="00FE7A68"/>
    <w:rsid w:val="00FF0533"/>
    <w:rsid w:val="00FF087A"/>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FC1"/>
    <w:pPr>
      <w:spacing w:after="0" w:line="240" w:lineRule="auto"/>
    </w:pPr>
    <w:rPr>
      <w:rFonts w:ascii="Times New Roman" w:eastAsia="Times New Roman" w:hAnsi="Times New Roman" w:cs="Times New Roman"/>
      <w:sz w:val="24"/>
      <w:szCs w:val="24"/>
      <w:lang w:val="ru-KZ" w:eastAsia="ru-RU"/>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7">
    <w:name w:val="heading 7"/>
    <w:basedOn w:val="a"/>
    <w:next w:val="a"/>
    <w:link w:val="70"/>
    <w:qFormat/>
    <w:rsid w:val="002A5B0B"/>
    <w:pPr>
      <w:spacing w:before="240" w:after="60"/>
      <w:outlineLvl w:val="6"/>
    </w:pPr>
  </w:style>
  <w:style w:type="paragraph" w:styleId="8">
    <w:name w:val="heading 8"/>
    <w:basedOn w:val="a"/>
    <w:next w:val="a"/>
    <w:link w:val="80"/>
    <w:qFormat/>
    <w:rsid w:val="002A5B0B"/>
    <w:pPr>
      <w:spacing w:before="240" w:after="60"/>
      <w:outlineLvl w:val="7"/>
    </w:pPr>
    <w:rPr>
      <w:i/>
      <w:iCs/>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spacing w:after="120" w:line="480" w:lineRule="auto"/>
      <w:ind w:left="283"/>
    </w:p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spacing w:line="252" w:lineRule="auto"/>
      <w:ind w:firstLine="400"/>
      <w:jc w:val="both"/>
    </w:pPr>
    <w:rPr>
      <w:rFonts w:ascii="Arial" w:eastAsia="Arial" w:hAnsi="Arial" w:cs="Arial"/>
      <w:sz w:val="22"/>
      <w:szCs w:val="22"/>
      <w:lang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spacing w:before="100" w:beforeAutospacing="1" w:after="100" w:afterAutospacing="1"/>
    </w:p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spacing w:before="100" w:beforeAutospacing="1" w:after="100" w:afterAutospacing="1"/>
    </w:p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rPr>
  </w:style>
  <w:style w:type="paragraph" w:customStyle="1" w:styleId="Style33">
    <w:name w:val="Style33"/>
    <w:basedOn w:val="a"/>
    <w:uiPriority w:val="99"/>
    <w:rsid w:val="009E023C"/>
    <w:rPr>
      <w:rFonts w:ascii="Palatino Linotype" w:eastAsiaTheme="minorEastAsia" w:hAnsi="Palatino Linotype" w:cstheme="minorBidi"/>
    </w:rPr>
  </w:style>
  <w:style w:type="paragraph" w:customStyle="1" w:styleId="Style40">
    <w:name w:val="Style40"/>
    <w:basedOn w:val="a"/>
    <w:uiPriority w:val="99"/>
    <w:rsid w:val="009E023C"/>
    <w:rPr>
      <w:rFonts w:ascii="Palatino Linotype" w:eastAsiaTheme="minorEastAsia" w:hAnsi="Palatino Linotype" w:cstheme="minorBidi"/>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rPr>
  </w:style>
  <w:style w:type="paragraph" w:customStyle="1" w:styleId="Style48">
    <w:name w:val="Style48"/>
    <w:basedOn w:val="a"/>
    <w:uiPriority w:val="99"/>
    <w:rsid w:val="00220F25"/>
    <w:rPr>
      <w:rFonts w:ascii="Palatino Linotype" w:eastAsiaTheme="minorEastAsia" w:hAnsi="Palatino Linotype" w:cstheme="minorBidi"/>
    </w:rPr>
  </w:style>
  <w:style w:type="paragraph" w:customStyle="1" w:styleId="Style49">
    <w:name w:val="Style49"/>
    <w:basedOn w:val="a"/>
    <w:uiPriority w:val="99"/>
    <w:rsid w:val="00220F25"/>
    <w:rPr>
      <w:rFonts w:ascii="Palatino Linotype" w:eastAsiaTheme="minorEastAsia" w:hAnsi="Palatino Linotype" w:cstheme="minorBidi"/>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rPr>
  </w:style>
  <w:style w:type="paragraph" w:customStyle="1" w:styleId="Style54">
    <w:name w:val="Style54"/>
    <w:basedOn w:val="a"/>
    <w:uiPriority w:val="99"/>
    <w:rsid w:val="0072797F"/>
    <w:rPr>
      <w:rFonts w:ascii="Palatino Linotype" w:eastAsiaTheme="minorEastAsia" w:hAnsi="Palatino Linotype" w:cstheme="minorBidi"/>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rPr>
  </w:style>
  <w:style w:type="paragraph" w:customStyle="1" w:styleId="Style45">
    <w:name w:val="Style45"/>
    <w:basedOn w:val="a"/>
    <w:uiPriority w:val="99"/>
    <w:rsid w:val="0072797F"/>
    <w:rPr>
      <w:rFonts w:ascii="Palatino Linotype" w:eastAsiaTheme="minorEastAsia" w:hAnsi="Palatino Linotype" w:cstheme="minorBidi"/>
    </w:rPr>
  </w:style>
  <w:style w:type="paragraph" w:customStyle="1" w:styleId="Style62">
    <w:name w:val="Style62"/>
    <w:basedOn w:val="a"/>
    <w:uiPriority w:val="99"/>
    <w:rsid w:val="0072797F"/>
    <w:rPr>
      <w:rFonts w:ascii="Palatino Linotype" w:eastAsiaTheme="minorEastAsia" w:hAnsi="Palatino Linotype" w:cstheme="minorBidi"/>
    </w:rPr>
  </w:style>
  <w:style w:type="paragraph" w:customStyle="1" w:styleId="Style34">
    <w:name w:val="Style34"/>
    <w:basedOn w:val="a"/>
    <w:uiPriority w:val="99"/>
    <w:rsid w:val="0072797F"/>
    <w:rPr>
      <w:rFonts w:ascii="Palatino Linotype" w:eastAsiaTheme="minorEastAsia" w:hAnsi="Palatino Linotype" w:cstheme="minorBidi"/>
    </w:rPr>
  </w:style>
  <w:style w:type="paragraph" w:customStyle="1" w:styleId="Style35">
    <w:name w:val="Style35"/>
    <w:basedOn w:val="a"/>
    <w:uiPriority w:val="99"/>
    <w:rsid w:val="0072797F"/>
    <w:rPr>
      <w:rFonts w:ascii="Palatino Linotype" w:eastAsiaTheme="minorEastAsia" w:hAnsi="Palatino Linotype" w:cstheme="minorBidi"/>
    </w:rPr>
  </w:style>
  <w:style w:type="paragraph" w:customStyle="1" w:styleId="Style66">
    <w:name w:val="Style66"/>
    <w:basedOn w:val="a"/>
    <w:uiPriority w:val="99"/>
    <w:rsid w:val="0072797F"/>
    <w:rPr>
      <w:rFonts w:ascii="Palatino Linotype" w:eastAsiaTheme="minorEastAsia" w:hAnsi="Palatino Linotype" w:cstheme="minorBidi"/>
    </w:rPr>
  </w:style>
  <w:style w:type="paragraph" w:customStyle="1" w:styleId="Style81">
    <w:name w:val="Style81"/>
    <w:basedOn w:val="a"/>
    <w:uiPriority w:val="99"/>
    <w:rsid w:val="0072797F"/>
    <w:rPr>
      <w:rFonts w:ascii="Palatino Linotype" w:eastAsiaTheme="minorEastAsia" w:hAnsi="Palatino Linotype" w:cstheme="minorBidi"/>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rPr>
  </w:style>
  <w:style w:type="paragraph" w:customStyle="1" w:styleId="Style75">
    <w:name w:val="Style75"/>
    <w:basedOn w:val="a"/>
    <w:uiPriority w:val="99"/>
    <w:rsid w:val="0072797F"/>
    <w:rPr>
      <w:rFonts w:ascii="Palatino Linotype" w:eastAsiaTheme="minorEastAsia" w:hAnsi="Palatino Linotype" w:cstheme="minorBidi"/>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rPr>
  </w:style>
  <w:style w:type="paragraph" w:customStyle="1" w:styleId="Style2">
    <w:name w:val="Style2"/>
    <w:basedOn w:val="a"/>
    <w:uiPriority w:val="99"/>
    <w:rsid w:val="00D25412"/>
    <w:rPr>
      <w:rFonts w:ascii="Palatino Linotype" w:eastAsiaTheme="minorEastAsia" w:hAnsi="Palatino Linotype" w:cstheme="minorBidi"/>
    </w:rPr>
  </w:style>
  <w:style w:type="paragraph" w:customStyle="1" w:styleId="Style3">
    <w:name w:val="Style3"/>
    <w:basedOn w:val="a"/>
    <w:uiPriority w:val="99"/>
    <w:rsid w:val="00D25412"/>
    <w:rPr>
      <w:rFonts w:ascii="Palatino Linotype" w:eastAsiaTheme="minorEastAsia" w:hAnsi="Palatino Linotype" w:cstheme="minorBidi"/>
    </w:rPr>
  </w:style>
  <w:style w:type="paragraph" w:customStyle="1" w:styleId="Style4">
    <w:name w:val="Style4"/>
    <w:basedOn w:val="a"/>
    <w:uiPriority w:val="99"/>
    <w:rsid w:val="00D25412"/>
    <w:rPr>
      <w:rFonts w:ascii="Palatino Linotype" w:eastAsiaTheme="minorEastAsia" w:hAnsi="Palatino Linotype" w:cstheme="minorBidi"/>
    </w:rPr>
  </w:style>
  <w:style w:type="paragraph" w:customStyle="1" w:styleId="Style5">
    <w:name w:val="Style5"/>
    <w:basedOn w:val="a"/>
    <w:uiPriority w:val="99"/>
    <w:rsid w:val="00D25412"/>
    <w:rPr>
      <w:rFonts w:ascii="Palatino Linotype" w:eastAsiaTheme="minorEastAsia" w:hAnsi="Palatino Linotype" w:cstheme="minorBidi"/>
    </w:rPr>
  </w:style>
  <w:style w:type="paragraph" w:customStyle="1" w:styleId="Style8">
    <w:name w:val="Style8"/>
    <w:basedOn w:val="a"/>
    <w:uiPriority w:val="99"/>
    <w:rsid w:val="00D25412"/>
    <w:rPr>
      <w:rFonts w:ascii="Palatino Linotype" w:eastAsiaTheme="minorEastAsia" w:hAnsi="Palatino Linotype" w:cstheme="minorBidi"/>
    </w:rPr>
  </w:style>
  <w:style w:type="paragraph" w:customStyle="1" w:styleId="Style9">
    <w:name w:val="Style9"/>
    <w:basedOn w:val="a"/>
    <w:uiPriority w:val="99"/>
    <w:rsid w:val="00D25412"/>
    <w:rPr>
      <w:rFonts w:ascii="Palatino Linotype" w:eastAsiaTheme="minorEastAsia" w:hAnsi="Palatino Linotype" w:cstheme="minorBidi"/>
    </w:rPr>
  </w:style>
  <w:style w:type="paragraph" w:customStyle="1" w:styleId="Style10">
    <w:name w:val="Style10"/>
    <w:basedOn w:val="a"/>
    <w:uiPriority w:val="99"/>
    <w:rsid w:val="00D25412"/>
    <w:rPr>
      <w:rFonts w:ascii="Palatino Linotype" w:eastAsiaTheme="minorEastAsia" w:hAnsi="Palatino Linotype" w:cstheme="minorBidi"/>
    </w:rPr>
  </w:style>
  <w:style w:type="paragraph" w:customStyle="1" w:styleId="Style11">
    <w:name w:val="Style11"/>
    <w:basedOn w:val="a"/>
    <w:uiPriority w:val="99"/>
    <w:rsid w:val="00D25412"/>
    <w:rPr>
      <w:rFonts w:ascii="Palatino Linotype" w:eastAsiaTheme="minorEastAsia" w:hAnsi="Palatino Linotype" w:cstheme="minorBidi"/>
    </w:rPr>
  </w:style>
  <w:style w:type="paragraph" w:customStyle="1" w:styleId="Style12">
    <w:name w:val="Style12"/>
    <w:basedOn w:val="a"/>
    <w:uiPriority w:val="99"/>
    <w:rsid w:val="00D25412"/>
    <w:rPr>
      <w:rFonts w:ascii="Palatino Linotype" w:eastAsiaTheme="minorEastAsia" w:hAnsi="Palatino Linotype" w:cstheme="minorBidi"/>
    </w:rPr>
  </w:style>
  <w:style w:type="paragraph" w:customStyle="1" w:styleId="Style13">
    <w:name w:val="Style13"/>
    <w:basedOn w:val="a"/>
    <w:uiPriority w:val="99"/>
    <w:rsid w:val="00D25412"/>
    <w:rPr>
      <w:rFonts w:ascii="Palatino Linotype" w:eastAsiaTheme="minorEastAsia" w:hAnsi="Palatino Linotype" w:cstheme="minorBidi"/>
    </w:rPr>
  </w:style>
  <w:style w:type="paragraph" w:customStyle="1" w:styleId="Style14">
    <w:name w:val="Style14"/>
    <w:basedOn w:val="a"/>
    <w:uiPriority w:val="99"/>
    <w:rsid w:val="00D25412"/>
    <w:rPr>
      <w:rFonts w:ascii="Palatino Linotype" w:eastAsiaTheme="minorEastAsia" w:hAnsi="Palatino Linotype" w:cstheme="minorBidi"/>
    </w:rPr>
  </w:style>
  <w:style w:type="paragraph" w:customStyle="1" w:styleId="Style15">
    <w:name w:val="Style15"/>
    <w:basedOn w:val="a"/>
    <w:uiPriority w:val="99"/>
    <w:rsid w:val="00D25412"/>
    <w:rPr>
      <w:rFonts w:ascii="Palatino Linotype" w:eastAsiaTheme="minorEastAsia" w:hAnsi="Palatino Linotype" w:cstheme="minorBidi"/>
    </w:rPr>
  </w:style>
  <w:style w:type="paragraph" w:customStyle="1" w:styleId="Style16">
    <w:name w:val="Style16"/>
    <w:basedOn w:val="a"/>
    <w:uiPriority w:val="99"/>
    <w:rsid w:val="00D25412"/>
    <w:rPr>
      <w:rFonts w:ascii="Palatino Linotype" w:eastAsiaTheme="minorEastAsia" w:hAnsi="Palatino Linotype" w:cstheme="minorBidi"/>
    </w:rPr>
  </w:style>
  <w:style w:type="paragraph" w:customStyle="1" w:styleId="Style17">
    <w:name w:val="Style17"/>
    <w:basedOn w:val="a"/>
    <w:uiPriority w:val="99"/>
    <w:rsid w:val="00D25412"/>
    <w:rPr>
      <w:rFonts w:ascii="Palatino Linotype" w:eastAsiaTheme="minorEastAsia" w:hAnsi="Palatino Linotype" w:cstheme="minorBidi"/>
    </w:rPr>
  </w:style>
  <w:style w:type="paragraph" w:customStyle="1" w:styleId="Style19">
    <w:name w:val="Style19"/>
    <w:basedOn w:val="a"/>
    <w:uiPriority w:val="99"/>
    <w:rsid w:val="00D25412"/>
    <w:rPr>
      <w:rFonts w:ascii="Palatino Linotype" w:eastAsiaTheme="minorEastAsia" w:hAnsi="Palatino Linotype" w:cstheme="minorBidi"/>
    </w:rPr>
  </w:style>
  <w:style w:type="paragraph" w:customStyle="1" w:styleId="Style20">
    <w:name w:val="Style20"/>
    <w:basedOn w:val="a"/>
    <w:uiPriority w:val="99"/>
    <w:rsid w:val="00D25412"/>
    <w:rPr>
      <w:rFonts w:ascii="Palatino Linotype" w:eastAsiaTheme="minorEastAsia" w:hAnsi="Palatino Linotype" w:cstheme="minorBidi"/>
    </w:rPr>
  </w:style>
  <w:style w:type="paragraph" w:customStyle="1" w:styleId="Style21">
    <w:name w:val="Style21"/>
    <w:basedOn w:val="a"/>
    <w:uiPriority w:val="99"/>
    <w:rsid w:val="00D25412"/>
    <w:rPr>
      <w:rFonts w:ascii="Palatino Linotype" w:eastAsiaTheme="minorEastAsia" w:hAnsi="Palatino Linotype" w:cstheme="minorBidi"/>
    </w:rPr>
  </w:style>
  <w:style w:type="paragraph" w:customStyle="1" w:styleId="Style22">
    <w:name w:val="Style22"/>
    <w:basedOn w:val="a"/>
    <w:uiPriority w:val="99"/>
    <w:rsid w:val="00D25412"/>
    <w:rPr>
      <w:rFonts w:ascii="Palatino Linotype" w:eastAsiaTheme="minorEastAsia" w:hAnsi="Palatino Linotype" w:cstheme="minorBidi"/>
    </w:rPr>
  </w:style>
  <w:style w:type="paragraph" w:customStyle="1" w:styleId="Style23">
    <w:name w:val="Style23"/>
    <w:basedOn w:val="a"/>
    <w:uiPriority w:val="99"/>
    <w:rsid w:val="00D25412"/>
    <w:rPr>
      <w:rFonts w:ascii="Palatino Linotype" w:eastAsiaTheme="minorEastAsia" w:hAnsi="Palatino Linotype" w:cstheme="minorBidi"/>
    </w:rPr>
  </w:style>
  <w:style w:type="paragraph" w:customStyle="1" w:styleId="Style24">
    <w:name w:val="Style24"/>
    <w:basedOn w:val="a"/>
    <w:uiPriority w:val="99"/>
    <w:rsid w:val="00D25412"/>
    <w:rPr>
      <w:rFonts w:ascii="Palatino Linotype" w:eastAsiaTheme="minorEastAsia" w:hAnsi="Palatino Linotype" w:cstheme="minorBidi"/>
    </w:rPr>
  </w:style>
  <w:style w:type="paragraph" w:customStyle="1" w:styleId="Style25">
    <w:name w:val="Style25"/>
    <w:basedOn w:val="a"/>
    <w:uiPriority w:val="99"/>
    <w:rsid w:val="00D25412"/>
    <w:rPr>
      <w:rFonts w:ascii="Palatino Linotype" w:eastAsiaTheme="minorEastAsia" w:hAnsi="Palatino Linotype" w:cstheme="minorBidi"/>
    </w:rPr>
  </w:style>
  <w:style w:type="paragraph" w:customStyle="1" w:styleId="Style26">
    <w:name w:val="Style26"/>
    <w:basedOn w:val="a"/>
    <w:uiPriority w:val="99"/>
    <w:rsid w:val="00D25412"/>
    <w:rPr>
      <w:rFonts w:ascii="Palatino Linotype" w:eastAsiaTheme="minorEastAsia" w:hAnsi="Palatino Linotype" w:cstheme="minorBidi"/>
    </w:rPr>
  </w:style>
  <w:style w:type="paragraph" w:customStyle="1" w:styleId="Style27">
    <w:name w:val="Style27"/>
    <w:basedOn w:val="a"/>
    <w:uiPriority w:val="99"/>
    <w:rsid w:val="00D25412"/>
    <w:rPr>
      <w:rFonts w:ascii="Palatino Linotype" w:eastAsiaTheme="minorEastAsia" w:hAnsi="Palatino Linotype" w:cstheme="minorBidi"/>
    </w:rPr>
  </w:style>
  <w:style w:type="paragraph" w:customStyle="1" w:styleId="Style28">
    <w:name w:val="Style28"/>
    <w:basedOn w:val="a"/>
    <w:uiPriority w:val="99"/>
    <w:rsid w:val="00D25412"/>
    <w:rPr>
      <w:rFonts w:ascii="Palatino Linotype" w:eastAsiaTheme="minorEastAsia" w:hAnsi="Palatino Linotype" w:cstheme="minorBidi"/>
    </w:rPr>
  </w:style>
  <w:style w:type="paragraph" w:customStyle="1" w:styleId="Style29">
    <w:name w:val="Style29"/>
    <w:basedOn w:val="a"/>
    <w:uiPriority w:val="99"/>
    <w:rsid w:val="00D25412"/>
    <w:rPr>
      <w:rFonts w:ascii="Palatino Linotype" w:eastAsiaTheme="minorEastAsia" w:hAnsi="Palatino Linotype" w:cstheme="minorBidi"/>
    </w:rPr>
  </w:style>
  <w:style w:type="paragraph" w:customStyle="1" w:styleId="Style30">
    <w:name w:val="Style30"/>
    <w:basedOn w:val="a"/>
    <w:uiPriority w:val="99"/>
    <w:rsid w:val="00D25412"/>
    <w:rPr>
      <w:rFonts w:ascii="Palatino Linotype" w:eastAsiaTheme="minorEastAsia" w:hAnsi="Palatino Linotype" w:cstheme="minorBidi"/>
    </w:rPr>
  </w:style>
  <w:style w:type="paragraph" w:customStyle="1" w:styleId="Style31">
    <w:name w:val="Style31"/>
    <w:basedOn w:val="a"/>
    <w:uiPriority w:val="99"/>
    <w:rsid w:val="00D25412"/>
    <w:rPr>
      <w:rFonts w:ascii="Palatino Linotype" w:eastAsiaTheme="minorEastAsia" w:hAnsi="Palatino Linotype" w:cstheme="minorBidi"/>
    </w:rPr>
  </w:style>
  <w:style w:type="paragraph" w:customStyle="1" w:styleId="Style32">
    <w:name w:val="Style32"/>
    <w:basedOn w:val="a"/>
    <w:uiPriority w:val="99"/>
    <w:rsid w:val="00D25412"/>
    <w:rPr>
      <w:rFonts w:ascii="Palatino Linotype" w:eastAsiaTheme="minorEastAsia" w:hAnsi="Palatino Linotype" w:cstheme="minorBidi"/>
    </w:rPr>
  </w:style>
  <w:style w:type="paragraph" w:customStyle="1" w:styleId="Style36">
    <w:name w:val="Style36"/>
    <w:basedOn w:val="a"/>
    <w:uiPriority w:val="99"/>
    <w:rsid w:val="00D25412"/>
    <w:rPr>
      <w:rFonts w:ascii="Palatino Linotype" w:eastAsiaTheme="minorEastAsia" w:hAnsi="Palatino Linotype" w:cstheme="minorBidi"/>
    </w:rPr>
  </w:style>
  <w:style w:type="paragraph" w:customStyle="1" w:styleId="Style37">
    <w:name w:val="Style37"/>
    <w:basedOn w:val="a"/>
    <w:uiPriority w:val="99"/>
    <w:rsid w:val="00D25412"/>
    <w:rPr>
      <w:rFonts w:ascii="Palatino Linotype" w:eastAsiaTheme="minorEastAsia" w:hAnsi="Palatino Linotype" w:cstheme="minorBidi"/>
    </w:rPr>
  </w:style>
  <w:style w:type="paragraph" w:customStyle="1" w:styleId="Style38">
    <w:name w:val="Style38"/>
    <w:basedOn w:val="a"/>
    <w:uiPriority w:val="99"/>
    <w:rsid w:val="00D25412"/>
    <w:rPr>
      <w:rFonts w:ascii="Palatino Linotype" w:eastAsiaTheme="minorEastAsia" w:hAnsi="Palatino Linotype" w:cstheme="minorBidi"/>
    </w:rPr>
  </w:style>
  <w:style w:type="paragraph" w:customStyle="1" w:styleId="Style39">
    <w:name w:val="Style39"/>
    <w:basedOn w:val="a"/>
    <w:uiPriority w:val="99"/>
    <w:rsid w:val="00D25412"/>
    <w:rPr>
      <w:rFonts w:ascii="Palatino Linotype" w:eastAsiaTheme="minorEastAsia" w:hAnsi="Palatino Linotype" w:cstheme="minorBidi"/>
    </w:rPr>
  </w:style>
  <w:style w:type="paragraph" w:customStyle="1" w:styleId="Style42">
    <w:name w:val="Style42"/>
    <w:basedOn w:val="a"/>
    <w:uiPriority w:val="99"/>
    <w:rsid w:val="00D25412"/>
    <w:rPr>
      <w:rFonts w:ascii="Palatino Linotype" w:eastAsiaTheme="minorEastAsia" w:hAnsi="Palatino Linotype" w:cstheme="minorBidi"/>
    </w:rPr>
  </w:style>
  <w:style w:type="paragraph" w:customStyle="1" w:styleId="Style43">
    <w:name w:val="Style43"/>
    <w:basedOn w:val="a"/>
    <w:uiPriority w:val="99"/>
    <w:rsid w:val="00D25412"/>
    <w:rPr>
      <w:rFonts w:ascii="Palatino Linotype" w:eastAsiaTheme="minorEastAsia" w:hAnsi="Palatino Linotype" w:cstheme="minorBidi"/>
    </w:rPr>
  </w:style>
  <w:style w:type="paragraph" w:customStyle="1" w:styleId="Style44">
    <w:name w:val="Style44"/>
    <w:basedOn w:val="a"/>
    <w:uiPriority w:val="99"/>
    <w:rsid w:val="00D25412"/>
    <w:rPr>
      <w:rFonts w:ascii="Palatino Linotype" w:eastAsiaTheme="minorEastAsia" w:hAnsi="Palatino Linotype" w:cstheme="minorBidi"/>
    </w:rPr>
  </w:style>
  <w:style w:type="paragraph" w:customStyle="1" w:styleId="Style46">
    <w:name w:val="Style46"/>
    <w:basedOn w:val="a"/>
    <w:uiPriority w:val="99"/>
    <w:rsid w:val="00D25412"/>
    <w:rPr>
      <w:rFonts w:ascii="Palatino Linotype" w:eastAsiaTheme="minorEastAsia" w:hAnsi="Palatino Linotype" w:cstheme="minorBidi"/>
    </w:rPr>
  </w:style>
  <w:style w:type="paragraph" w:customStyle="1" w:styleId="Style47">
    <w:name w:val="Style47"/>
    <w:basedOn w:val="a"/>
    <w:uiPriority w:val="99"/>
    <w:rsid w:val="00D25412"/>
    <w:rPr>
      <w:rFonts w:ascii="Palatino Linotype" w:eastAsiaTheme="minorEastAsia" w:hAnsi="Palatino Linotype" w:cstheme="minorBidi"/>
    </w:rPr>
  </w:style>
  <w:style w:type="paragraph" w:customStyle="1" w:styleId="Style50">
    <w:name w:val="Style50"/>
    <w:basedOn w:val="a"/>
    <w:uiPriority w:val="99"/>
    <w:rsid w:val="00D25412"/>
    <w:rPr>
      <w:rFonts w:ascii="Palatino Linotype" w:eastAsiaTheme="minorEastAsia" w:hAnsi="Palatino Linotype" w:cstheme="minorBidi"/>
    </w:rPr>
  </w:style>
  <w:style w:type="paragraph" w:customStyle="1" w:styleId="Style51">
    <w:name w:val="Style51"/>
    <w:basedOn w:val="a"/>
    <w:uiPriority w:val="99"/>
    <w:rsid w:val="00D25412"/>
    <w:rPr>
      <w:rFonts w:ascii="Palatino Linotype" w:eastAsiaTheme="minorEastAsia" w:hAnsi="Palatino Linotype" w:cstheme="minorBidi"/>
    </w:rPr>
  </w:style>
  <w:style w:type="paragraph" w:customStyle="1" w:styleId="Style52">
    <w:name w:val="Style52"/>
    <w:basedOn w:val="a"/>
    <w:uiPriority w:val="99"/>
    <w:rsid w:val="00D25412"/>
    <w:rPr>
      <w:rFonts w:ascii="Palatino Linotype" w:eastAsiaTheme="minorEastAsia" w:hAnsi="Palatino Linotype" w:cstheme="minorBidi"/>
    </w:rPr>
  </w:style>
  <w:style w:type="paragraph" w:customStyle="1" w:styleId="Style55">
    <w:name w:val="Style55"/>
    <w:basedOn w:val="a"/>
    <w:uiPriority w:val="99"/>
    <w:rsid w:val="00D25412"/>
    <w:rPr>
      <w:rFonts w:ascii="Palatino Linotype" w:eastAsiaTheme="minorEastAsia" w:hAnsi="Palatino Linotype" w:cstheme="minorBidi"/>
    </w:rPr>
  </w:style>
  <w:style w:type="paragraph" w:customStyle="1" w:styleId="Style56">
    <w:name w:val="Style56"/>
    <w:basedOn w:val="a"/>
    <w:uiPriority w:val="99"/>
    <w:rsid w:val="00D25412"/>
    <w:rPr>
      <w:rFonts w:ascii="Palatino Linotype" w:eastAsiaTheme="minorEastAsia" w:hAnsi="Palatino Linotype" w:cstheme="minorBidi"/>
    </w:rPr>
  </w:style>
  <w:style w:type="paragraph" w:customStyle="1" w:styleId="Style57">
    <w:name w:val="Style57"/>
    <w:basedOn w:val="a"/>
    <w:uiPriority w:val="99"/>
    <w:rsid w:val="00D25412"/>
    <w:rPr>
      <w:rFonts w:ascii="Palatino Linotype" w:eastAsiaTheme="minorEastAsia" w:hAnsi="Palatino Linotype" w:cstheme="minorBidi"/>
    </w:rPr>
  </w:style>
  <w:style w:type="paragraph" w:customStyle="1" w:styleId="Style58">
    <w:name w:val="Style58"/>
    <w:basedOn w:val="a"/>
    <w:uiPriority w:val="99"/>
    <w:rsid w:val="00D25412"/>
    <w:rPr>
      <w:rFonts w:ascii="Palatino Linotype" w:eastAsiaTheme="minorEastAsia" w:hAnsi="Palatino Linotype" w:cstheme="minorBidi"/>
    </w:rPr>
  </w:style>
  <w:style w:type="paragraph" w:customStyle="1" w:styleId="Style59">
    <w:name w:val="Style59"/>
    <w:basedOn w:val="a"/>
    <w:uiPriority w:val="99"/>
    <w:rsid w:val="00D25412"/>
    <w:rPr>
      <w:rFonts w:ascii="Palatino Linotype" w:eastAsiaTheme="minorEastAsia" w:hAnsi="Palatino Linotype" w:cstheme="minorBidi"/>
    </w:rPr>
  </w:style>
  <w:style w:type="paragraph" w:customStyle="1" w:styleId="Style60">
    <w:name w:val="Style60"/>
    <w:basedOn w:val="a"/>
    <w:uiPriority w:val="99"/>
    <w:rsid w:val="00D25412"/>
    <w:rPr>
      <w:rFonts w:ascii="Palatino Linotype" w:eastAsiaTheme="minorEastAsia" w:hAnsi="Palatino Linotype" w:cstheme="minorBidi"/>
    </w:rPr>
  </w:style>
  <w:style w:type="paragraph" w:customStyle="1" w:styleId="Style61">
    <w:name w:val="Style61"/>
    <w:basedOn w:val="a"/>
    <w:uiPriority w:val="99"/>
    <w:rsid w:val="00D25412"/>
    <w:rPr>
      <w:rFonts w:ascii="Palatino Linotype" w:eastAsiaTheme="minorEastAsia" w:hAnsi="Palatino Linotype" w:cstheme="minorBidi"/>
    </w:rPr>
  </w:style>
  <w:style w:type="paragraph" w:customStyle="1" w:styleId="Style63">
    <w:name w:val="Style63"/>
    <w:basedOn w:val="a"/>
    <w:uiPriority w:val="99"/>
    <w:rsid w:val="00D25412"/>
    <w:rPr>
      <w:rFonts w:ascii="Palatino Linotype" w:eastAsiaTheme="minorEastAsia" w:hAnsi="Palatino Linotype" w:cstheme="minorBidi"/>
    </w:rPr>
  </w:style>
  <w:style w:type="paragraph" w:customStyle="1" w:styleId="Style64">
    <w:name w:val="Style64"/>
    <w:basedOn w:val="a"/>
    <w:uiPriority w:val="99"/>
    <w:rsid w:val="00D25412"/>
    <w:rPr>
      <w:rFonts w:ascii="Palatino Linotype" w:eastAsiaTheme="minorEastAsia" w:hAnsi="Palatino Linotype" w:cstheme="minorBidi"/>
    </w:rPr>
  </w:style>
  <w:style w:type="paragraph" w:customStyle="1" w:styleId="Style65">
    <w:name w:val="Style65"/>
    <w:basedOn w:val="a"/>
    <w:uiPriority w:val="99"/>
    <w:rsid w:val="00D25412"/>
    <w:rPr>
      <w:rFonts w:ascii="Palatino Linotype" w:eastAsiaTheme="minorEastAsia" w:hAnsi="Palatino Linotype" w:cstheme="minorBidi"/>
    </w:rPr>
  </w:style>
  <w:style w:type="paragraph" w:customStyle="1" w:styleId="Style67">
    <w:name w:val="Style67"/>
    <w:basedOn w:val="a"/>
    <w:uiPriority w:val="99"/>
    <w:rsid w:val="00D25412"/>
    <w:rPr>
      <w:rFonts w:ascii="Palatino Linotype" w:eastAsiaTheme="minorEastAsia" w:hAnsi="Palatino Linotype" w:cstheme="minorBidi"/>
    </w:rPr>
  </w:style>
  <w:style w:type="paragraph" w:customStyle="1" w:styleId="Style68">
    <w:name w:val="Style68"/>
    <w:basedOn w:val="a"/>
    <w:uiPriority w:val="99"/>
    <w:rsid w:val="00D25412"/>
    <w:rPr>
      <w:rFonts w:ascii="Palatino Linotype" w:eastAsiaTheme="minorEastAsia" w:hAnsi="Palatino Linotype" w:cstheme="minorBidi"/>
    </w:rPr>
  </w:style>
  <w:style w:type="paragraph" w:customStyle="1" w:styleId="Style69">
    <w:name w:val="Style69"/>
    <w:basedOn w:val="a"/>
    <w:uiPriority w:val="99"/>
    <w:rsid w:val="00D25412"/>
    <w:rPr>
      <w:rFonts w:ascii="Palatino Linotype" w:eastAsiaTheme="minorEastAsia" w:hAnsi="Palatino Linotype" w:cstheme="minorBidi"/>
    </w:rPr>
  </w:style>
  <w:style w:type="paragraph" w:customStyle="1" w:styleId="Style70">
    <w:name w:val="Style70"/>
    <w:basedOn w:val="a"/>
    <w:uiPriority w:val="99"/>
    <w:rsid w:val="00D25412"/>
    <w:rPr>
      <w:rFonts w:ascii="Palatino Linotype" w:eastAsiaTheme="minorEastAsia" w:hAnsi="Palatino Linotype" w:cstheme="minorBidi"/>
    </w:rPr>
  </w:style>
  <w:style w:type="paragraph" w:customStyle="1" w:styleId="Style71">
    <w:name w:val="Style71"/>
    <w:basedOn w:val="a"/>
    <w:uiPriority w:val="99"/>
    <w:rsid w:val="00D25412"/>
    <w:rPr>
      <w:rFonts w:ascii="Palatino Linotype" w:eastAsiaTheme="minorEastAsia" w:hAnsi="Palatino Linotype" w:cstheme="minorBidi"/>
    </w:rPr>
  </w:style>
  <w:style w:type="paragraph" w:customStyle="1" w:styleId="Style72">
    <w:name w:val="Style72"/>
    <w:basedOn w:val="a"/>
    <w:uiPriority w:val="99"/>
    <w:rsid w:val="00D25412"/>
    <w:rPr>
      <w:rFonts w:ascii="Palatino Linotype" w:eastAsiaTheme="minorEastAsia" w:hAnsi="Palatino Linotype" w:cstheme="minorBidi"/>
    </w:rPr>
  </w:style>
  <w:style w:type="paragraph" w:customStyle="1" w:styleId="Style73">
    <w:name w:val="Style73"/>
    <w:basedOn w:val="a"/>
    <w:uiPriority w:val="99"/>
    <w:rsid w:val="00D25412"/>
    <w:rPr>
      <w:rFonts w:ascii="Palatino Linotype" w:eastAsiaTheme="minorEastAsia" w:hAnsi="Palatino Linotype" w:cstheme="minorBidi"/>
    </w:rPr>
  </w:style>
  <w:style w:type="paragraph" w:customStyle="1" w:styleId="Style76">
    <w:name w:val="Style76"/>
    <w:basedOn w:val="a"/>
    <w:uiPriority w:val="99"/>
    <w:rsid w:val="00D25412"/>
    <w:rPr>
      <w:rFonts w:ascii="Palatino Linotype" w:eastAsiaTheme="minorEastAsia" w:hAnsi="Palatino Linotype" w:cstheme="minorBidi"/>
    </w:rPr>
  </w:style>
  <w:style w:type="paragraph" w:customStyle="1" w:styleId="Style77">
    <w:name w:val="Style77"/>
    <w:basedOn w:val="a"/>
    <w:uiPriority w:val="99"/>
    <w:rsid w:val="00D25412"/>
    <w:rPr>
      <w:rFonts w:ascii="Palatino Linotype" w:eastAsiaTheme="minorEastAsia" w:hAnsi="Palatino Linotype" w:cstheme="minorBidi"/>
    </w:rPr>
  </w:style>
  <w:style w:type="paragraph" w:customStyle="1" w:styleId="Style78">
    <w:name w:val="Style78"/>
    <w:basedOn w:val="a"/>
    <w:uiPriority w:val="99"/>
    <w:rsid w:val="00D25412"/>
    <w:rPr>
      <w:rFonts w:ascii="Palatino Linotype" w:eastAsiaTheme="minorEastAsia" w:hAnsi="Palatino Linotype" w:cstheme="minorBidi"/>
    </w:rPr>
  </w:style>
  <w:style w:type="paragraph" w:customStyle="1" w:styleId="Style79">
    <w:name w:val="Style79"/>
    <w:basedOn w:val="a"/>
    <w:uiPriority w:val="99"/>
    <w:rsid w:val="00D25412"/>
    <w:rPr>
      <w:rFonts w:ascii="Palatino Linotype" w:eastAsiaTheme="minorEastAsia" w:hAnsi="Palatino Linotype" w:cstheme="minorBidi"/>
    </w:rPr>
  </w:style>
  <w:style w:type="paragraph" w:customStyle="1" w:styleId="Style80">
    <w:name w:val="Style80"/>
    <w:basedOn w:val="a"/>
    <w:uiPriority w:val="99"/>
    <w:rsid w:val="00D25412"/>
    <w:rPr>
      <w:rFonts w:ascii="Palatino Linotype" w:eastAsiaTheme="minorEastAsia" w:hAnsi="Palatino Linotype" w:cstheme="minorBidi"/>
    </w:rPr>
  </w:style>
  <w:style w:type="paragraph" w:customStyle="1" w:styleId="Style82">
    <w:name w:val="Style82"/>
    <w:basedOn w:val="a"/>
    <w:uiPriority w:val="99"/>
    <w:rsid w:val="00D25412"/>
    <w:rPr>
      <w:rFonts w:ascii="Palatino Linotype" w:eastAsiaTheme="minorEastAsia" w:hAnsi="Palatino Linotype" w:cstheme="minorBidi"/>
    </w:rPr>
  </w:style>
  <w:style w:type="paragraph" w:customStyle="1" w:styleId="Style83">
    <w:name w:val="Style83"/>
    <w:basedOn w:val="a"/>
    <w:uiPriority w:val="99"/>
    <w:rsid w:val="00D25412"/>
    <w:rPr>
      <w:rFonts w:ascii="Palatino Linotype" w:eastAsiaTheme="minorEastAsia" w:hAnsi="Palatino Linotype" w:cstheme="minorBidi"/>
    </w:rPr>
  </w:style>
  <w:style w:type="paragraph" w:customStyle="1" w:styleId="Style84">
    <w:name w:val="Style84"/>
    <w:basedOn w:val="a"/>
    <w:uiPriority w:val="99"/>
    <w:rsid w:val="00D25412"/>
    <w:rPr>
      <w:rFonts w:ascii="Palatino Linotype" w:eastAsiaTheme="minorEastAsia" w:hAnsi="Palatino Linotype" w:cstheme="minorBidi"/>
    </w:rPr>
  </w:style>
  <w:style w:type="paragraph" w:customStyle="1" w:styleId="Style85">
    <w:name w:val="Style85"/>
    <w:basedOn w:val="a"/>
    <w:uiPriority w:val="99"/>
    <w:rsid w:val="00D25412"/>
    <w:rPr>
      <w:rFonts w:ascii="Palatino Linotype" w:eastAsiaTheme="minorEastAsia" w:hAnsi="Palatino Linotype" w:cstheme="minorBidi"/>
    </w:rPr>
  </w:style>
  <w:style w:type="paragraph" w:customStyle="1" w:styleId="Style86">
    <w:name w:val="Style86"/>
    <w:basedOn w:val="a"/>
    <w:uiPriority w:val="99"/>
    <w:rsid w:val="00D25412"/>
    <w:rPr>
      <w:rFonts w:ascii="Palatino Linotype" w:eastAsiaTheme="minorEastAsia" w:hAnsi="Palatino Linotype" w:cstheme="minorBidi"/>
    </w:rPr>
  </w:style>
  <w:style w:type="paragraph" w:customStyle="1" w:styleId="Style87">
    <w:name w:val="Style87"/>
    <w:basedOn w:val="a"/>
    <w:uiPriority w:val="99"/>
    <w:rsid w:val="00D25412"/>
    <w:rPr>
      <w:rFonts w:ascii="Palatino Linotype" w:eastAsiaTheme="minorEastAsia" w:hAnsi="Palatino Linotype" w:cstheme="minorBidi"/>
    </w:rPr>
  </w:style>
  <w:style w:type="paragraph" w:customStyle="1" w:styleId="Style88">
    <w:name w:val="Style88"/>
    <w:basedOn w:val="a"/>
    <w:uiPriority w:val="99"/>
    <w:rsid w:val="00D25412"/>
    <w:rPr>
      <w:rFonts w:ascii="Palatino Linotype" w:eastAsiaTheme="minorEastAsia" w:hAnsi="Palatino Linotype" w:cstheme="minorBidi"/>
    </w:rPr>
  </w:style>
  <w:style w:type="paragraph" w:customStyle="1" w:styleId="Style89">
    <w:name w:val="Style89"/>
    <w:basedOn w:val="a"/>
    <w:uiPriority w:val="99"/>
    <w:rsid w:val="00D25412"/>
    <w:rPr>
      <w:rFonts w:ascii="Palatino Linotype" w:eastAsiaTheme="minorEastAsia" w:hAnsi="Palatino Linotype" w:cstheme="minorBidi"/>
    </w:rPr>
  </w:style>
  <w:style w:type="paragraph" w:customStyle="1" w:styleId="Style90">
    <w:name w:val="Style90"/>
    <w:basedOn w:val="a"/>
    <w:uiPriority w:val="99"/>
    <w:rsid w:val="00D25412"/>
    <w:rPr>
      <w:rFonts w:ascii="Palatino Linotype" w:eastAsiaTheme="minorEastAsia" w:hAnsi="Palatino Linotype" w:cstheme="minorBidi"/>
    </w:rPr>
  </w:style>
  <w:style w:type="paragraph" w:customStyle="1" w:styleId="Style91">
    <w:name w:val="Style91"/>
    <w:basedOn w:val="a"/>
    <w:uiPriority w:val="99"/>
    <w:rsid w:val="00D25412"/>
    <w:rPr>
      <w:rFonts w:ascii="Palatino Linotype" w:eastAsiaTheme="minorEastAsia" w:hAnsi="Palatino Linotype" w:cstheme="minorBidi"/>
    </w:rPr>
  </w:style>
  <w:style w:type="paragraph" w:customStyle="1" w:styleId="Style92">
    <w:name w:val="Style92"/>
    <w:basedOn w:val="a"/>
    <w:uiPriority w:val="99"/>
    <w:rsid w:val="00D25412"/>
    <w:rPr>
      <w:rFonts w:ascii="Palatino Linotype" w:eastAsiaTheme="minorEastAsia" w:hAnsi="Palatino Linotype" w:cstheme="minorBidi"/>
    </w:rPr>
  </w:style>
  <w:style w:type="paragraph" w:customStyle="1" w:styleId="Style93">
    <w:name w:val="Style93"/>
    <w:basedOn w:val="a"/>
    <w:uiPriority w:val="99"/>
    <w:rsid w:val="00D25412"/>
    <w:rPr>
      <w:rFonts w:ascii="Palatino Linotype" w:eastAsiaTheme="minorEastAsia" w:hAnsi="Palatino Linotype" w:cstheme="minorBidi"/>
    </w:rPr>
  </w:style>
  <w:style w:type="paragraph" w:customStyle="1" w:styleId="Style94">
    <w:name w:val="Style94"/>
    <w:basedOn w:val="a"/>
    <w:uiPriority w:val="99"/>
    <w:rsid w:val="00D25412"/>
    <w:rPr>
      <w:rFonts w:ascii="Palatino Linotype" w:eastAsiaTheme="minorEastAsia" w:hAnsi="Palatino Linotype" w:cstheme="minorBidi"/>
    </w:rPr>
  </w:style>
  <w:style w:type="paragraph" w:customStyle="1" w:styleId="Style95">
    <w:name w:val="Style95"/>
    <w:basedOn w:val="a"/>
    <w:uiPriority w:val="99"/>
    <w:rsid w:val="00D25412"/>
    <w:rPr>
      <w:rFonts w:ascii="Palatino Linotype" w:eastAsiaTheme="minorEastAsia" w:hAnsi="Palatino Linotype" w:cstheme="minorBidi"/>
    </w:rPr>
  </w:style>
  <w:style w:type="paragraph" w:customStyle="1" w:styleId="Style96">
    <w:name w:val="Style96"/>
    <w:basedOn w:val="a"/>
    <w:uiPriority w:val="99"/>
    <w:rsid w:val="00D25412"/>
    <w:rPr>
      <w:rFonts w:ascii="Palatino Linotype" w:eastAsiaTheme="minorEastAsia" w:hAnsi="Palatino Linotype" w:cstheme="minorBidi"/>
    </w:rPr>
  </w:style>
  <w:style w:type="paragraph" w:customStyle="1" w:styleId="Style97">
    <w:name w:val="Style97"/>
    <w:basedOn w:val="a"/>
    <w:uiPriority w:val="99"/>
    <w:rsid w:val="00D25412"/>
    <w:rPr>
      <w:rFonts w:ascii="Palatino Linotype" w:eastAsiaTheme="minorEastAsia" w:hAnsi="Palatino Linotype" w:cstheme="minorBidi"/>
    </w:rPr>
  </w:style>
  <w:style w:type="paragraph" w:customStyle="1" w:styleId="Style98">
    <w:name w:val="Style98"/>
    <w:basedOn w:val="a"/>
    <w:uiPriority w:val="99"/>
    <w:rsid w:val="00D25412"/>
    <w:rPr>
      <w:rFonts w:ascii="Palatino Linotype" w:eastAsiaTheme="minorEastAsia" w:hAnsi="Palatino Linotype" w:cstheme="minorBidi"/>
    </w:rPr>
  </w:style>
  <w:style w:type="paragraph" w:customStyle="1" w:styleId="Style99">
    <w:name w:val="Style99"/>
    <w:basedOn w:val="a"/>
    <w:uiPriority w:val="99"/>
    <w:rsid w:val="00D25412"/>
    <w:rPr>
      <w:rFonts w:ascii="Palatino Linotype" w:eastAsiaTheme="minorEastAsia" w:hAnsi="Palatino Linotype" w:cstheme="minorBidi"/>
    </w:rPr>
  </w:style>
  <w:style w:type="paragraph" w:customStyle="1" w:styleId="Style100">
    <w:name w:val="Style100"/>
    <w:basedOn w:val="a"/>
    <w:uiPriority w:val="99"/>
    <w:rsid w:val="00D25412"/>
    <w:rPr>
      <w:rFonts w:ascii="Palatino Linotype" w:eastAsiaTheme="minorEastAsia" w:hAnsi="Palatino Linotype" w:cstheme="minorBidi"/>
    </w:rPr>
  </w:style>
  <w:style w:type="paragraph" w:customStyle="1" w:styleId="Style101">
    <w:name w:val="Style101"/>
    <w:basedOn w:val="a"/>
    <w:uiPriority w:val="99"/>
    <w:rsid w:val="00D25412"/>
    <w:rPr>
      <w:rFonts w:ascii="Palatino Linotype" w:eastAsiaTheme="minorEastAsia" w:hAnsi="Palatino Linotype" w:cstheme="minorBidi"/>
    </w:rPr>
  </w:style>
  <w:style w:type="paragraph" w:customStyle="1" w:styleId="Style102">
    <w:name w:val="Style102"/>
    <w:basedOn w:val="a"/>
    <w:uiPriority w:val="99"/>
    <w:rsid w:val="00D25412"/>
    <w:rPr>
      <w:rFonts w:ascii="Palatino Linotype" w:eastAsiaTheme="minorEastAsia" w:hAnsi="Palatino Linotype" w:cstheme="minorBidi"/>
    </w:rPr>
  </w:style>
  <w:style w:type="paragraph" w:customStyle="1" w:styleId="Style103">
    <w:name w:val="Style103"/>
    <w:basedOn w:val="a"/>
    <w:uiPriority w:val="99"/>
    <w:rsid w:val="00D25412"/>
    <w:rPr>
      <w:rFonts w:ascii="Palatino Linotype" w:eastAsiaTheme="minorEastAsia" w:hAnsi="Palatino Linotype" w:cstheme="minorBidi"/>
    </w:rPr>
  </w:style>
  <w:style w:type="paragraph" w:customStyle="1" w:styleId="Style104">
    <w:name w:val="Style104"/>
    <w:basedOn w:val="a"/>
    <w:uiPriority w:val="99"/>
    <w:rsid w:val="00D25412"/>
    <w:rPr>
      <w:rFonts w:ascii="Palatino Linotype" w:eastAsiaTheme="minorEastAsia" w:hAnsi="Palatino Linotype" w:cstheme="minorBidi"/>
    </w:rPr>
  </w:style>
  <w:style w:type="paragraph" w:customStyle="1" w:styleId="Style105">
    <w:name w:val="Style105"/>
    <w:basedOn w:val="a"/>
    <w:uiPriority w:val="99"/>
    <w:rsid w:val="00D25412"/>
    <w:rPr>
      <w:rFonts w:ascii="Palatino Linotype" w:eastAsiaTheme="minorEastAsia" w:hAnsi="Palatino Linotype" w:cstheme="minorBidi"/>
    </w:rPr>
  </w:style>
  <w:style w:type="paragraph" w:customStyle="1" w:styleId="Style106">
    <w:name w:val="Style106"/>
    <w:basedOn w:val="a"/>
    <w:uiPriority w:val="99"/>
    <w:rsid w:val="00D25412"/>
    <w:rPr>
      <w:rFonts w:ascii="Palatino Linotype" w:eastAsiaTheme="minorEastAsia" w:hAnsi="Palatino Linotype" w:cstheme="minorBidi"/>
    </w:rPr>
  </w:style>
  <w:style w:type="paragraph" w:customStyle="1" w:styleId="Style107">
    <w:name w:val="Style107"/>
    <w:basedOn w:val="a"/>
    <w:uiPriority w:val="99"/>
    <w:rsid w:val="00D25412"/>
    <w:rPr>
      <w:rFonts w:ascii="Palatino Linotype" w:eastAsiaTheme="minorEastAsia" w:hAnsi="Palatino Linotype" w:cstheme="minorBidi"/>
    </w:rPr>
  </w:style>
  <w:style w:type="paragraph" w:customStyle="1" w:styleId="Style108">
    <w:name w:val="Style108"/>
    <w:basedOn w:val="a"/>
    <w:uiPriority w:val="99"/>
    <w:rsid w:val="00D25412"/>
    <w:rPr>
      <w:rFonts w:ascii="Palatino Linotype" w:eastAsiaTheme="minorEastAsia" w:hAnsi="Palatino Linotype" w:cstheme="minorBidi"/>
    </w:rPr>
  </w:style>
  <w:style w:type="paragraph" w:customStyle="1" w:styleId="Style109">
    <w:name w:val="Style109"/>
    <w:basedOn w:val="a"/>
    <w:uiPriority w:val="99"/>
    <w:rsid w:val="00D25412"/>
    <w:rPr>
      <w:rFonts w:ascii="Palatino Linotype" w:eastAsiaTheme="minorEastAsia" w:hAnsi="Palatino Linotype" w:cstheme="minorBidi"/>
    </w:rPr>
  </w:style>
  <w:style w:type="paragraph" w:customStyle="1" w:styleId="Style110">
    <w:name w:val="Style110"/>
    <w:basedOn w:val="a"/>
    <w:uiPriority w:val="99"/>
    <w:rsid w:val="00D25412"/>
    <w:rPr>
      <w:rFonts w:ascii="Palatino Linotype" w:eastAsiaTheme="minorEastAsia" w:hAnsi="Palatino Linotype" w:cstheme="minorBidi"/>
    </w:rPr>
  </w:style>
  <w:style w:type="paragraph" w:customStyle="1" w:styleId="Style111">
    <w:name w:val="Style111"/>
    <w:basedOn w:val="a"/>
    <w:uiPriority w:val="99"/>
    <w:rsid w:val="00D25412"/>
    <w:rPr>
      <w:rFonts w:ascii="Palatino Linotype" w:eastAsiaTheme="minorEastAsia" w:hAnsi="Palatino Linotype" w:cstheme="minorBidi"/>
    </w:rPr>
  </w:style>
  <w:style w:type="paragraph" w:customStyle="1" w:styleId="Style112">
    <w:name w:val="Style112"/>
    <w:basedOn w:val="a"/>
    <w:uiPriority w:val="99"/>
    <w:rsid w:val="00D25412"/>
    <w:rPr>
      <w:rFonts w:ascii="Palatino Linotype" w:eastAsiaTheme="minorEastAsia" w:hAnsi="Palatino Linotype" w:cstheme="minorBidi"/>
    </w:rPr>
  </w:style>
  <w:style w:type="paragraph" w:customStyle="1" w:styleId="Style113">
    <w:name w:val="Style113"/>
    <w:basedOn w:val="a"/>
    <w:uiPriority w:val="99"/>
    <w:rsid w:val="00D25412"/>
    <w:rPr>
      <w:rFonts w:ascii="Palatino Linotype" w:eastAsiaTheme="minorEastAsia" w:hAnsi="Palatino Linotype" w:cstheme="minorBidi"/>
    </w:rPr>
  </w:style>
  <w:style w:type="paragraph" w:customStyle="1" w:styleId="Style114">
    <w:name w:val="Style114"/>
    <w:basedOn w:val="a"/>
    <w:uiPriority w:val="99"/>
    <w:rsid w:val="00D25412"/>
    <w:rPr>
      <w:rFonts w:ascii="Palatino Linotype" w:eastAsiaTheme="minorEastAsia" w:hAnsi="Palatino Linotype" w:cstheme="minorBidi"/>
    </w:rPr>
  </w:style>
  <w:style w:type="paragraph" w:customStyle="1" w:styleId="Style115">
    <w:name w:val="Style115"/>
    <w:basedOn w:val="a"/>
    <w:uiPriority w:val="99"/>
    <w:rsid w:val="00D25412"/>
    <w:rPr>
      <w:rFonts w:ascii="Palatino Linotype" w:eastAsiaTheme="minorEastAsia" w:hAnsi="Palatino Linotype" w:cstheme="minorBidi"/>
    </w:rPr>
  </w:style>
  <w:style w:type="paragraph" w:customStyle="1" w:styleId="Style116">
    <w:name w:val="Style116"/>
    <w:basedOn w:val="a"/>
    <w:uiPriority w:val="99"/>
    <w:rsid w:val="00D25412"/>
    <w:rPr>
      <w:rFonts w:ascii="Palatino Linotype" w:eastAsiaTheme="minorEastAsia" w:hAnsi="Palatino Linotype" w:cstheme="minorBidi"/>
    </w:rPr>
  </w:style>
  <w:style w:type="paragraph" w:customStyle="1" w:styleId="Style117">
    <w:name w:val="Style117"/>
    <w:basedOn w:val="a"/>
    <w:uiPriority w:val="99"/>
    <w:rsid w:val="00D25412"/>
    <w:rPr>
      <w:rFonts w:ascii="Palatino Linotype" w:eastAsiaTheme="minorEastAsia" w:hAnsi="Palatino Linotype" w:cstheme="minorBidi"/>
    </w:rPr>
  </w:style>
  <w:style w:type="paragraph" w:customStyle="1" w:styleId="Style118">
    <w:name w:val="Style118"/>
    <w:basedOn w:val="a"/>
    <w:uiPriority w:val="99"/>
    <w:rsid w:val="00D25412"/>
    <w:rPr>
      <w:rFonts w:ascii="Palatino Linotype" w:eastAsiaTheme="minorEastAsia" w:hAnsi="Palatino Linotype" w:cstheme="minorBidi"/>
    </w:rPr>
  </w:style>
  <w:style w:type="paragraph" w:customStyle="1" w:styleId="Style119">
    <w:name w:val="Style119"/>
    <w:basedOn w:val="a"/>
    <w:uiPriority w:val="99"/>
    <w:rsid w:val="00D25412"/>
    <w:rPr>
      <w:rFonts w:ascii="Palatino Linotype" w:eastAsiaTheme="minorEastAsia" w:hAnsi="Palatino Linotype" w:cstheme="minorBidi"/>
    </w:rPr>
  </w:style>
  <w:style w:type="paragraph" w:customStyle="1" w:styleId="Style120">
    <w:name w:val="Style120"/>
    <w:basedOn w:val="a"/>
    <w:uiPriority w:val="99"/>
    <w:rsid w:val="00D25412"/>
    <w:rPr>
      <w:rFonts w:ascii="Palatino Linotype" w:eastAsiaTheme="minorEastAsia" w:hAnsi="Palatino Linotype" w:cstheme="minorBidi"/>
    </w:rPr>
  </w:style>
  <w:style w:type="paragraph" w:customStyle="1" w:styleId="Style121">
    <w:name w:val="Style121"/>
    <w:basedOn w:val="a"/>
    <w:uiPriority w:val="99"/>
    <w:rsid w:val="00D25412"/>
    <w:rPr>
      <w:rFonts w:ascii="Palatino Linotype" w:eastAsiaTheme="minorEastAsia" w:hAnsi="Palatino Linotype" w:cstheme="minorBidi"/>
    </w:rPr>
  </w:style>
  <w:style w:type="paragraph" w:customStyle="1" w:styleId="Style122">
    <w:name w:val="Style122"/>
    <w:basedOn w:val="a"/>
    <w:uiPriority w:val="99"/>
    <w:rsid w:val="00D25412"/>
    <w:rPr>
      <w:rFonts w:ascii="Palatino Linotype" w:eastAsiaTheme="minorEastAsia" w:hAnsi="Palatino Linotype" w:cstheme="minorBidi"/>
    </w:rPr>
  </w:style>
  <w:style w:type="paragraph" w:customStyle="1" w:styleId="Style123">
    <w:name w:val="Style123"/>
    <w:basedOn w:val="a"/>
    <w:uiPriority w:val="99"/>
    <w:rsid w:val="00D25412"/>
    <w:rPr>
      <w:rFonts w:ascii="Palatino Linotype" w:eastAsiaTheme="minorEastAsia" w:hAnsi="Palatino Linotype" w:cstheme="minorBidi"/>
    </w:rPr>
  </w:style>
  <w:style w:type="paragraph" w:customStyle="1" w:styleId="Style124">
    <w:name w:val="Style124"/>
    <w:basedOn w:val="a"/>
    <w:uiPriority w:val="99"/>
    <w:rsid w:val="00D25412"/>
    <w:rPr>
      <w:rFonts w:ascii="Palatino Linotype" w:eastAsiaTheme="minorEastAsia" w:hAnsi="Palatino Linotype" w:cstheme="minorBidi"/>
    </w:rPr>
  </w:style>
  <w:style w:type="paragraph" w:customStyle="1" w:styleId="Style125">
    <w:name w:val="Style125"/>
    <w:basedOn w:val="a"/>
    <w:uiPriority w:val="99"/>
    <w:rsid w:val="00D25412"/>
    <w:rPr>
      <w:rFonts w:ascii="Palatino Linotype" w:eastAsiaTheme="minorEastAsia" w:hAnsi="Palatino Linotype" w:cstheme="minorBidi"/>
    </w:rPr>
  </w:style>
  <w:style w:type="paragraph" w:customStyle="1" w:styleId="Style126">
    <w:name w:val="Style126"/>
    <w:basedOn w:val="a"/>
    <w:uiPriority w:val="99"/>
    <w:rsid w:val="00D25412"/>
    <w:rPr>
      <w:rFonts w:ascii="Palatino Linotype" w:eastAsiaTheme="minorEastAsia" w:hAnsi="Palatino Linotype" w:cstheme="minorBidi"/>
    </w:rPr>
  </w:style>
  <w:style w:type="paragraph" w:customStyle="1" w:styleId="Style127">
    <w:name w:val="Style127"/>
    <w:basedOn w:val="a"/>
    <w:uiPriority w:val="99"/>
    <w:rsid w:val="00D25412"/>
    <w:rPr>
      <w:rFonts w:ascii="Palatino Linotype" w:eastAsiaTheme="minorEastAsia" w:hAnsi="Palatino Linotype" w:cstheme="minorBidi"/>
    </w:rPr>
  </w:style>
  <w:style w:type="paragraph" w:customStyle="1" w:styleId="Style128">
    <w:name w:val="Style128"/>
    <w:basedOn w:val="a"/>
    <w:uiPriority w:val="99"/>
    <w:rsid w:val="00D25412"/>
    <w:rPr>
      <w:rFonts w:ascii="Palatino Linotype" w:eastAsiaTheme="minorEastAsia" w:hAnsi="Palatino Linotype" w:cstheme="minorBidi"/>
    </w:rPr>
  </w:style>
  <w:style w:type="paragraph" w:customStyle="1" w:styleId="Style129">
    <w:name w:val="Style129"/>
    <w:basedOn w:val="a"/>
    <w:uiPriority w:val="99"/>
    <w:rsid w:val="00D25412"/>
    <w:rPr>
      <w:rFonts w:ascii="Palatino Linotype" w:eastAsiaTheme="minorEastAsia" w:hAnsi="Palatino Linotype" w:cstheme="minorBidi"/>
    </w:rPr>
  </w:style>
  <w:style w:type="paragraph" w:customStyle="1" w:styleId="Style130">
    <w:name w:val="Style130"/>
    <w:basedOn w:val="a"/>
    <w:uiPriority w:val="99"/>
    <w:rsid w:val="00D25412"/>
    <w:rPr>
      <w:rFonts w:ascii="Palatino Linotype" w:eastAsiaTheme="minorEastAsia" w:hAnsi="Palatino Linotype" w:cstheme="minorBidi"/>
    </w:rPr>
  </w:style>
  <w:style w:type="paragraph" w:customStyle="1" w:styleId="Style131">
    <w:name w:val="Style131"/>
    <w:basedOn w:val="a"/>
    <w:uiPriority w:val="99"/>
    <w:rsid w:val="00D25412"/>
    <w:rPr>
      <w:rFonts w:ascii="Palatino Linotype" w:eastAsiaTheme="minorEastAsia" w:hAnsi="Palatino Linotype" w:cstheme="minorBidi"/>
    </w:rPr>
  </w:style>
  <w:style w:type="paragraph" w:customStyle="1" w:styleId="Style132">
    <w:name w:val="Style132"/>
    <w:basedOn w:val="a"/>
    <w:uiPriority w:val="99"/>
    <w:rsid w:val="00D25412"/>
    <w:rPr>
      <w:rFonts w:ascii="Palatino Linotype" w:eastAsiaTheme="minorEastAsia" w:hAnsi="Palatino Linotype" w:cstheme="minorBidi"/>
    </w:rPr>
  </w:style>
  <w:style w:type="paragraph" w:customStyle="1" w:styleId="Style133">
    <w:name w:val="Style133"/>
    <w:basedOn w:val="a"/>
    <w:uiPriority w:val="99"/>
    <w:rsid w:val="00D25412"/>
    <w:rPr>
      <w:rFonts w:ascii="Palatino Linotype" w:eastAsiaTheme="minorEastAsia" w:hAnsi="Palatino Linotype" w:cstheme="minorBidi"/>
    </w:rPr>
  </w:style>
  <w:style w:type="paragraph" w:customStyle="1" w:styleId="Style134">
    <w:name w:val="Style134"/>
    <w:basedOn w:val="a"/>
    <w:uiPriority w:val="99"/>
    <w:rsid w:val="00D25412"/>
    <w:rPr>
      <w:rFonts w:ascii="Palatino Linotype" w:eastAsiaTheme="minorEastAsia" w:hAnsi="Palatino Linotype" w:cstheme="minorBidi"/>
    </w:rPr>
  </w:style>
  <w:style w:type="paragraph" w:customStyle="1" w:styleId="Style135">
    <w:name w:val="Style135"/>
    <w:basedOn w:val="a"/>
    <w:uiPriority w:val="99"/>
    <w:rsid w:val="00D25412"/>
    <w:rPr>
      <w:rFonts w:ascii="Palatino Linotype" w:eastAsiaTheme="minorEastAsia" w:hAnsi="Palatino Linotype" w:cstheme="minorBidi"/>
    </w:rPr>
  </w:style>
  <w:style w:type="paragraph" w:customStyle="1" w:styleId="Style136">
    <w:name w:val="Style136"/>
    <w:basedOn w:val="a"/>
    <w:uiPriority w:val="99"/>
    <w:rsid w:val="00D25412"/>
    <w:rPr>
      <w:rFonts w:ascii="Palatino Linotype" w:eastAsiaTheme="minorEastAsia" w:hAnsi="Palatino Linotype" w:cstheme="minorBidi"/>
    </w:rPr>
  </w:style>
  <w:style w:type="paragraph" w:customStyle="1" w:styleId="Style137">
    <w:name w:val="Style137"/>
    <w:basedOn w:val="a"/>
    <w:uiPriority w:val="99"/>
    <w:rsid w:val="00D25412"/>
    <w:rPr>
      <w:rFonts w:ascii="Palatino Linotype" w:eastAsiaTheme="minorEastAsia" w:hAnsi="Palatino Linotype" w:cstheme="minorBidi"/>
    </w:rPr>
  </w:style>
  <w:style w:type="paragraph" w:customStyle="1" w:styleId="Style138">
    <w:name w:val="Style138"/>
    <w:basedOn w:val="a"/>
    <w:uiPriority w:val="99"/>
    <w:rsid w:val="00D25412"/>
    <w:rPr>
      <w:rFonts w:ascii="Palatino Linotype" w:eastAsiaTheme="minorEastAsia" w:hAnsi="Palatino Linotype" w:cstheme="minorBidi"/>
    </w:rPr>
  </w:style>
  <w:style w:type="paragraph" w:customStyle="1" w:styleId="Style139">
    <w:name w:val="Style139"/>
    <w:basedOn w:val="a"/>
    <w:uiPriority w:val="99"/>
    <w:rsid w:val="00D25412"/>
    <w:rPr>
      <w:rFonts w:ascii="Palatino Linotype" w:eastAsiaTheme="minorEastAsia" w:hAnsi="Palatino Linotype" w:cstheme="minorBidi"/>
    </w:rPr>
  </w:style>
  <w:style w:type="paragraph" w:customStyle="1" w:styleId="Style140">
    <w:name w:val="Style140"/>
    <w:basedOn w:val="a"/>
    <w:uiPriority w:val="99"/>
    <w:rsid w:val="00D25412"/>
    <w:rPr>
      <w:rFonts w:ascii="Palatino Linotype" w:eastAsiaTheme="minorEastAsia" w:hAnsi="Palatino Linotype" w:cstheme="minorBidi"/>
    </w:rPr>
  </w:style>
  <w:style w:type="paragraph" w:customStyle="1" w:styleId="Style141">
    <w:name w:val="Style141"/>
    <w:basedOn w:val="a"/>
    <w:uiPriority w:val="99"/>
    <w:rsid w:val="00D25412"/>
    <w:rPr>
      <w:rFonts w:ascii="Palatino Linotype" w:eastAsiaTheme="minorEastAsia" w:hAnsi="Palatino Linotype" w:cstheme="minorBidi"/>
    </w:rPr>
  </w:style>
  <w:style w:type="paragraph" w:customStyle="1" w:styleId="Style142">
    <w:name w:val="Style142"/>
    <w:basedOn w:val="a"/>
    <w:uiPriority w:val="99"/>
    <w:rsid w:val="00D25412"/>
    <w:rPr>
      <w:rFonts w:ascii="Palatino Linotype" w:eastAsiaTheme="minorEastAsia" w:hAnsi="Palatino Linotype" w:cstheme="minorBidi"/>
    </w:rPr>
  </w:style>
  <w:style w:type="paragraph" w:customStyle="1" w:styleId="Style143">
    <w:name w:val="Style143"/>
    <w:basedOn w:val="a"/>
    <w:uiPriority w:val="99"/>
    <w:rsid w:val="00D25412"/>
    <w:rPr>
      <w:rFonts w:ascii="Palatino Linotype" w:eastAsiaTheme="minorEastAsia" w:hAnsi="Palatino Linotype" w:cstheme="minorBidi"/>
    </w:rPr>
  </w:style>
  <w:style w:type="paragraph" w:customStyle="1" w:styleId="Style144">
    <w:name w:val="Style144"/>
    <w:basedOn w:val="a"/>
    <w:uiPriority w:val="99"/>
    <w:rsid w:val="00D25412"/>
    <w:rPr>
      <w:rFonts w:ascii="Palatino Linotype" w:eastAsiaTheme="minorEastAsia" w:hAnsi="Palatino Linotype" w:cstheme="minorBidi"/>
    </w:rPr>
  </w:style>
  <w:style w:type="paragraph" w:customStyle="1" w:styleId="Style145">
    <w:name w:val="Style145"/>
    <w:basedOn w:val="a"/>
    <w:uiPriority w:val="99"/>
    <w:rsid w:val="00D25412"/>
    <w:rPr>
      <w:rFonts w:ascii="Palatino Linotype" w:eastAsiaTheme="minorEastAsia" w:hAnsi="Palatino Linotype" w:cstheme="minorBidi"/>
    </w:rPr>
  </w:style>
  <w:style w:type="paragraph" w:customStyle="1" w:styleId="Style146">
    <w:name w:val="Style146"/>
    <w:basedOn w:val="a"/>
    <w:uiPriority w:val="99"/>
    <w:rsid w:val="00D25412"/>
    <w:rPr>
      <w:rFonts w:ascii="Palatino Linotype" w:eastAsiaTheme="minorEastAsia" w:hAnsi="Palatino Linotype" w:cstheme="minorBidi"/>
    </w:rPr>
  </w:style>
  <w:style w:type="paragraph" w:customStyle="1" w:styleId="Style147">
    <w:name w:val="Style147"/>
    <w:basedOn w:val="a"/>
    <w:uiPriority w:val="99"/>
    <w:rsid w:val="00D25412"/>
    <w:rPr>
      <w:rFonts w:ascii="Palatino Linotype" w:eastAsiaTheme="minorEastAsia" w:hAnsi="Palatino Linotype" w:cstheme="minorBidi"/>
    </w:rPr>
  </w:style>
  <w:style w:type="paragraph" w:customStyle="1" w:styleId="Style148">
    <w:name w:val="Style148"/>
    <w:basedOn w:val="a"/>
    <w:uiPriority w:val="99"/>
    <w:rsid w:val="00D25412"/>
    <w:rPr>
      <w:rFonts w:ascii="Palatino Linotype" w:eastAsiaTheme="minorEastAsia" w:hAnsi="Palatino Linotype" w:cstheme="minorBidi"/>
    </w:rPr>
  </w:style>
  <w:style w:type="paragraph" w:customStyle="1" w:styleId="Style149">
    <w:name w:val="Style149"/>
    <w:basedOn w:val="a"/>
    <w:uiPriority w:val="99"/>
    <w:rsid w:val="00D25412"/>
    <w:rPr>
      <w:rFonts w:ascii="Palatino Linotype" w:eastAsiaTheme="minorEastAsia" w:hAnsi="Palatino Linotype" w:cstheme="minorBidi"/>
    </w:rPr>
  </w:style>
  <w:style w:type="paragraph" w:customStyle="1" w:styleId="Style150">
    <w:name w:val="Style150"/>
    <w:basedOn w:val="a"/>
    <w:uiPriority w:val="99"/>
    <w:rsid w:val="00D25412"/>
    <w:rPr>
      <w:rFonts w:ascii="Palatino Linotype" w:eastAsiaTheme="minorEastAsia" w:hAnsi="Palatino Linotype" w:cstheme="minorBidi"/>
    </w:rPr>
  </w:style>
  <w:style w:type="paragraph" w:customStyle="1" w:styleId="Style151">
    <w:name w:val="Style151"/>
    <w:basedOn w:val="a"/>
    <w:uiPriority w:val="99"/>
    <w:rsid w:val="00D25412"/>
    <w:rPr>
      <w:rFonts w:ascii="Palatino Linotype" w:eastAsiaTheme="minorEastAsia" w:hAnsi="Palatino Linotype" w:cstheme="minorBidi"/>
    </w:rPr>
  </w:style>
  <w:style w:type="paragraph" w:customStyle="1" w:styleId="Style152">
    <w:name w:val="Style152"/>
    <w:basedOn w:val="a"/>
    <w:uiPriority w:val="99"/>
    <w:rsid w:val="00D25412"/>
    <w:rPr>
      <w:rFonts w:ascii="Palatino Linotype" w:eastAsiaTheme="minorEastAsia" w:hAnsi="Palatino Linotype" w:cstheme="minorBidi"/>
    </w:rPr>
  </w:style>
  <w:style w:type="paragraph" w:customStyle="1" w:styleId="Style153">
    <w:name w:val="Style153"/>
    <w:basedOn w:val="a"/>
    <w:uiPriority w:val="99"/>
    <w:rsid w:val="00D25412"/>
    <w:rPr>
      <w:rFonts w:ascii="Palatino Linotype" w:eastAsiaTheme="minorEastAsia" w:hAnsi="Palatino Linotype" w:cstheme="minorBidi"/>
    </w:rPr>
  </w:style>
  <w:style w:type="paragraph" w:customStyle="1" w:styleId="Style154">
    <w:name w:val="Style154"/>
    <w:basedOn w:val="a"/>
    <w:uiPriority w:val="99"/>
    <w:rsid w:val="00D25412"/>
    <w:rPr>
      <w:rFonts w:ascii="Palatino Linotype" w:eastAsiaTheme="minorEastAsia" w:hAnsi="Palatino Linotype" w:cstheme="minorBidi"/>
    </w:rPr>
  </w:style>
  <w:style w:type="paragraph" w:customStyle="1" w:styleId="Style155">
    <w:name w:val="Style155"/>
    <w:basedOn w:val="a"/>
    <w:uiPriority w:val="99"/>
    <w:rsid w:val="00D25412"/>
    <w:rPr>
      <w:rFonts w:ascii="Palatino Linotype" w:eastAsiaTheme="minorEastAsia" w:hAnsi="Palatino Linotype" w:cstheme="minorBidi"/>
    </w:rPr>
  </w:style>
  <w:style w:type="paragraph" w:customStyle="1" w:styleId="Style156">
    <w:name w:val="Style156"/>
    <w:basedOn w:val="a"/>
    <w:uiPriority w:val="99"/>
    <w:rsid w:val="00D25412"/>
    <w:rPr>
      <w:rFonts w:ascii="Palatino Linotype" w:eastAsiaTheme="minorEastAsia" w:hAnsi="Palatino Linotype" w:cstheme="minorBidi"/>
    </w:rPr>
  </w:style>
  <w:style w:type="paragraph" w:customStyle="1" w:styleId="Style157">
    <w:name w:val="Style157"/>
    <w:basedOn w:val="a"/>
    <w:uiPriority w:val="99"/>
    <w:rsid w:val="00D25412"/>
    <w:rPr>
      <w:rFonts w:ascii="Palatino Linotype" w:eastAsiaTheme="minorEastAsia" w:hAnsi="Palatino Linotype" w:cstheme="minorBidi"/>
    </w:rPr>
  </w:style>
  <w:style w:type="paragraph" w:customStyle="1" w:styleId="Style158">
    <w:name w:val="Style158"/>
    <w:basedOn w:val="a"/>
    <w:uiPriority w:val="99"/>
    <w:rsid w:val="00D25412"/>
    <w:rPr>
      <w:rFonts w:ascii="Palatino Linotype" w:eastAsiaTheme="minorEastAsia" w:hAnsi="Palatino Linotype" w:cstheme="minorBidi"/>
    </w:rPr>
  </w:style>
  <w:style w:type="paragraph" w:customStyle="1" w:styleId="Style159">
    <w:name w:val="Style159"/>
    <w:basedOn w:val="a"/>
    <w:uiPriority w:val="99"/>
    <w:rsid w:val="00D25412"/>
    <w:rPr>
      <w:rFonts w:ascii="Palatino Linotype" w:eastAsiaTheme="minorEastAsia" w:hAnsi="Palatino Linotype" w:cstheme="minorBidi"/>
    </w:rPr>
  </w:style>
  <w:style w:type="paragraph" w:customStyle="1" w:styleId="Style160">
    <w:name w:val="Style160"/>
    <w:basedOn w:val="a"/>
    <w:uiPriority w:val="99"/>
    <w:rsid w:val="00D25412"/>
    <w:rPr>
      <w:rFonts w:ascii="Palatino Linotype" w:eastAsiaTheme="minorEastAsia" w:hAnsi="Palatino Linotype" w:cstheme="minorBidi"/>
    </w:rPr>
  </w:style>
  <w:style w:type="paragraph" w:customStyle="1" w:styleId="Style161">
    <w:name w:val="Style161"/>
    <w:basedOn w:val="a"/>
    <w:uiPriority w:val="99"/>
    <w:rsid w:val="00D25412"/>
    <w:rPr>
      <w:rFonts w:ascii="Palatino Linotype" w:eastAsiaTheme="minorEastAsia" w:hAnsi="Palatino Linotype" w:cstheme="minorBidi"/>
    </w:rPr>
  </w:style>
  <w:style w:type="paragraph" w:customStyle="1" w:styleId="Style162">
    <w:name w:val="Style162"/>
    <w:basedOn w:val="a"/>
    <w:uiPriority w:val="99"/>
    <w:rsid w:val="00D25412"/>
    <w:rPr>
      <w:rFonts w:ascii="Palatino Linotype" w:eastAsiaTheme="minorEastAsia" w:hAnsi="Palatino Linotype" w:cstheme="minorBidi"/>
    </w:rPr>
  </w:style>
  <w:style w:type="paragraph" w:customStyle="1" w:styleId="Style163">
    <w:name w:val="Style163"/>
    <w:basedOn w:val="a"/>
    <w:uiPriority w:val="99"/>
    <w:rsid w:val="00D25412"/>
    <w:rPr>
      <w:rFonts w:ascii="Palatino Linotype" w:eastAsiaTheme="minorEastAsia" w:hAnsi="Palatino Linotype" w:cstheme="minorBidi"/>
    </w:rPr>
  </w:style>
  <w:style w:type="paragraph" w:customStyle="1" w:styleId="Style164">
    <w:name w:val="Style164"/>
    <w:basedOn w:val="a"/>
    <w:uiPriority w:val="99"/>
    <w:rsid w:val="00D25412"/>
    <w:rPr>
      <w:rFonts w:ascii="Palatino Linotype" w:eastAsiaTheme="minorEastAsia" w:hAnsi="Palatino Linotype" w:cstheme="minorBidi"/>
    </w:rPr>
  </w:style>
  <w:style w:type="paragraph" w:customStyle="1" w:styleId="Style165">
    <w:name w:val="Style165"/>
    <w:basedOn w:val="a"/>
    <w:uiPriority w:val="99"/>
    <w:rsid w:val="00D25412"/>
    <w:rPr>
      <w:rFonts w:ascii="Palatino Linotype" w:eastAsiaTheme="minorEastAsia" w:hAnsi="Palatino Linotype" w:cstheme="minorBidi"/>
    </w:rPr>
  </w:style>
  <w:style w:type="paragraph" w:customStyle="1" w:styleId="Style166">
    <w:name w:val="Style166"/>
    <w:basedOn w:val="a"/>
    <w:uiPriority w:val="99"/>
    <w:rsid w:val="00D25412"/>
    <w:rPr>
      <w:rFonts w:ascii="Palatino Linotype" w:eastAsiaTheme="minorEastAsia" w:hAnsi="Palatino Linotype" w:cstheme="minorBidi"/>
    </w:rPr>
  </w:style>
  <w:style w:type="paragraph" w:customStyle="1" w:styleId="Style167">
    <w:name w:val="Style167"/>
    <w:basedOn w:val="a"/>
    <w:uiPriority w:val="99"/>
    <w:rsid w:val="00D25412"/>
    <w:rPr>
      <w:rFonts w:ascii="Palatino Linotype" w:eastAsiaTheme="minorEastAsia" w:hAnsi="Palatino Linotype" w:cstheme="minorBidi"/>
    </w:rPr>
  </w:style>
  <w:style w:type="paragraph" w:customStyle="1" w:styleId="Style168">
    <w:name w:val="Style168"/>
    <w:basedOn w:val="a"/>
    <w:uiPriority w:val="99"/>
    <w:rsid w:val="00D25412"/>
    <w:rPr>
      <w:rFonts w:ascii="Palatino Linotype" w:eastAsiaTheme="minorEastAsia" w:hAnsi="Palatino Linotype" w:cstheme="minorBidi"/>
    </w:rPr>
  </w:style>
  <w:style w:type="paragraph" w:customStyle="1" w:styleId="Style169">
    <w:name w:val="Style169"/>
    <w:basedOn w:val="a"/>
    <w:uiPriority w:val="99"/>
    <w:rsid w:val="00D25412"/>
    <w:rPr>
      <w:rFonts w:ascii="Palatino Linotype" w:eastAsiaTheme="minorEastAsia" w:hAnsi="Palatino Linotype" w:cstheme="minorBidi"/>
    </w:rPr>
  </w:style>
  <w:style w:type="paragraph" w:customStyle="1" w:styleId="Style170">
    <w:name w:val="Style170"/>
    <w:basedOn w:val="a"/>
    <w:uiPriority w:val="99"/>
    <w:rsid w:val="00D25412"/>
    <w:rPr>
      <w:rFonts w:ascii="Palatino Linotype" w:eastAsiaTheme="minorEastAsia" w:hAnsi="Palatino Linotype" w:cstheme="minorBidi"/>
    </w:rPr>
  </w:style>
  <w:style w:type="paragraph" w:customStyle="1" w:styleId="Style171">
    <w:name w:val="Style171"/>
    <w:basedOn w:val="a"/>
    <w:uiPriority w:val="99"/>
    <w:rsid w:val="00D25412"/>
    <w:rPr>
      <w:rFonts w:ascii="Palatino Linotype" w:eastAsiaTheme="minorEastAsia" w:hAnsi="Palatino Linotype" w:cstheme="minorBidi"/>
    </w:rPr>
  </w:style>
  <w:style w:type="paragraph" w:customStyle="1" w:styleId="Style172">
    <w:name w:val="Style172"/>
    <w:basedOn w:val="a"/>
    <w:uiPriority w:val="99"/>
    <w:rsid w:val="00D25412"/>
    <w:rPr>
      <w:rFonts w:ascii="Palatino Linotype" w:eastAsiaTheme="minorEastAsia" w:hAnsi="Palatino Linotype" w:cstheme="minorBidi"/>
    </w:rPr>
  </w:style>
  <w:style w:type="paragraph" w:customStyle="1" w:styleId="Style173">
    <w:name w:val="Style173"/>
    <w:basedOn w:val="a"/>
    <w:uiPriority w:val="99"/>
    <w:rsid w:val="00D25412"/>
    <w:rPr>
      <w:rFonts w:ascii="Palatino Linotype" w:eastAsiaTheme="minorEastAsia" w:hAnsi="Palatino Linotype" w:cstheme="minorBidi"/>
    </w:rPr>
  </w:style>
  <w:style w:type="paragraph" w:customStyle="1" w:styleId="Style174">
    <w:name w:val="Style174"/>
    <w:basedOn w:val="a"/>
    <w:uiPriority w:val="99"/>
    <w:rsid w:val="00D25412"/>
    <w:rPr>
      <w:rFonts w:ascii="Palatino Linotype" w:eastAsiaTheme="minorEastAsia" w:hAnsi="Palatino Linotype" w:cstheme="minorBidi"/>
    </w:rPr>
  </w:style>
  <w:style w:type="paragraph" w:customStyle="1" w:styleId="Style175">
    <w:name w:val="Style175"/>
    <w:basedOn w:val="a"/>
    <w:uiPriority w:val="99"/>
    <w:rsid w:val="00D25412"/>
    <w:rPr>
      <w:rFonts w:ascii="Palatino Linotype" w:eastAsiaTheme="minorEastAsia" w:hAnsi="Palatino Linotype" w:cstheme="minorBidi"/>
    </w:rPr>
  </w:style>
  <w:style w:type="paragraph" w:customStyle="1" w:styleId="Style176">
    <w:name w:val="Style176"/>
    <w:basedOn w:val="a"/>
    <w:uiPriority w:val="99"/>
    <w:rsid w:val="00D25412"/>
    <w:rPr>
      <w:rFonts w:ascii="Palatino Linotype" w:eastAsiaTheme="minorEastAsia" w:hAnsi="Palatino Linotype" w:cstheme="minorBidi"/>
    </w:rPr>
  </w:style>
  <w:style w:type="paragraph" w:customStyle="1" w:styleId="Style177">
    <w:name w:val="Style177"/>
    <w:basedOn w:val="a"/>
    <w:uiPriority w:val="99"/>
    <w:rsid w:val="00D25412"/>
    <w:rPr>
      <w:rFonts w:ascii="Palatino Linotype" w:eastAsiaTheme="minorEastAsia" w:hAnsi="Palatino Linotype" w:cstheme="minorBidi"/>
    </w:rPr>
  </w:style>
  <w:style w:type="paragraph" w:customStyle="1" w:styleId="Style178">
    <w:name w:val="Style178"/>
    <w:basedOn w:val="a"/>
    <w:uiPriority w:val="99"/>
    <w:rsid w:val="00D25412"/>
    <w:rPr>
      <w:rFonts w:ascii="Palatino Linotype" w:eastAsiaTheme="minorEastAsia" w:hAnsi="Palatino Linotype" w:cstheme="minorBidi"/>
    </w:rPr>
  </w:style>
  <w:style w:type="paragraph" w:customStyle="1" w:styleId="Style179">
    <w:name w:val="Style179"/>
    <w:basedOn w:val="a"/>
    <w:uiPriority w:val="99"/>
    <w:rsid w:val="00D25412"/>
    <w:rPr>
      <w:rFonts w:ascii="Palatino Linotype" w:eastAsiaTheme="minorEastAsia" w:hAnsi="Palatino Linotype" w:cstheme="minorBidi"/>
    </w:rPr>
  </w:style>
  <w:style w:type="paragraph" w:customStyle="1" w:styleId="Style180">
    <w:name w:val="Style180"/>
    <w:basedOn w:val="a"/>
    <w:uiPriority w:val="99"/>
    <w:rsid w:val="00D25412"/>
    <w:rPr>
      <w:rFonts w:ascii="Palatino Linotype" w:eastAsiaTheme="minorEastAsia" w:hAnsi="Palatino Linotype" w:cstheme="minorBidi"/>
    </w:rPr>
  </w:style>
  <w:style w:type="paragraph" w:customStyle="1" w:styleId="Style181">
    <w:name w:val="Style181"/>
    <w:basedOn w:val="a"/>
    <w:uiPriority w:val="99"/>
    <w:rsid w:val="00D25412"/>
    <w:rPr>
      <w:rFonts w:ascii="Palatino Linotype" w:eastAsiaTheme="minorEastAsia" w:hAnsi="Palatino Linotype" w:cstheme="minorBidi"/>
    </w:rPr>
  </w:style>
  <w:style w:type="paragraph" w:customStyle="1" w:styleId="Style182">
    <w:name w:val="Style182"/>
    <w:basedOn w:val="a"/>
    <w:uiPriority w:val="99"/>
    <w:rsid w:val="00D25412"/>
    <w:rPr>
      <w:rFonts w:ascii="Palatino Linotype" w:eastAsiaTheme="minorEastAsia" w:hAnsi="Palatino Linotype" w:cstheme="minorBidi"/>
    </w:rPr>
  </w:style>
  <w:style w:type="paragraph" w:customStyle="1" w:styleId="Style183">
    <w:name w:val="Style183"/>
    <w:basedOn w:val="a"/>
    <w:uiPriority w:val="99"/>
    <w:rsid w:val="00D25412"/>
    <w:rPr>
      <w:rFonts w:ascii="Palatino Linotype" w:eastAsiaTheme="minorEastAsia" w:hAnsi="Palatino Linotype" w:cstheme="minorBidi"/>
    </w:rPr>
  </w:style>
  <w:style w:type="paragraph" w:customStyle="1" w:styleId="Style184">
    <w:name w:val="Style184"/>
    <w:basedOn w:val="a"/>
    <w:uiPriority w:val="99"/>
    <w:rsid w:val="00D25412"/>
    <w:rPr>
      <w:rFonts w:ascii="Palatino Linotype" w:eastAsiaTheme="minorEastAsia" w:hAnsi="Palatino Linotype" w:cstheme="minorBidi"/>
    </w:rPr>
  </w:style>
  <w:style w:type="paragraph" w:customStyle="1" w:styleId="Style185">
    <w:name w:val="Style185"/>
    <w:basedOn w:val="a"/>
    <w:uiPriority w:val="99"/>
    <w:rsid w:val="00D25412"/>
    <w:rPr>
      <w:rFonts w:ascii="Palatino Linotype" w:eastAsiaTheme="minorEastAsia" w:hAnsi="Palatino Linotype" w:cstheme="minorBidi"/>
    </w:rPr>
  </w:style>
  <w:style w:type="paragraph" w:customStyle="1" w:styleId="Style186">
    <w:name w:val="Style186"/>
    <w:basedOn w:val="a"/>
    <w:uiPriority w:val="99"/>
    <w:rsid w:val="00D25412"/>
    <w:rPr>
      <w:rFonts w:ascii="Palatino Linotype" w:eastAsiaTheme="minorEastAsia" w:hAnsi="Palatino Linotype" w:cstheme="minorBidi"/>
    </w:rPr>
  </w:style>
  <w:style w:type="paragraph" w:customStyle="1" w:styleId="Style187">
    <w:name w:val="Style187"/>
    <w:basedOn w:val="a"/>
    <w:uiPriority w:val="99"/>
    <w:rsid w:val="00D25412"/>
    <w:rPr>
      <w:rFonts w:ascii="Palatino Linotype" w:eastAsiaTheme="minorEastAsia" w:hAnsi="Palatino Linotype" w:cstheme="minorBidi"/>
    </w:rPr>
  </w:style>
  <w:style w:type="paragraph" w:customStyle="1" w:styleId="Style188">
    <w:name w:val="Style188"/>
    <w:basedOn w:val="a"/>
    <w:uiPriority w:val="99"/>
    <w:rsid w:val="00D25412"/>
    <w:rPr>
      <w:rFonts w:ascii="Palatino Linotype" w:eastAsiaTheme="minorEastAsia" w:hAnsi="Palatino Linotype" w:cstheme="minorBidi"/>
    </w:rPr>
  </w:style>
  <w:style w:type="paragraph" w:customStyle="1" w:styleId="Style189">
    <w:name w:val="Style189"/>
    <w:basedOn w:val="a"/>
    <w:uiPriority w:val="99"/>
    <w:rsid w:val="00D25412"/>
    <w:rPr>
      <w:rFonts w:ascii="Palatino Linotype" w:eastAsiaTheme="minorEastAsia" w:hAnsi="Palatino Linotype" w:cstheme="minorBidi"/>
    </w:rPr>
  </w:style>
  <w:style w:type="paragraph" w:customStyle="1" w:styleId="Style190">
    <w:name w:val="Style190"/>
    <w:basedOn w:val="a"/>
    <w:uiPriority w:val="99"/>
    <w:rsid w:val="00D25412"/>
    <w:rPr>
      <w:rFonts w:ascii="Palatino Linotype" w:eastAsiaTheme="minorEastAsia" w:hAnsi="Palatino Linotype" w:cstheme="minorBidi"/>
    </w:rPr>
  </w:style>
  <w:style w:type="paragraph" w:customStyle="1" w:styleId="Style191">
    <w:name w:val="Style191"/>
    <w:basedOn w:val="a"/>
    <w:uiPriority w:val="99"/>
    <w:rsid w:val="00D25412"/>
    <w:rPr>
      <w:rFonts w:ascii="Palatino Linotype" w:eastAsiaTheme="minorEastAsia" w:hAnsi="Palatino Linotype" w:cstheme="minorBidi"/>
    </w:rPr>
  </w:style>
  <w:style w:type="paragraph" w:customStyle="1" w:styleId="Style192">
    <w:name w:val="Style192"/>
    <w:basedOn w:val="a"/>
    <w:uiPriority w:val="99"/>
    <w:rsid w:val="00D25412"/>
    <w:rPr>
      <w:rFonts w:ascii="Palatino Linotype" w:eastAsiaTheme="minorEastAsia" w:hAnsi="Palatino Linotype" w:cstheme="minorBidi"/>
    </w:rPr>
  </w:style>
  <w:style w:type="paragraph" w:customStyle="1" w:styleId="Style193">
    <w:name w:val="Style193"/>
    <w:basedOn w:val="a"/>
    <w:uiPriority w:val="99"/>
    <w:rsid w:val="00D25412"/>
    <w:rPr>
      <w:rFonts w:ascii="Palatino Linotype" w:eastAsiaTheme="minorEastAsia" w:hAnsi="Palatino Linotype" w:cstheme="minorBidi"/>
    </w:rPr>
  </w:style>
  <w:style w:type="paragraph" w:customStyle="1" w:styleId="Style194">
    <w:name w:val="Style194"/>
    <w:basedOn w:val="a"/>
    <w:uiPriority w:val="99"/>
    <w:rsid w:val="00D25412"/>
    <w:rPr>
      <w:rFonts w:ascii="Palatino Linotype" w:eastAsiaTheme="minorEastAsia" w:hAnsi="Palatino Linotype" w:cstheme="minorBidi"/>
    </w:rPr>
  </w:style>
  <w:style w:type="paragraph" w:customStyle="1" w:styleId="Style195">
    <w:name w:val="Style195"/>
    <w:basedOn w:val="a"/>
    <w:uiPriority w:val="99"/>
    <w:rsid w:val="00D25412"/>
    <w:rPr>
      <w:rFonts w:ascii="Palatino Linotype" w:eastAsiaTheme="minorEastAsia" w:hAnsi="Palatino Linotype" w:cstheme="minorBidi"/>
    </w:rPr>
  </w:style>
  <w:style w:type="paragraph" w:customStyle="1" w:styleId="Style196">
    <w:name w:val="Style196"/>
    <w:basedOn w:val="a"/>
    <w:uiPriority w:val="99"/>
    <w:rsid w:val="00D25412"/>
    <w:rPr>
      <w:rFonts w:ascii="Palatino Linotype" w:eastAsiaTheme="minorEastAsia" w:hAnsi="Palatino Linotype" w:cstheme="minorBidi"/>
    </w:rPr>
  </w:style>
  <w:style w:type="paragraph" w:customStyle="1" w:styleId="Style197">
    <w:name w:val="Style197"/>
    <w:basedOn w:val="a"/>
    <w:uiPriority w:val="99"/>
    <w:rsid w:val="00D25412"/>
    <w:rPr>
      <w:rFonts w:ascii="Palatino Linotype" w:eastAsiaTheme="minorEastAsia" w:hAnsi="Palatino Linotype" w:cstheme="minorBidi"/>
    </w:rPr>
  </w:style>
  <w:style w:type="paragraph" w:customStyle="1" w:styleId="Style198">
    <w:name w:val="Style198"/>
    <w:basedOn w:val="a"/>
    <w:uiPriority w:val="99"/>
    <w:rsid w:val="00D25412"/>
    <w:rPr>
      <w:rFonts w:ascii="Palatino Linotype" w:eastAsiaTheme="minorEastAsia" w:hAnsi="Palatino Linotype" w:cstheme="minorBidi"/>
    </w:rPr>
  </w:style>
  <w:style w:type="paragraph" w:customStyle="1" w:styleId="Style199">
    <w:name w:val="Style199"/>
    <w:basedOn w:val="a"/>
    <w:uiPriority w:val="99"/>
    <w:rsid w:val="00D25412"/>
    <w:rPr>
      <w:rFonts w:ascii="Palatino Linotype" w:eastAsiaTheme="minorEastAsia" w:hAnsi="Palatino Linotype" w:cstheme="minorBidi"/>
    </w:rPr>
  </w:style>
  <w:style w:type="paragraph" w:customStyle="1" w:styleId="Style200">
    <w:name w:val="Style200"/>
    <w:basedOn w:val="a"/>
    <w:uiPriority w:val="99"/>
    <w:rsid w:val="00D25412"/>
    <w:rPr>
      <w:rFonts w:ascii="Palatino Linotype" w:eastAsiaTheme="minorEastAsia" w:hAnsi="Palatino Linotype" w:cstheme="minorBidi"/>
    </w:rPr>
  </w:style>
  <w:style w:type="paragraph" w:customStyle="1" w:styleId="Style201">
    <w:name w:val="Style201"/>
    <w:basedOn w:val="a"/>
    <w:uiPriority w:val="99"/>
    <w:rsid w:val="00D25412"/>
    <w:rPr>
      <w:rFonts w:ascii="Palatino Linotype" w:eastAsiaTheme="minorEastAsia" w:hAnsi="Palatino Linotype" w:cstheme="minorBidi"/>
    </w:rPr>
  </w:style>
  <w:style w:type="paragraph" w:customStyle="1" w:styleId="Style202">
    <w:name w:val="Style202"/>
    <w:basedOn w:val="a"/>
    <w:uiPriority w:val="99"/>
    <w:rsid w:val="00D25412"/>
    <w:rPr>
      <w:rFonts w:ascii="Palatino Linotype" w:eastAsiaTheme="minorEastAsia" w:hAnsi="Palatino Linotype" w:cstheme="minorBidi"/>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spacing w:before="60" w:after="60" w:line="230" w:lineRule="atLeast"/>
    </w:pPr>
    <w:rPr>
      <w:rFonts w:ascii="Cambria" w:eastAsia="Calibri" w:hAnsi="Cambria"/>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spacing w:line="226" w:lineRule="auto"/>
    </w:pPr>
    <w:rPr>
      <w:rFonts w:ascii="Cambria" w:eastAsia="Cambria" w:hAnsi="Cambria" w:cs="Cambria"/>
      <w:b/>
      <w:bCs/>
      <w:color w:val="231F20"/>
      <w:sz w:val="22"/>
      <w:szCs w:val="22"/>
      <w:lang w:eastAsia="en-US"/>
    </w:rPr>
  </w:style>
  <w:style w:type="character" w:customStyle="1" w:styleId="FontStyle36">
    <w:name w:val="Font Style36"/>
    <w:basedOn w:val="a0"/>
    <w:uiPriority w:val="99"/>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spacing w:after="120"/>
      <w:ind w:firstLine="720"/>
      <w:jc w:val="both"/>
    </w:p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2">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FontStyle55">
    <w:name w:val="Font Style55"/>
    <w:basedOn w:val="a0"/>
    <w:uiPriority w:val="99"/>
    <w:rsid w:val="007E1141"/>
    <w:rPr>
      <w:rFonts w:ascii="Book Antiqua" w:hAnsi="Book Antiqua" w:cs="Book Antiqua"/>
      <w:b/>
      <w:bCs/>
      <w:color w:val="000000"/>
      <w:spacing w:val="20"/>
      <w:sz w:val="44"/>
      <w:szCs w:val="44"/>
    </w:rPr>
  </w:style>
  <w:style w:type="character" w:customStyle="1" w:styleId="FontStyle56">
    <w:name w:val="Font Style56"/>
    <w:basedOn w:val="a0"/>
    <w:uiPriority w:val="99"/>
    <w:rsid w:val="007E1141"/>
    <w:rPr>
      <w:rFonts w:ascii="Book Antiqua" w:hAnsi="Book Antiqua" w:cs="Book Antiqua"/>
      <w:color w:val="000000"/>
      <w:spacing w:val="10"/>
      <w:sz w:val="38"/>
      <w:szCs w:val="38"/>
    </w:rPr>
  </w:style>
  <w:style w:type="character" w:customStyle="1" w:styleId="FontStyle57">
    <w:name w:val="Font Style57"/>
    <w:basedOn w:val="a0"/>
    <w:uiPriority w:val="99"/>
    <w:rsid w:val="007E1141"/>
    <w:rPr>
      <w:rFonts w:ascii="Bookman Old Style" w:hAnsi="Bookman Old Style" w:cs="Bookman Old Style"/>
      <w:b/>
      <w:bCs/>
      <w:color w:val="000000"/>
      <w:spacing w:val="-10"/>
      <w:sz w:val="52"/>
      <w:szCs w:val="52"/>
    </w:rPr>
  </w:style>
  <w:style w:type="character" w:customStyle="1" w:styleId="FontStyle59">
    <w:name w:val="Font Style59"/>
    <w:basedOn w:val="a0"/>
    <w:uiPriority w:val="99"/>
    <w:rsid w:val="007E1141"/>
    <w:rPr>
      <w:rFonts w:ascii="Bookman Old Style" w:hAnsi="Bookman Old Style" w:cs="Bookman Old Style"/>
      <w:b/>
      <w:bCs/>
      <w:i/>
      <w:iCs/>
      <w:color w:val="000000"/>
      <w:sz w:val="8"/>
      <w:szCs w:val="8"/>
    </w:rPr>
  </w:style>
  <w:style w:type="character" w:customStyle="1" w:styleId="FontStyle60">
    <w:name w:val="Font Style60"/>
    <w:basedOn w:val="a0"/>
    <w:uiPriority w:val="99"/>
    <w:rsid w:val="007E1141"/>
    <w:rPr>
      <w:rFonts w:ascii="Book Antiqua" w:hAnsi="Book Antiqua" w:cs="Book Antiqua"/>
      <w:color w:val="000000"/>
      <w:sz w:val="12"/>
      <w:szCs w:val="12"/>
    </w:rPr>
  </w:style>
  <w:style w:type="character" w:customStyle="1" w:styleId="FontStyle61">
    <w:name w:val="Font Style61"/>
    <w:basedOn w:val="a0"/>
    <w:uiPriority w:val="99"/>
    <w:rsid w:val="007E1141"/>
    <w:rPr>
      <w:rFonts w:ascii="Sylfaen" w:hAnsi="Sylfaen" w:cs="Sylfaen"/>
      <w:b/>
      <w:bCs/>
      <w:i/>
      <w:iCs/>
      <w:color w:val="000000"/>
      <w:sz w:val="16"/>
      <w:szCs w:val="16"/>
    </w:rPr>
  </w:style>
  <w:style w:type="character" w:customStyle="1" w:styleId="FontStyle62">
    <w:name w:val="Font Style62"/>
    <w:basedOn w:val="a0"/>
    <w:uiPriority w:val="99"/>
    <w:rsid w:val="007E1141"/>
    <w:rPr>
      <w:rFonts w:ascii="Trebuchet MS" w:hAnsi="Trebuchet MS" w:cs="Trebuchet MS"/>
      <w:b/>
      <w:bCs/>
      <w:color w:val="000000"/>
      <w:spacing w:val="-10"/>
      <w:sz w:val="14"/>
      <w:szCs w:val="14"/>
    </w:rPr>
  </w:style>
  <w:style w:type="character" w:customStyle="1" w:styleId="FontStyle63">
    <w:name w:val="Font Style63"/>
    <w:basedOn w:val="a0"/>
    <w:uiPriority w:val="99"/>
    <w:rsid w:val="007E1141"/>
    <w:rPr>
      <w:rFonts w:ascii="Trebuchet MS" w:hAnsi="Trebuchet MS" w:cs="Trebuchet MS"/>
      <w:color w:val="000000"/>
      <w:sz w:val="30"/>
      <w:szCs w:val="30"/>
    </w:rPr>
  </w:style>
  <w:style w:type="character" w:customStyle="1" w:styleId="FontStyle69">
    <w:name w:val="Font Style69"/>
    <w:basedOn w:val="a0"/>
    <w:uiPriority w:val="99"/>
    <w:rsid w:val="007E1141"/>
    <w:rPr>
      <w:rFonts w:ascii="Book Antiqua" w:hAnsi="Book Antiqua" w:cs="Book Antiqua"/>
      <w:b/>
      <w:bCs/>
      <w:color w:val="000000"/>
      <w:sz w:val="10"/>
      <w:szCs w:val="10"/>
    </w:rPr>
  </w:style>
  <w:style w:type="character" w:customStyle="1" w:styleId="FontStyle49">
    <w:name w:val="Font Style49"/>
    <w:uiPriority w:val="99"/>
    <w:rsid w:val="007E1141"/>
    <w:rPr>
      <w:rFonts w:ascii="Bookman Old Style" w:hAnsi="Bookman Old Style" w:cs="Bookman Old Style"/>
      <w:b/>
      <w:bCs/>
      <w:color w:val="000000"/>
      <w:spacing w:val="20"/>
      <w:sz w:val="36"/>
      <w:szCs w:val="36"/>
    </w:rPr>
  </w:style>
  <w:style w:type="character" w:customStyle="1" w:styleId="FontStyle52">
    <w:name w:val="Font Style52"/>
    <w:uiPriority w:val="99"/>
    <w:rsid w:val="007E1141"/>
    <w:rPr>
      <w:rFonts w:ascii="Bookman Old Style" w:hAnsi="Bookman Old Style" w:cs="Bookman Old Style"/>
      <w:b/>
      <w:bCs/>
      <w:color w:val="000000"/>
      <w:sz w:val="30"/>
      <w:szCs w:val="30"/>
    </w:rPr>
  </w:style>
  <w:style w:type="character" w:customStyle="1" w:styleId="FontStyle46">
    <w:name w:val="Font Style46"/>
    <w:basedOn w:val="a0"/>
    <w:uiPriority w:val="99"/>
    <w:rsid w:val="006C3371"/>
    <w:rPr>
      <w:rFonts w:ascii="Bookman Old Style" w:hAnsi="Bookman Old Style" w:cs="Bookman Old Style"/>
      <w:b/>
      <w:bCs/>
      <w:color w:val="000000"/>
      <w:sz w:val="30"/>
      <w:szCs w:val="30"/>
    </w:rPr>
  </w:style>
  <w:style w:type="character" w:customStyle="1" w:styleId="FontStyle51">
    <w:name w:val="Font Style51"/>
    <w:basedOn w:val="a0"/>
    <w:uiPriority w:val="99"/>
    <w:rsid w:val="006C3371"/>
    <w:rPr>
      <w:rFonts w:ascii="Bookman Old Style" w:hAnsi="Bookman Old Style" w:cs="Bookman Old Style"/>
      <w:color w:val="000000"/>
      <w:sz w:val="24"/>
      <w:szCs w:val="24"/>
    </w:rPr>
  </w:style>
  <w:style w:type="character" w:customStyle="1" w:styleId="FontStyle18">
    <w:name w:val="Font Style18"/>
    <w:basedOn w:val="a0"/>
    <w:uiPriority w:val="99"/>
    <w:rsid w:val="001E5117"/>
    <w:rPr>
      <w:rFonts w:ascii="Arial Black" w:hAnsi="Arial Black" w:cs="Arial Black"/>
      <w:color w:val="000000"/>
      <w:sz w:val="8"/>
      <w:szCs w:val="8"/>
    </w:rPr>
  </w:style>
  <w:style w:type="character" w:customStyle="1" w:styleId="FontStyle19">
    <w:name w:val="Font Style19"/>
    <w:basedOn w:val="a0"/>
    <w:uiPriority w:val="99"/>
    <w:rsid w:val="001E5117"/>
    <w:rPr>
      <w:rFonts w:ascii="Century Schoolbook" w:hAnsi="Century Schoolbook" w:cs="Century Schoolbook"/>
      <w:b/>
      <w:bCs/>
      <w:color w:val="000000"/>
      <w:sz w:val="10"/>
      <w:szCs w:val="10"/>
    </w:rPr>
  </w:style>
  <w:style w:type="character" w:customStyle="1" w:styleId="FontStyle20">
    <w:name w:val="Font Style20"/>
    <w:basedOn w:val="a0"/>
    <w:uiPriority w:val="99"/>
    <w:rsid w:val="001E5117"/>
    <w:rPr>
      <w:rFonts w:ascii="Century Schoolbook" w:hAnsi="Century Schoolbook" w:cs="Century Schoolbook"/>
      <w:i/>
      <w:iCs/>
      <w:color w:val="000000"/>
      <w:sz w:val="8"/>
      <w:szCs w:val="8"/>
    </w:rPr>
  </w:style>
  <w:style w:type="character" w:customStyle="1" w:styleId="FontStyle27">
    <w:name w:val="Font Style27"/>
    <w:basedOn w:val="a0"/>
    <w:uiPriority w:val="99"/>
    <w:rsid w:val="001E5117"/>
    <w:rPr>
      <w:rFonts w:ascii="Century Schoolbook" w:hAnsi="Century Schoolbook" w:cs="Century Schoolbook"/>
      <w:b/>
      <w:bCs/>
      <w:color w:val="000000"/>
      <w:spacing w:val="70"/>
      <w:sz w:val="8"/>
      <w:szCs w:val="8"/>
    </w:rPr>
  </w:style>
  <w:style w:type="character" w:customStyle="1" w:styleId="FontStyle28">
    <w:name w:val="Font Style28"/>
    <w:basedOn w:val="a0"/>
    <w:uiPriority w:val="99"/>
    <w:rsid w:val="001E5117"/>
    <w:rPr>
      <w:rFonts w:ascii="Arial Black" w:hAnsi="Arial Black" w:cs="Arial Black"/>
      <w:color w:val="000000"/>
      <w:spacing w:val="20"/>
      <w:sz w:val="12"/>
      <w:szCs w:val="12"/>
    </w:rPr>
  </w:style>
  <w:style w:type="character" w:customStyle="1" w:styleId="FontStyle30">
    <w:name w:val="Font Style30"/>
    <w:basedOn w:val="a0"/>
    <w:uiPriority w:val="99"/>
    <w:rsid w:val="001E5117"/>
    <w:rPr>
      <w:rFonts w:ascii="MS Gothic" w:eastAsia="MS Gothic" w:cs="MS Gothic"/>
      <w:i/>
      <w:iCs/>
      <w:smallCaps/>
      <w:color w:val="000000"/>
      <w:sz w:val="28"/>
      <w:szCs w:val="28"/>
    </w:rPr>
  </w:style>
  <w:style w:type="character" w:customStyle="1" w:styleId="FontStyle31">
    <w:name w:val="Font Style31"/>
    <w:basedOn w:val="a0"/>
    <w:uiPriority w:val="99"/>
    <w:rsid w:val="001E5117"/>
    <w:rPr>
      <w:rFonts w:ascii="Segoe UI" w:hAnsi="Segoe UI" w:cs="Segoe UI"/>
      <w:b/>
      <w:bCs/>
      <w:i/>
      <w:iCs/>
      <w:color w:val="000000"/>
      <w:sz w:val="16"/>
      <w:szCs w:val="16"/>
    </w:rPr>
  </w:style>
  <w:style w:type="character" w:customStyle="1" w:styleId="FontStyle32">
    <w:name w:val="Font Style32"/>
    <w:basedOn w:val="a0"/>
    <w:uiPriority w:val="99"/>
    <w:rsid w:val="001E5117"/>
    <w:rPr>
      <w:rFonts w:ascii="Arial Black" w:hAnsi="Arial Black" w:cs="Arial Black"/>
      <w:color w:val="000000"/>
      <w:sz w:val="20"/>
      <w:szCs w:val="20"/>
    </w:rPr>
  </w:style>
  <w:style w:type="character" w:customStyle="1" w:styleId="FontStyle34">
    <w:name w:val="Font Style34"/>
    <w:basedOn w:val="a0"/>
    <w:uiPriority w:val="99"/>
    <w:rsid w:val="001E5117"/>
    <w:rPr>
      <w:rFonts w:ascii="Lucida Sans Unicode" w:hAnsi="Lucida Sans Unicode" w:cs="Lucida Sans Unicode"/>
      <w:b/>
      <w:bCs/>
      <w:i/>
      <w:iCs/>
      <w:color w:val="000000"/>
      <w:sz w:val="16"/>
      <w:szCs w:val="16"/>
    </w:rPr>
  </w:style>
  <w:style w:type="character" w:customStyle="1" w:styleId="FontStyle37">
    <w:name w:val="Font Style37"/>
    <w:basedOn w:val="a0"/>
    <w:uiPriority w:val="99"/>
    <w:rsid w:val="001E5117"/>
    <w:rPr>
      <w:rFonts w:ascii="Franklin Gothic Medium Cond" w:hAnsi="Franklin Gothic Medium Cond" w:cs="Franklin Gothic Medium Cond"/>
      <w:color w:val="000000"/>
      <w:sz w:val="16"/>
      <w:szCs w:val="16"/>
    </w:rPr>
  </w:style>
  <w:style w:type="character" w:customStyle="1" w:styleId="FontStyle41">
    <w:name w:val="Font Style41"/>
    <w:basedOn w:val="a0"/>
    <w:uiPriority w:val="99"/>
    <w:rsid w:val="001E5117"/>
    <w:rPr>
      <w:rFonts w:ascii="Palatino Linotype" w:hAnsi="Palatino Linotype" w:cs="Palatino Linotype"/>
      <w:b/>
      <w:bCs/>
      <w:color w:val="000000"/>
      <w:sz w:val="14"/>
      <w:szCs w:val="14"/>
    </w:rPr>
  </w:style>
  <w:style w:type="character" w:customStyle="1" w:styleId="FontStyle42">
    <w:name w:val="Font Style42"/>
    <w:basedOn w:val="a0"/>
    <w:uiPriority w:val="99"/>
    <w:rsid w:val="001E5117"/>
    <w:rPr>
      <w:rFonts w:ascii="Franklin Gothic Medium Cond" w:hAnsi="Franklin Gothic Medium Cond" w:cs="Franklin Gothic Medium Cond"/>
      <w:b/>
      <w:bCs/>
      <w:color w:val="000000"/>
      <w:sz w:val="16"/>
      <w:szCs w:val="16"/>
    </w:rPr>
  </w:style>
  <w:style w:type="character" w:customStyle="1" w:styleId="FontStyle43">
    <w:name w:val="Font Style43"/>
    <w:basedOn w:val="a0"/>
    <w:uiPriority w:val="99"/>
    <w:rsid w:val="001E5117"/>
    <w:rPr>
      <w:rFonts w:ascii="Arial Black" w:hAnsi="Arial Black" w:cs="Arial Black"/>
      <w:color w:val="000000"/>
      <w:spacing w:val="-20"/>
      <w:sz w:val="16"/>
      <w:szCs w:val="16"/>
    </w:rPr>
  </w:style>
  <w:style w:type="character" w:customStyle="1" w:styleId="FontStyle25">
    <w:name w:val="Font Style25"/>
    <w:basedOn w:val="a0"/>
    <w:uiPriority w:val="99"/>
    <w:rsid w:val="001E5117"/>
    <w:rPr>
      <w:rFonts w:ascii="Times New Roman" w:hAnsi="Times New Roman" w:cs="Times New Roman"/>
      <w:b/>
      <w:bCs/>
      <w:smallCaps/>
      <w:color w:val="000000"/>
      <w:w w:val="200"/>
      <w:sz w:val="8"/>
      <w:szCs w:val="8"/>
    </w:rPr>
  </w:style>
  <w:style w:type="character" w:customStyle="1" w:styleId="FontStyle26">
    <w:name w:val="Font Style26"/>
    <w:basedOn w:val="a0"/>
    <w:uiPriority w:val="99"/>
    <w:rsid w:val="001E5117"/>
    <w:rPr>
      <w:rFonts w:ascii="Times New Roman" w:hAnsi="Times New Roman" w:cs="Times New Roman"/>
      <w:i/>
      <w:iCs/>
      <w:color w:val="000000"/>
      <w:sz w:val="34"/>
      <w:szCs w:val="34"/>
    </w:rPr>
  </w:style>
  <w:style w:type="character" w:customStyle="1" w:styleId="FontStyle129">
    <w:name w:val="Font Style129"/>
    <w:uiPriority w:val="99"/>
    <w:rsid w:val="00976744"/>
    <w:rPr>
      <w:rFonts w:ascii="Book Antiqua" w:hAnsi="Book Antiqua"/>
      <w:color w:val="000000"/>
      <w:sz w:val="16"/>
    </w:rPr>
  </w:style>
  <w:style w:type="character" w:customStyle="1" w:styleId="FontStyle132">
    <w:name w:val="Font Style132"/>
    <w:uiPriority w:val="99"/>
    <w:rsid w:val="00976744"/>
    <w:rPr>
      <w:rFonts w:ascii="Book Antiqua" w:hAnsi="Book Antiqua"/>
      <w:color w:val="000000"/>
      <w:sz w:val="18"/>
    </w:rPr>
  </w:style>
  <w:style w:type="character" w:customStyle="1" w:styleId="FontStyle133">
    <w:name w:val="Font Style133"/>
    <w:uiPriority w:val="99"/>
    <w:rsid w:val="00976744"/>
    <w:rPr>
      <w:rFonts w:ascii="Book Antiqua" w:hAnsi="Book Antiqua"/>
      <w:i/>
      <w:color w:val="000000"/>
      <w:sz w:val="18"/>
    </w:rPr>
  </w:style>
  <w:style w:type="character" w:customStyle="1" w:styleId="FontStyle134">
    <w:name w:val="Font Style134"/>
    <w:uiPriority w:val="99"/>
    <w:rsid w:val="00976744"/>
    <w:rPr>
      <w:rFonts w:ascii="Book Antiqua" w:hAnsi="Book Antiqua"/>
      <w:b/>
      <w:color w:val="000000"/>
      <w:sz w:val="18"/>
    </w:rPr>
  </w:style>
  <w:style w:type="character" w:customStyle="1" w:styleId="FontStyle130">
    <w:name w:val="Font Style130"/>
    <w:uiPriority w:val="99"/>
    <w:rsid w:val="00976744"/>
    <w:rPr>
      <w:rFonts w:ascii="Book Antiqua" w:hAnsi="Book Antiqua"/>
      <w:b/>
      <w:color w:val="000000"/>
      <w:sz w:val="18"/>
    </w:rPr>
  </w:style>
  <w:style w:type="character" w:customStyle="1" w:styleId="A14">
    <w:name w:val="A14"/>
    <w:uiPriority w:val="99"/>
    <w:rsid w:val="00976744"/>
    <w:rPr>
      <w:color w:val="000000"/>
      <w:sz w:val="16"/>
    </w:rPr>
  </w:style>
  <w:style w:type="character" w:customStyle="1" w:styleId="A15">
    <w:name w:val="A15"/>
    <w:uiPriority w:val="99"/>
    <w:rsid w:val="00976744"/>
    <w:rPr>
      <w:color w:val="000000"/>
      <w:sz w:val="16"/>
      <w:u w:val="single"/>
    </w:rPr>
  </w:style>
  <w:style w:type="character" w:customStyle="1" w:styleId="FontStyle131">
    <w:name w:val="Font Style131"/>
    <w:uiPriority w:val="99"/>
    <w:rsid w:val="00976744"/>
    <w:rPr>
      <w:rFonts w:ascii="Book Antiqua" w:hAnsi="Book Antiqua"/>
      <w:b/>
      <w:color w:val="000000"/>
      <w:sz w:val="30"/>
    </w:rPr>
  </w:style>
  <w:style w:type="paragraph" w:customStyle="1" w:styleId="Pa27">
    <w:name w:val="Pa27"/>
    <w:basedOn w:val="a"/>
    <w:next w:val="a"/>
    <w:uiPriority w:val="99"/>
    <w:rsid w:val="00976744"/>
    <w:pPr>
      <w:spacing w:line="201" w:lineRule="atLeast"/>
    </w:pPr>
    <w:rPr>
      <w:rFonts w:ascii="Cambria" w:eastAsiaTheme="minorEastAs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06">
      <w:bodyDiv w:val="1"/>
      <w:marLeft w:val="0"/>
      <w:marRight w:val="0"/>
      <w:marTop w:val="0"/>
      <w:marBottom w:val="0"/>
      <w:divBdr>
        <w:top w:val="none" w:sz="0" w:space="0" w:color="auto"/>
        <w:left w:val="none" w:sz="0" w:space="0" w:color="auto"/>
        <w:bottom w:val="none" w:sz="0" w:space="0" w:color="auto"/>
        <w:right w:val="none" w:sz="0" w:space="0" w:color="auto"/>
      </w:divBdr>
      <w:divsChild>
        <w:div w:id="1968002481">
          <w:marLeft w:val="0"/>
          <w:marRight w:val="0"/>
          <w:marTop w:val="0"/>
          <w:marBottom w:val="0"/>
          <w:divBdr>
            <w:top w:val="none" w:sz="0" w:space="0" w:color="auto"/>
            <w:left w:val="none" w:sz="0" w:space="0" w:color="auto"/>
            <w:bottom w:val="none" w:sz="0" w:space="0" w:color="auto"/>
            <w:right w:val="none" w:sz="0" w:space="0" w:color="auto"/>
          </w:divBdr>
          <w:divsChild>
            <w:div w:id="1024672996">
              <w:marLeft w:val="0"/>
              <w:marRight w:val="0"/>
              <w:marTop w:val="0"/>
              <w:marBottom w:val="0"/>
              <w:divBdr>
                <w:top w:val="none" w:sz="0" w:space="0" w:color="auto"/>
                <w:left w:val="none" w:sz="0" w:space="0" w:color="auto"/>
                <w:bottom w:val="none" w:sz="0" w:space="0" w:color="auto"/>
                <w:right w:val="none" w:sz="0" w:space="0" w:color="auto"/>
              </w:divBdr>
              <w:divsChild>
                <w:div w:id="15025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63341993">
      <w:bodyDiv w:val="1"/>
      <w:marLeft w:val="0"/>
      <w:marRight w:val="0"/>
      <w:marTop w:val="0"/>
      <w:marBottom w:val="0"/>
      <w:divBdr>
        <w:top w:val="none" w:sz="0" w:space="0" w:color="auto"/>
        <w:left w:val="none" w:sz="0" w:space="0" w:color="auto"/>
        <w:bottom w:val="none" w:sz="0" w:space="0" w:color="auto"/>
        <w:right w:val="none" w:sz="0" w:space="0" w:color="auto"/>
      </w:divBdr>
      <w:divsChild>
        <w:div w:id="928583635">
          <w:marLeft w:val="0"/>
          <w:marRight w:val="0"/>
          <w:marTop w:val="0"/>
          <w:marBottom w:val="0"/>
          <w:divBdr>
            <w:top w:val="none" w:sz="0" w:space="0" w:color="auto"/>
            <w:left w:val="none" w:sz="0" w:space="0" w:color="auto"/>
            <w:bottom w:val="none" w:sz="0" w:space="0" w:color="auto"/>
            <w:right w:val="none" w:sz="0" w:space="0" w:color="auto"/>
          </w:divBdr>
          <w:divsChild>
            <w:div w:id="667636606">
              <w:marLeft w:val="0"/>
              <w:marRight w:val="0"/>
              <w:marTop w:val="0"/>
              <w:marBottom w:val="0"/>
              <w:divBdr>
                <w:top w:val="none" w:sz="0" w:space="0" w:color="auto"/>
                <w:left w:val="none" w:sz="0" w:space="0" w:color="auto"/>
                <w:bottom w:val="none" w:sz="0" w:space="0" w:color="auto"/>
                <w:right w:val="none" w:sz="0" w:space="0" w:color="auto"/>
              </w:divBdr>
              <w:divsChild>
                <w:div w:id="149704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280594">
      <w:bodyDiv w:val="1"/>
      <w:marLeft w:val="0"/>
      <w:marRight w:val="0"/>
      <w:marTop w:val="0"/>
      <w:marBottom w:val="0"/>
      <w:divBdr>
        <w:top w:val="none" w:sz="0" w:space="0" w:color="auto"/>
        <w:left w:val="none" w:sz="0" w:space="0" w:color="auto"/>
        <w:bottom w:val="none" w:sz="0" w:space="0" w:color="auto"/>
        <w:right w:val="none" w:sz="0" w:space="0" w:color="auto"/>
      </w:divBdr>
      <w:divsChild>
        <w:div w:id="821582938">
          <w:marLeft w:val="0"/>
          <w:marRight w:val="0"/>
          <w:marTop w:val="0"/>
          <w:marBottom w:val="0"/>
          <w:divBdr>
            <w:top w:val="none" w:sz="0" w:space="0" w:color="auto"/>
            <w:left w:val="none" w:sz="0" w:space="0" w:color="auto"/>
            <w:bottom w:val="none" w:sz="0" w:space="0" w:color="auto"/>
            <w:right w:val="none" w:sz="0" w:space="0" w:color="auto"/>
          </w:divBdr>
          <w:divsChild>
            <w:div w:id="1380323329">
              <w:marLeft w:val="0"/>
              <w:marRight w:val="0"/>
              <w:marTop w:val="0"/>
              <w:marBottom w:val="0"/>
              <w:divBdr>
                <w:top w:val="none" w:sz="0" w:space="0" w:color="auto"/>
                <w:left w:val="none" w:sz="0" w:space="0" w:color="auto"/>
                <w:bottom w:val="none" w:sz="0" w:space="0" w:color="auto"/>
                <w:right w:val="none" w:sz="0" w:space="0" w:color="auto"/>
              </w:divBdr>
              <w:divsChild>
                <w:div w:id="1067919498">
                  <w:marLeft w:val="0"/>
                  <w:marRight w:val="0"/>
                  <w:marTop w:val="0"/>
                  <w:marBottom w:val="0"/>
                  <w:divBdr>
                    <w:top w:val="none" w:sz="0" w:space="0" w:color="auto"/>
                    <w:left w:val="none" w:sz="0" w:space="0" w:color="auto"/>
                    <w:bottom w:val="none" w:sz="0" w:space="0" w:color="auto"/>
                    <w:right w:val="none" w:sz="0" w:space="0" w:color="auto"/>
                  </w:divBdr>
                </w:div>
              </w:divsChild>
            </w:div>
            <w:div w:id="185365532">
              <w:marLeft w:val="0"/>
              <w:marRight w:val="0"/>
              <w:marTop w:val="0"/>
              <w:marBottom w:val="0"/>
              <w:divBdr>
                <w:top w:val="none" w:sz="0" w:space="0" w:color="auto"/>
                <w:left w:val="none" w:sz="0" w:space="0" w:color="auto"/>
                <w:bottom w:val="none" w:sz="0" w:space="0" w:color="auto"/>
                <w:right w:val="none" w:sz="0" w:space="0" w:color="auto"/>
              </w:divBdr>
              <w:divsChild>
                <w:div w:id="58596614">
                  <w:marLeft w:val="0"/>
                  <w:marRight w:val="0"/>
                  <w:marTop w:val="0"/>
                  <w:marBottom w:val="0"/>
                  <w:divBdr>
                    <w:top w:val="none" w:sz="0" w:space="0" w:color="auto"/>
                    <w:left w:val="none" w:sz="0" w:space="0" w:color="auto"/>
                    <w:bottom w:val="none" w:sz="0" w:space="0" w:color="auto"/>
                    <w:right w:val="none" w:sz="0" w:space="0" w:color="auto"/>
                  </w:divBdr>
                </w:div>
              </w:divsChild>
            </w:div>
            <w:div w:id="1058281698">
              <w:marLeft w:val="0"/>
              <w:marRight w:val="0"/>
              <w:marTop w:val="0"/>
              <w:marBottom w:val="0"/>
              <w:divBdr>
                <w:top w:val="none" w:sz="0" w:space="0" w:color="auto"/>
                <w:left w:val="none" w:sz="0" w:space="0" w:color="auto"/>
                <w:bottom w:val="none" w:sz="0" w:space="0" w:color="auto"/>
                <w:right w:val="none" w:sz="0" w:space="0" w:color="auto"/>
              </w:divBdr>
              <w:divsChild>
                <w:div w:id="212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64810">
      <w:bodyDiv w:val="1"/>
      <w:marLeft w:val="0"/>
      <w:marRight w:val="0"/>
      <w:marTop w:val="0"/>
      <w:marBottom w:val="0"/>
      <w:divBdr>
        <w:top w:val="none" w:sz="0" w:space="0" w:color="auto"/>
        <w:left w:val="none" w:sz="0" w:space="0" w:color="auto"/>
        <w:bottom w:val="none" w:sz="0" w:space="0" w:color="auto"/>
        <w:right w:val="none" w:sz="0" w:space="0" w:color="auto"/>
      </w:divBdr>
      <w:divsChild>
        <w:div w:id="317001462">
          <w:marLeft w:val="0"/>
          <w:marRight w:val="0"/>
          <w:marTop w:val="0"/>
          <w:marBottom w:val="0"/>
          <w:divBdr>
            <w:top w:val="none" w:sz="0" w:space="0" w:color="auto"/>
            <w:left w:val="none" w:sz="0" w:space="0" w:color="auto"/>
            <w:bottom w:val="none" w:sz="0" w:space="0" w:color="auto"/>
            <w:right w:val="none" w:sz="0" w:space="0" w:color="auto"/>
          </w:divBdr>
          <w:divsChild>
            <w:div w:id="2121220180">
              <w:marLeft w:val="0"/>
              <w:marRight w:val="0"/>
              <w:marTop w:val="0"/>
              <w:marBottom w:val="0"/>
              <w:divBdr>
                <w:top w:val="none" w:sz="0" w:space="0" w:color="auto"/>
                <w:left w:val="none" w:sz="0" w:space="0" w:color="auto"/>
                <w:bottom w:val="none" w:sz="0" w:space="0" w:color="auto"/>
                <w:right w:val="none" w:sz="0" w:space="0" w:color="auto"/>
              </w:divBdr>
              <w:divsChild>
                <w:div w:id="584190780">
                  <w:marLeft w:val="0"/>
                  <w:marRight w:val="0"/>
                  <w:marTop w:val="0"/>
                  <w:marBottom w:val="0"/>
                  <w:divBdr>
                    <w:top w:val="none" w:sz="0" w:space="0" w:color="auto"/>
                    <w:left w:val="none" w:sz="0" w:space="0" w:color="auto"/>
                    <w:bottom w:val="none" w:sz="0" w:space="0" w:color="auto"/>
                    <w:right w:val="none" w:sz="0" w:space="0" w:color="auto"/>
                  </w:divBdr>
                </w:div>
              </w:divsChild>
            </w:div>
            <w:div w:id="770394286">
              <w:marLeft w:val="0"/>
              <w:marRight w:val="0"/>
              <w:marTop w:val="0"/>
              <w:marBottom w:val="0"/>
              <w:divBdr>
                <w:top w:val="none" w:sz="0" w:space="0" w:color="auto"/>
                <w:left w:val="none" w:sz="0" w:space="0" w:color="auto"/>
                <w:bottom w:val="none" w:sz="0" w:space="0" w:color="auto"/>
                <w:right w:val="none" w:sz="0" w:space="0" w:color="auto"/>
              </w:divBdr>
              <w:divsChild>
                <w:div w:id="2031447562">
                  <w:marLeft w:val="0"/>
                  <w:marRight w:val="0"/>
                  <w:marTop w:val="0"/>
                  <w:marBottom w:val="0"/>
                  <w:divBdr>
                    <w:top w:val="none" w:sz="0" w:space="0" w:color="auto"/>
                    <w:left w:val="none" w:sz="0" w:space="0" w:color="auto"/>
                    <w:bottom w:val="none" w:sz="0" w:space="0" w:color="auto"/>
                    <w:right w:val="none" w:sz="0" w:space="0" w:color="auto"/>
                  </w:divBdr>
                </w:div>
              </w:divsChild>
            </w:div>
            <w:div w:id="956712895">
              <w:marLeft w:val="0"/>
              <w:marRight w:val="0"/>
              <w:marTop w:val="0"/>
              <w:marBottom w:val="0"/>
              <w:divBdr>
                <w:top w:val="none" w:sz="0" w:space="0" w:color="auto"/>
                <w:left w:val="none" w:sz="0" w:space="0" w:color="auto"/>
                <w:bottom w:val="none" w:sz="0" w:space="0" w:color="auto"/>
                <w:right w:val="none" w:sz="0" w:space="0" w:color="auto"/>
              </w:divBdr>
              <w:divsChild>
                <w:div w:id="14136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132518">
      <w:bodyDiv w:val="1"/>
      <w:marLeft w:val="0"/>
      <w:marRight w:val="0"/>
      <w:marTop w:val="0"/>
      <w:marBottom w:val="0"/>
      <w:divBdr>
        <w:top w:val="none" w:sz="0" w:space="0" w:color="auto"/>
        <w:left w:val="none" w:sz="0" w:space="0" w:color="auto"/>
        <w:bottom w:val="none" w:sz="0" w:space="0" w:color="auto"/>
        <w:right w:val="none" w:sz="0" w:space="0" w:color="auto"/>
      </w:divBdr>
      <w:divsChild>
        <w:div w:id="538860097">
          <w:marLeft w:val="0"/>
          <w:marRight w:val="0"/>
          <w:marTop w:val="0"/>
          <w:marBottom w:val="0"/>
          <w:divBdr>
            <w:top w:val="none" w:sz="0" w:space="0" w:color="auto"/>
            <w:left w:val="none" w:sz="0" w:space="0" w:color="auto"/>
            <w:bottom w:val="none" w:sz="0" w:space="0" w:color="auto"/>
            <w:right w:val="none" w:sz="0" w:space="0" w:color="auto"/>
          </w:divBdr>
          <w:divsChild>
            <w:div w:id="1035155998">
              <w:marLeft w:val="0"/>
              <w:marRight w:val="0"/>
              <w:marTop w:val="0"/>
              <w:marBottom w:val="0"/>
              <w:divBdr>
                <w:top w:val="none" w:sz="0" w:space="0" w:color="auto"/>
                <w:left w:val="none" w:sz="0" w:space="0" w:color="auto"/>
                <w:bottom w:val="none" w:sz="0" w:space="0" w:color="auto"/>
                <w:right w:val="none" w:sz="0" w:space="0" w:color="auto"/>
              </w:divBdr>
              <w:divsChild>
                <w:div w:id="3566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90955">
      <w:bodyDiv w:val="1"/>
      <w:marLeft w:val="0"/>
      <w:marRight w:val="0"/>
      <w:marTop w:val="0"/>
      <w:marBottom w:val="0"/>
      <w:divBdr>
        <w:top w:val="none" w:sz="0" w:space="0" w:color="auto"/>
        <w:left w:val="none" w:sz="0" w:space="0" w:color="auto"/>
        <w:bottom w:val="none" w:sz="0" w:space="0" w:color="auto"/>
        <w:right w:val="none" w:sz="0" w:space="0" w:color="auto"/>
      </w:divBdr>
      <w:divsChild>
        <w:div w:id="1985692404">
          <w:marLeft w:val="0"/>
          <w:marRight w:val="0"/>
          <w:marTop w:val="0"/>
          <w:marBottom w:val="0"/>
          <w:divBdr>
            <w:top w:val="none" w:sz="0" w:space="0" w:color="auto"/>
            <w:left w:val="none" w:sz="0" w:space="0" w:color="auto"/>
            <w:bottom w:val="none" w:sz="0" w:space="0" w:color="auto"/>
            <w:right w:val="none" w:sz="0" w:space="0" w:color="auto"/>
          </w:divBdr>
          <w:divsChild>
            <w:div w:id="1560824630">
              <w:marLeft w:val="0"/>
              <w:marRight w:val="0"/>
              <w:marTop w:val="0"/>
              <w:marBottom w:val="0"/>
              <w:divBdr>
                <w:top w:val="none" w:sz="0" w:space="0" w:color="auto"/>
                <w:left w:val="none" w:sz="0" w:space="0" w:color="auto"/>
                <w:bottom w:val="none" w:sz="0" w:space="0" w:color="auto"/>
                <w:right w:val="none" w:sz="0" w:space="0" w:color="auto"/>
              </w:divBdr>
              <w:divsChild>
                <w:div w:id="7666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090725">
      <w:bodyDiv w:val="1"/>
      <w:marLeft w:val="0"/>
      <w:marRight w:val="0"/>
      <w:marTop w:val="0"/>
      <w:marBottom w:val="0"/>
      <w:divBdr>
        <w:top w:val="none" w:sz="0" w:space="0" w:color="auto"/>
        <w:left w:val="none" w:sz="0" w:space="0" w:color="auto"/>
        <w:bottom w:val="none" w:sz="0" w:space="0" w:color="auto"/>
        <w:right w:val="none" w:sz="0" w:space="0" w:color="auto"/>
      </w:divBdr>
      <w:divsChild>
        <w:div w:id="1289974347">
          <w:marLeft w:val="0"/>
          <w:marRight w:val="0"/>
          <w:marTop w:val="0"/>
          <w:marBottom w:val="0"/>
          <w:divBdr>
            <w:top w:val="none" w:sz="0" w:space="0" w:color="auto"/>
            <w:left w:val="none" w:sz="0" w:space="0" w:color="auto"/>
            <w:bottom w:val="none" w:sz="0" w:space="0" w:color="auto"/>
            <w:right w:val="none" w:sz="0" w:space="0" w:color="auto"/>
          </w:divBdr>
        </w:div>
        <w:div w:id="1416631399">
          <w:marLeft w:val="0"/>
          <w:marRight w:val="0"/>
          <w:marTop w:val="0"/>
          <w:marBottom w:val="0"/>
          <w:divBdr>
            <w:top w:val="none" w:sz="0" w:space="0" w:color="auto"/>
            <w:left w:val="none" w:sz="0" w:space="0" w:color="auto"/>
            <w:bottom w:val="none" w:sz="0" w:space="0" w:color="auto"/>
            <w:right w:val="none" w:sz="0" w:space="0" w:color="auto"/>
          </w:divBdr>
        </w:div>
        <w:div w:id="1127771384">
          <w:marLeft w:val="0"/>
          <w:marRight w:val="0"/>
          <w:marTop w:val="0"/>
          <w:marBottom w:val="0"/>
          <w:divBdr>
            <w:top w:val="none" w:sz="0" w:space="0" w:color="auto"/>
            <w:left w:val="none" w:sz="0" w:space="0" w:color="auto"/>
            <w:bottom w:val="none" w:sz="0" w:space="0" w:color="auto"/>
            <w:right w:val="none" w:sz="0" w:space="0" w:color="auto"/>
          </w:divBdr>
        </w:div>
      </w:divsChild>
    </w:div>
    <w:div w:id="403916104">
      <w:bodyDiv w:val="1"/>
      <w:marLeft w:val="0"/>
      <w:marRight w:val="0"/>
      <w:marTop w:val="0"/>
      <w:marBottom w:val="0"/>
      <w:divBdr>
        <w:top w:val="none" w:sz="0" w:space="0" w:color="auto"/>
        <w:left w:val="none" w:sz="0" w:space="0" w:color="auto"/>
        <w:bottom w:val="none" w:sz="0" w:space="0" w:color="auto"/>
        <w:right w:val="none" w:sz="0" w:space="0" w:color="auto"/>
      </w:divBdr>
      <w:divsChild>
        <w:div w:id="1030717036">
          <w:marLeft w:val="0"/>
          <w:marRight w:val="0"/>
          <w:marTop w:val="0"/>
          <w:marBottom w:val="0"/>
          <w:divBdr>
            <w:top w:val="none" w:sz="0" w:space="0" w:color="auto"/>
            <w:left w:val="none" w:sz="0" w:space="0" w:color="auto"/>
            <w:bottom w:val="none" w:sz="0" w:space="0" w:color="auto"/>
            <w:right w:val="none" w:sz="0" w:space="0" w:color="auto"/>
          </w:divBdr>
          <w:divsChild>
            <w:div w:id="1690836779">
              <w:marLeft w:val="0"/>
              <w:marRight w:val="0"/>
              <w:marTop w:val="0"/>
              <w:marBottom w:val="0"/>
              <w:divBdr>
                <w:top w:val="none" w:sz="0" w:space="0" w:color="auto"/>
                <w:left w:val="none" w:sz="0" w:space="0" w:color="auto"/>
                <w:bottom w:val="none" w:sz="0" w:space="0" w:color="auto"/>
                <w:right w:val="none" w:sz="0" w:space="0" w:color="auto"/>
              </w:divBdr>
              <w:divsChild>
                <w:div w:id="10976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488330067">
      <w:bodyDiv w:val="1"/>
      <w:marLeft w:val="0"/>
      <w:marRight w:val="0"/>
      <w:marTop w:val="0"/>
      <w:marBottom w:val="0"/>
      <w:divBdr>
        <w:top w:val="none" w:sz="0" w:space="0" w:color="auto"/>
        <w:left w:val="none" w:sz="0" w:space="0" w:color="auto"/>
        <w:bottom w:val="none" w:sz="0" w:space="0" w:color="auto"/>
        <w:right w:val="none" w:sz="0" w:space="0" w:color="auto"/>
      </w:divBdr>
      <w:divsChild>
        <w:div w:id="412624265">
          <w:marLeft w:val="0"/>
          <w:marRight w:val="0"/>
          <w:marTop w:val="0"/>
          <w:marBottom w:val="0"/>
          <w:divBdr>
            <w:top w:val="none" w:sz="0" w:space="0" w:color="auto"/>
            <w:left w:val="none" w:sz="0" w:space="0" w:color="auto"/>
            <w:bottom w:val="none" w:sz="0" w:space="0" w:color="auto"/>
            <w:right w:val="none" w:sz="0" w:space="0" w:color="auto"/>
          </w:divBdr>
          <w:divsChild>
            <w:div w:id="714503043">
              <w:marLeft w:val="0"/>
              <w:marRight w:val="0"/>
              <w:marTop w:val="0"/>
              <w:marBottom w:val="0"/>
              <w:divBdr>
                <w:top w:val="none" w:sz="0" w:space="0" w:color="auto"/>
                <w:left w:val="none" w:sz="0" w:space="0" w:color="auto"/>
                <w:bottom w:val="none" w:sz="0" w:space="0" w:color="auto"/>
                <w:right w:val="none" w:sz="0" w:space="0" w:color="auto"/>
              </w:divBdr>
              <w:divsChild>
                <w:div w:id="162577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314997">
      <w:bodyDiv w:val="1"/>
      <w:marLeft w:val="0"/>
      <w:marRight w:val="0"/>
      <w:marTop w:val="0"/>
      <w:marBottom w:val="0"/>
      <w:divBdr>
        <w:top w:val="none" w:sz="0" w:space="0" w:color="auto"/>
        <w:left w:val="none" w:sz="0" w:space="0" w:color="auto"/>
        <w:bottom w:val="none" w:sz="0" w:space="0" w:color="auto"/>
        <w:right w:val="none" w:sz="0" w:space="0" w:color="auto"/>
      </w:divBdr>
      <w:divsChild>
        <w:div w:id="869613540">
          <w:marLeft w:val="0"/>
          <w:marRight w:val="0"/>
          <w:marTop w:val="0"/>
          <w:marBottom w:val="0"/>
          <w:divBdr>
            <w:top w:val="none" w:sz="0" w:space="0" w:color="auto"/>
            <w:left w:val="none" w:sz="0" w:space="0" w:color="auto"/>
            <w:bottom w:val="none" w:sz="0" w:space="0" w:color="auto"/>
            <w:right w:val="none" w:sz="0" w:space="0" w:color="auto"/>
          </w:divBdr>
          <w:divsChild>
            <w:div w:id="1668749628">
              <w:marLeft w:val="0"/>
              <w:marRight w:val="0"/>
              <w:marTop w:val="0"/>
              <w:marBottom w:val="0"/>
              <w:divBdr>
                <w:top w:val="none" w:sz="0" w:space="0" w:color="auto"/>
                <w:left w:val="none" w:sz="0" w:space="0" w:color="auto"/>
                <w:bottom w:val="none" w:sz="0" w:space="0" w:color="auto"/>
                <w:right w:val="none" w:sz="0" w:space="0" w:color="auto"/>
              </w:divBdr>
              <w:divsChild>
                <w:div w:id="300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220182">
      <w:bodyDiv w:val="1"/>
      <w:marLeft w:val="0"/>
      <w:marRight w:val="0"/>
      <w:marTop w:val="0"/>
      <w:marBottom w:val="0"/>
      <w:divBdr>
        <w:top w:val="none" w:sz="0" w:space="0" w:color="auto"/>
        <w:left w:val="none" w:sz="0" w:space="0" w:color="auto"/>
        <w:bottom w:val="none" w:sz="0" w:space="0" w:color="auto"/>
        <w:right w:val="none" w:sz="0" w:space="0" w:color="auto"/>
      </w:divBdr>
      <w:divsChild>
        <w:div w:id="1747727982">
          <w:marLeft w:val="0"/>
          <w:marRight w:val="0"/>
          <w:marTop w:val="0"/>
          <w:marBottom w:val="0"/>
          <w:divBdr>
            <w:top w:val="none" w:sz="0" w:space="0" w:color="auto"/>
            <w:left w:val="none" w:sz="0" w:space="0" w:color="auto"/>
            <w:bottom w:val="none" w:sz="0" w:space="0" w:color="auto"/>
            <w:right w:val="none" w:sz="0" w:space="0" w:color="auto"/>
          </w:divBdr>
        </w:div>
        <w:div w:id="973028253">
          <w:marLeft w:val="0"/>
          <w:marRight w:val="0"/>
          <w:marTop w:val="0"/>
          <w:marBottom w:val="0"/>
          <w:divBdr>
            <w:top w:val="none" w:sz="0" w:space="0" w:color="auto"/>
            <w:left w:val="none" w:sz="0" w:space="0" w:color="auto"/>
            <w:bottom w:val="none" w:sz="0" w:space="0" w:color="auto"/>
            <w:right w:val="none" w:sz="0" w:space="0" w:color="auto"/>
          </w:divBdr>
        </w:div>
        <w:div w:id="438919103">
          <w:marLeft w:val="0"/>
          <w:marRight w:val="0"/>
          <w:marTop w:val="0"/>
          <w:marBottom w:val="0"/>
          <w:divBdr>
            <w:top w:val="none" w:sz="0" w:space="0" w:color="auto"/>
            <w:left w:val="none" w:sz="0" w:space="0" w:color="auto"/>
            <w:bottom w:val="none" w:sz="0" w:space="0" w:color="auto"/>
            <w:right w:val="none" w:sz="0" w:space="0" w:color="auto"/>
          </w:divBdr>
        </w:div>
        <w:div w:id="1153064493">
          <w:marLeft w:val="0"/>
          <w:marRight w:val="0"/>
          <w:marTop w:val="0"/>
          <w:marBottom w:val="0"/>
          <w:divBdr>
            <w:top w:val="none" w:sz="0" w:space="0" w:color="auto"/>
            <w:left w:val="none" w:sz="0" w:space="0" w:color="auto"/>
            <w:bottom w:val="none" w:sz="0" w:space="0" w:color="auto"/>
            <w:right w:val="none" w:sz="0" w:space="0" w:color="auto"/>
          </w:divBdr>
        </w:div>
        <w:div w:id="402483494">
          <w:marLeft w:val="0"/>
          <w:marRight w:val="0"/>
          <w:marTop w:val="0"/>
          <w:marBottom w:val="0"/>
          <w:divBdr>
            <w:top w:val="none" w:sz="0" w:space="0" w:color="auto"/>
            <w:left w:val="none" w:sz="0" w:space="0" w:color="auto"/>
            <w:bottom w:val="none" w:sz="0" w:space="0" w:color="auto"/>
            <w:right w:val="none" w:sz="0" w:space="0" w:color="auto"/>
          </w:divBdr>
        </w:div>
        <w:div w:id="202834437">
          <w:marLeft w:val="0"/>
          <w:marRight w:val="0"/>
          <w:marTop w:val="0"/>
          <w:marBottom w:val="0"/>
          <w:divBdr>
            <w:top w:val="none" w:sz="0" w:space="0" w:color="auto"/>
            <w:left w:val="none" w:sz="0" w:space="0" w:color="auto"/>
            <w:bottom w:val="none" w:sz="0" w:space="0" w:color="auto"/>
            <w:right w:val="none" w:sz="0" w:space="0" w:color="auto"/>
          </w:divBdr>
        </w:div>
        <w:div w:id="1915773855">
          <w:marLeft w:val="0"/>
          <w:marRight w:val="0"/>
          <w:marTop w:val="0"/>
          <w:marBottom w:val="0"/>
          <w:divBdr>
            <w:top w:val="none" w:sz="0" w:space="0" w:color="auto"/>
            <w:left w:val="none" w:sz="0" w:space="0" w:color="auto"/>
            <w:bottom w:val="none" w:sz="0" w:space="0" w:color="auto"/>
            <w:right w:val="none" w:sz="0" w:space="0" w:color="auto"/>
          </w:divBdr>
        </w:div>
        <w:div w:id="1768386157">
          <w:marLeft w:val="0"/>
          <w:marRight w:val="0"/>
          <w:marTop w:val="0"/>
          <w:marBottom w:val="0"/>
          <w:divBdr>
            <w:top w:val="none" w:sz="0" w:space="0" w:color="auto"/>
            <w:left w:val="none" w:sz="0" w:space="0" w:color="auto"/>
            <w:bottom w:val="none" w:sz="0" w:space="0" w:color="auto"/>
            <w:right w:val="none" w:sz="0" w:space="0" w:color="auto"/>
          </w:divBdr>
        </w:div>
        <w:div w:id="1780417562">
          <w:marLeft w:val="0"/>
          <w:marRight w:val="0"/>
          <w:marTop w:val="0"/>
          <w:marBottom w:val="0"/>
          <w:divBdr>
            <w:top w:val="none" w:sz="0" w:space="0" w:color="auto"/>
            <w:left w:val="none" w:sz="0" w:space="0" w:color="auto"/>
            <w:bottom w:val="none" w:sz="0" w:space="0" w:color="auto"/>
            <w:right w:val="none" w:sz="0" w:space="0" w:color="auto"/>
          </w:divBdr>
        </w:div>
        <w:div w:id="1628464421">
          <w:marLeft w:val="0"/>
          <w:marRight w:val="0"/>
          <w:marTop w:val="0"/>
          <w:marBottom w:val="0"/>
          <w:divBdr>
            <w:top w:val="none" w:sz="0" w:space="0" w:color="auto"/>
            <w:left w:val="none" w:sz="0" w:space="0" w:color="auto"/>
            <w:bottom w:val="none" w:sz="0" w:space="0" w:color="auto"/>
            <w:right w:val="none" w:sz="0" w:space="0" w:color="auto"/>
          </w:divBdr>
        </w:div>
        <w:div w:id="1498230935">
          <w:marLeft w:val="0"/>
          <w:marRight w:val="0"/>
          <w:marTop w:val="0"/>
          <w:marBottom w:val="0"/>
          <w:divBdr>
            <w:top w:val="none" w:sz="0" w:space="0" w:color="auto"/>
            <w:left w:val="none" w:sz="0" w:space="0" w:color="auto"/>
            <w:bottom w:val="none" w:sz="0" w:space="0" w:color="auto"/>
            <w:right w:val="none" w:sz="0" w:space="0" w:color="auto"/>
          </w:divBdr>
        </w:div>
      </w:divsChild>
    </w:div>
    <w:div w:id="868950914">
      <w:bodyDiv w:val="1"/>
      <w:marLeft w:val="0"/>
      <w:marRight w:val="0"/>
      <w:marTop w:val="0"/>
      <w:marBottom w:val="0"/>
      <w:divBdr>
        <w:top w:val="none" w:sz="0" w:space="0" w:color="auto"/>
        <w:left w:val="none" w:sz="0" w:space="0" w:color="auto"/>
        <w:bottom w:val="none" w:sz="0" w:space="0" w:color="auto"/>
        <w:right w:val="none" w:sz="0" w:space="0" w:color="auto"/>
      </w:divBdr>
      <w:divsChild>
        <w:div w:id="1505901910">
          <w:marLeft w:val="0"/>
          <w:marRight w:val="0"/>
          <w:marTop w:val="0"/>
          <w:marBottom w:val="0"/>
          <w:divBdr>
            <w:top w:val="none" w:sz="0" w:space="0" w:color="auto"/>
            <w:left w:val="none" w:sz="0" w:space="0" w:color="auto"/>
            <w:bottom w:val="none" w:sz="0" w:space="0" w:color="auto"/>
            <w:right w:val="none" w:sz="0" w:space="0" w:color="auto"/>
          </w:divBdr>
          <w:divsChild>
            <w:div w:id="1148787838">
              <w:marLeft w:val="0"/>
              <w:marRight w:val="0"/>
              <w:marTop w:val="0"/>
              <w:marBottom w:val="0"/>
              <w:divBdr>
                <w:top w:val="none" w:sz="0" w:space="0" w:color="auto"/>
                <w:left w:val="none" w:sz="0" w:space="0" w:color="auto"/>
                <w:bottom w:val="none" w:sz="0" w:space="0" w:color="auto"/>
                <w:right w:val="none" w:sz="0" w:space="0" w:color="auto"/>
              </w:divBdr>
              <w:divsChild>
                <w:div w:id="1288967972">
                  <w:marLeft w:val="0"/>
                  <w:marRight w:val="0"/>
                  <w:marTop w:val="0"/>
                  <w:marBottom w:val="0"/>
                  <w:divBdr>
                    <w:top w:val="none" w:sz="0" w:space="0" w:color="auto"/>
                    <w:left w:val="none" w:sz="0" w:space="0" w:color="auto"/>
                    <w:bottom w:val="none" w:sz="0" w:space="0" w:color="auto"/>
                    <w:right w:val="none" w:sz="0" w:space="0" w:color="auto"/>
                  </w:divBdr>
                </w:div>
              </w:divsChild>
            </w:div>
            <w:div w:id="807169853">
              <w:marLeft w:val="0"/>
              <w:marRight w:val="0"/>
              <w:marTop w:val="0"/>
              <w:marBottom w:val="0"/>
              <w:divBdr>
                <w:top w:val="none" w:sz="0" w:space="0" w:color="auto"/>
                <w:left w:val="none" w:sz="0" w:space="0" w:color="auto"/>
                <w:bottom w:val="none" w:sz="0" w:space="0" w:color="auto"/>
                <w:right w:val="none" w:sz="0" w:space="0" w:color="auto"/>
              </w:divBdr>
              <w:divsChild>
                <w:div w:id="2081630329">
                  <w:marLeft w:val="0"/>
                  <w:marRight w:val="0"/>
                  <w:marTop w:val="0"/>
                  <w:marBottom w:val="0"/>
                  <w:divBdr>
                    <w:top w:val="none" w:sz="0" w:space="0" w:color="auto"/>
                    <w:left w:val="none" w:sz="0" w:space="0" w:color="auto"/>
                    <w:bottom w:val="none" w:sz="0" w:space="0" w:color="auto"/>
                    <w:right w:val="none" w:sz="0" w:space="0" w:color="auto"/>
                  </w:divBdr>
                </w:div>
              </w:divsChild>
            </w:div>
            <w:div w:id="1007826731">
              <w:marLeft w:val="0"/>
              <w:marRight w:val="0"/>
              <w:marTop w:val="0"/>
              <w:marBottom w:val="0"/>
              <w:divBdr>
                <w:top w:val="none" w:sz="0" w:space="0" w:color="auto"/>
                <w:left w:val="none" w:sz="0" w:space="0" w:color="auto"/>
                <w:bottom w:val="none" w:sz="0" w:space="0" w:color="auto"/>
                <w:right w:val="none" w:sz="0" w:space="0" w:color="auto"/>
              </w:divBdr>
              <w:divsChild>
                <w:div w:id="587081088">
                  <w:marLeft w:val="0"/>
                  <w:marRight w:val="0"/>
                  <w:marTop w:val="0"/>
                  <w:marBottom w:val="0"/>
                  <w:divBdr>
                    <w:top w:val="none" w:sz="0" w:space="0" w:color="auto"/>
                    <w:left w:val="none" w:sz="0" w:space="0" w:color="auto"/>
                    <w:bottom w:val="none" w:sz="0" w:space="0" w:color="auto"/>
                    <w:right w:val="none" w:sz="0" w:space="0" w:color="auto"/>
                  </w:divBdr>
                </w:div>
              </w:divsChild>
            </w:div>
            <w:div w:id="1760522181">
              <w:marLeft w:val="0"/>
              <w:marRight w:val="0"/>
              <w:marTop w:val="0"/>
              <w:marBottom w:val="0"/>
              <w:divBdr>
                <w:top w:val="none" w:sz="0" w:space="0" w:color="auto"/>
                <w:left w:val="none" w:sz="0" w:space="0" w:color="auto"/>
                <w:bottom w:val="none" w:sz="0" w:space="0" w:color="auto"/>
                <w:right w:val="none" w:sz="0" w:space="0" w:color="auto"/>
              </w:divBdr>
              <w:divsChild>
                <w:div w:id="2111973335">
                  <w:marLeft w:val="0"/>
                  <w:marRight w:val="0"/>
                  <w:marTop w:val="0"/>
                  <w:marBottom w:val="0"/>
                  <w:divBdr>
                    <w:top w:val="none" w:sz="0" w:space="0" w:color="auto"/>
                    <w:left w:val="none" w:sz="0" w:space="0" w:color="auto"/>
                    <w:bottom w:val="none" w:sz="0" w:space="0" w:color="auto"/>
                    <w:right w:val="none" w:sz="0" w:space="0" w:color="auto"/>
                  </w:divBdr>
                </w:div>
              </w:divsChild>
            </w:div>
            <w:div w:id="584194369">
              <w:marLeft w:val="0"/>
              <w:marRight w:val="0"/>
              <w:marTop w:val="0"/>
              <w:marBottom w:val="0"/>
              <w:divBdr>
                <w:top w:val="none" w:sz="0" w:space="0" w:color="auto"/>
                <w:left w:val="none" w:sz="0" w:space="0" w:color="auto"/>
                <w:bottom w:val="none" w:sz="0" w:space="0" w:color="auto"/>
                <w:right w:val="none" w:sz="0" w:space="0" w:color="auto"/>
              </w:divBdr>
              <w:divsChild>
                <w:div w:id="114451791">
                  <w:marLeft w:val="0"/>
                  <w:marRight w:val="0"/>
                  <w:marTop w:val="0"/>
                  <w:marBottom w:val="0"/>
                  <w:divBdr>
                    <w:top w:val="none" w:sz="0" w:space="0" w:color="auto"/>
                    <w:left w:val="none" w:sz="0" w:space="0" w:color="auto"/>
                    <w:bottom w:val="none" w:sz="0" w:space="0" w:color="auto"/>
                    <w:right w:val="none" w:sz="0" w:space="0" w:color="auto"/>
                  </w:divBdr>
                </w:div>
              </w:divsChild>
            </w:div>
            <w:div w:id="1073358843">
              <w:marLeft w:val="0"/>
              <w:marRight w:val="0"/>
              <w:marTop w:val="0"/>
              <w:marBottom w:val="0"/>
              <w:divBdr>
                <w:top w:val="none" w:sz="0" w:space="0" w:color="auto"/>
                <w:left w:val="none" w:sz="0" w:space="0" w:color="auto"/>
                <w:bottom w:val="none" w:sz="0" w:space="0" w:color="auto"/>
                <w:right w:val="none" w:sz="0" w:space="0" w:color="auto"/>
              </w:divBdr>
              <w:divsChild>
                <w:div w:id="1643005361">
                  <w:marLeft w:val="0"/>
                  <w:marRight w:val="0"/>
                  <w:marTop w:val="0"/>
                  <w:marBottom w:val="0"/>
                  <w:divBdr>
                    <w:top w:val="none" w:sz="0" w:space="0" w:color="auto"/>
                    <w:left w:val="none" w:sz="0" w:space="0" w:color="auto"/>
                    <w:bottom w:val="none" w:sz="0" w:space="0" w:color="auto"/>
                    <w:right w:val="none" w:sz="0" w:space="0" w:color="auto"/>
                  </w:divBdr>
                </w:div>
              </w:divsChild>
            </w:div>
            <w:div w:id="1174806001">
              <w:marLeft w:val="0"/>
              <w:marRight w:val="0"/>
              <w:marTop w:val="0"/>
              <w:marBottom w:val="0"/>
              <w:divBdr>
                <w:top w:val="none" w:sz="0" w:space="0" w:color="auto"/>
                <w:left w:val="none" w:sz="0" w:space="0" w:color="auto"/>
                <w:bottom w:val="none" w:sz="0" w:space="0" w:color="auto"/>
                <w:right w:val="none" w:sz="0" w:space="0" w:color="auto"/>
              </w:divBdr>
              <w:divsChild>
                <w:div w:id="1450392518">
                  <w:marLeft w:val="0"/>
                  <w:marRight w:val="0"/>
                  <w:marTop w:val="0"/>
                  <w:marBottom w:val="0"/>
                  <w:divBdr>
                    <w:top w:val="none" w:sz="0" w:space="0" w:color="auto"/>
                    <w:left w:val="none" w:sz="0" w:space="0" w:color="auto"/>
                    <w:bottom w:val="none" w:sz="0" w:space="0" w:color="auto"/>
                    <w:right w:val="none" w:sz="0" w:space="0" w:color="auto"/>
                  </w:divBdr>
                </w:div>
              </w:divsChild>
            </w:div>
            <w:div w:id="817577577">
              <w:marLeft w:val="0"/>
              <w:marRight w:val="0"/>
              <w:marTop w:val="0"/>
              <w:marBottom w:val="0"/>
              <w:divBdr>
                <w:top w:val="none" w:sz="0" w:space="0" w:color="auto"/>
                <w:left w:val="none" w:sz="0" w:space="0" w:color="auto"/>
                <w:bottom w:val="none" w:sz="0" w:space="0" w:color="auto"/>
                <w:right w:val="none" w:sz="0" w:space="0" w:color="auto"/>
              </w:divBdr>
              <w:divsChild>
                <w:div w:id="1083533070">
                  <w:marLeft w:val="0"/>
                  <w:marRight w:val="0"/>
                  <w:marTop w:val="0"/>
                  <w:marBottom w:val="0"/>
                  <w:divBdr>
                    <w:top w:val="none" w:sz="0" w:space="0" w:color="auto"/>
                    <w:left w:val="none" w:sz="0" w:space="0" w:color="auto"/>
                    <w:bottom w:val="none" w:sz="0" w:space="0" w:color="auto"/>
                    <w:right w:val="none" w:sz="0" w:space="0" w:color="auto"/>
                  </w:divBdr>
                </w:div>
              </w:divsChild>
            </w:div>
            <w:div w:id="2080008268">
              <w:marLeft w:val="0"/>
              <w:marRight w:val="0"/>
              <w:marTop w:val="0"/>
              <w:marBottom w:val="0"/>
              <w:divBdr>
                <w:top w:val="none" w:sz="0" w:space="0" w:color="auto"/>
                <w:left w:val="none" w:sz="0" w:space="0" w:color="auto"/>
                <w:bottom w:val="none" w:sz="0" w:space="0" w:color="auto"/>
                <w:right w:val="none" w:sz="0" w:space="0" w:color="auto"/>
              </w:divBdr>
              <w:divsChild>
                <w:div w:id="176379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472315">
      <w:bodyDiv w:val="1"/>
      <w:marLeft w:val="0"/>
      <w:marRight w:val="0"/>
      <w:marTop w:val="0"/>
      <w:marBottom w:val="0"/>
      <w:divBdr>
        <w:top w:val="none" w:sz="0" w:space="0" w:color="auto"/>
        <w:left w:val="none" w:sz="0" w:space="0" w:color="auto"/>
        <w:bottom w:val="none" w:sz="0" w:space="0" w:color="auto"/>
        <w:right w:val="none" w:sz="0" w:space="0" w:color="auto"/>
      </w:divBdr>
      <w:divsChild>
        <w:div w:id="78674373">
          <w:marLeft w:val="0"/>
          <w:marRight w:val="0"/>
          <w:marTop w:val="0"/>
          <w:marBottom w:val="0"/>
          <w:divBdr>
            <w:top w:val="none" w:sz="0" w:space="0" w:color="auto"/>
            <w:left w:val="none" w:sz="0" w:space="0" w:color="auto"/>
            <w:bottom w:val="none" w:sz="0" w:space="0" w:color="auto"/>
            <w:right w:val="none" w:sz="0" w:space="0" w:color="auto"/>
          </w:divBdr>
          <w:divsChild>
            <w:div w:id="1772507879">
              <w:marLeft w:val="0"/>
              <w:marRight w:val="0"/>
              <w:marTop w:val="0"/>
              <w:marBottom w:val="0"/>
              <w:divBdr>
                <w:top w:val="none" w:sz="0" w:space="0" w:color="auto"/>
                <w:left w:val="none" w:sz="0" w:space="0" w:color="auto"/>
                <w:bottom w:val="none" w:sz="0" w:space="0" w:color="auto"/>
                <w:right w:val="none" w:sz="0" w:space="0" w:color="auto"/>
              </w:divBdr>
              <w:divsChild>
                <w:div w:id="18824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526210">
      <w:bodyDiv w:val="1"/>
      <w:marLeft w:val="0"/>
      <w:marRight w:val="0"/>
      <w:marTop w:val="0"/>
      <w:marBottom w:val="0"/>
      <w:divBdr>
        <w:top w:val="none" w:sz="0" w:space="0" w:color="auto"/>
        <w:left w:val="none" w:sz="0" w:space="0" w:color="auto"/>
        <w:bottom w:val="none" w:sz="0" w:space="0" w:color="auto"/>
        <w:right w:val="none" w:sz="0" w:space="0" w:color="auto"/>
      </w:divBdr>
      <w:divsChild>
        <w:div w:id="1020156092">
          <w:marLeft w:val="0"/>
          <w:marRight w:val="0"/>
          <w:marTop w:val="0"/>
          <w:marBottom w:val="0"/>
          <w:divBdr>
            <w:top w:val="none" w:sz="0" w:space="0" w:color="auto"/>
            <w:left w:val="none" w:sz="0" w:space="0" w:color="auto"/>
            <w:bottom w:val="none" w:sz="0" w:space="0" w:color="auto"/>
            <w:right w:val="none" w:sz="0" w:space="0" w:color="auto"/>
          </w:divBdr>
        </w:div>
        <w:div w:id="1344744362">
          <w:marLeft w:val="0"/>
          <w:marRight w:val="0"/>
          <w:marTop w:val="0"/>
          <w:marBottom w:val="0"/>
          <w:divBdr>
            <w:top w:val="none" w:sz="0" w:space="0" w:color="auto"/>
            <w:left w:val="none" w:sz="0" w:space="0" w:color="auto"/>
            <w:bottom w:val="none" w:sz="0" w:space="0" w:color="auto"/>
            <w:right w:val="none" w:sz="0" w:space="0" w:color="auto"/>
          </w:divBdr>
        </w:div>
        <w:div w:id="747772161">
          <w:marLeft w:val="0"/>
          <w:marRight w:val="0"/>
          <w:marTop w:val="0"/>
          <w:marBottom w:val="0"/>
          <w:divBdr>
            <w:top w:val="none" w:sz="0" w:space="0" w:color="auto"/>
            <w:left w:val="none" w:sz="0" w:space="0" w:color="auto"/>
            <w:bottom w:val="none" w:sz="0" w:space="0" w:color="auto"/>
            <w:right w:val="none" w:sz="0" w:space="0" w:color="auto"/>
          </w:divBdr>
        </w:div>
      </w:divsChild>
    </w:div>
    <w:div w:id="1097024373">
      <w:bodyDiv w:val="1"/>
      <w:marLeft w:val="0"/>
      <w:marRight w:val="0"/>
      <w:marTop w:val="0"/>
      <w:marBottom w:val="0"/>
      <w:divBdr>
        <w:top w:val="none" w:sz="0" w:space="0" w:color="auto"/>
        <w:left w:val="none" w:sz="0" w:space="0" w:color="auto"/>
        <w:bottom w:val="none" w:sz="0" w:space="0" w:color="auto"/>
        <w:right w:val="none" w:sz="0" w:space="0" w:color="auto"/>
      </w:divBdr>
      <w:divsChild>
        <w:div w:id="1212768253">
          <w:marLeft w:val="0"/>
          <w:marRight w:val="0"/>
          <w:marTop w:val="0"/>
          <w:marBottom w:val="0"/>
          <w:divBdr>
            <w:top w:val="none" w:sz="0" w:space="0" w:color="auto"/>
            <w:left w:val="none" w:sz="0" w:space="0" w:color="auto"/>
            <w:bottom w:val="none" w:sz="0" w:space="0" w:color="auto"/>
            <w:right w:val="none" w:sz="0" w:space="0" w:color="auto"/>
          </w:divBdr>
        </w:div>
        <w:div w:id="376393790">
          <w:marLeft w:val="0"/>
          <w:marRight w:val="0"/>
          <w:marTop w:val="0"/>
          <w:marBottom w:val="0"/>
          <w:divBdr>
            <w:top w:val="none" w:sz="0" w:space="0" w:color="auto"/>
            <w:left w:val="none" w:sz="0" w:space="0" w:color="auto"/>
            <w:bottom w:val="none" w:sz="0" w:space="0" w:color="auto"/>
            <w:right w:val="none" w:sz="0" w:space="0" w:color="auto"/>
          </w:divBdr>
        </w:div>
        <w:div w:id="1883322134">
          <w:marLeft w:val="0"/>
          <w:marRight w:val="0"/>
          <w:marTop w:val="0"/>
          <w:marBottom w:val="0"/>
          <w:divBdr>
            <w:top w:val="none" w:sz="0" w:space="0" w:color="auto"/>
            <w:left w:val="none" w:sz="0" w:space="0" w:color="auto"/>
            <w:bottom w:val="none" w:sz="0" w:space="0" w:color="auto"/>
            <w:right w:val="none" w:sz="0" w:space="0" w:color="auto"/>
          </w:divBdr>
        </w:div>
        <w:div w:id="1696269027">
          <w:marLeft w:val="0"/>
          <w:marRight w:val="0"/>
          <w:marTop w:val="0"/>
          <w:marBottom w:val="0"/>
          <w:divBdr>
            <w:top w:val="none" w:sz="0" w:space="0" w:color="auto"/>
            <w:left w:val="none" w:sz="0" w:space="0" w:color="auto"/>
            <w:bottom w:val="none" w:sz="0" w:space="0" w:color="auto"/>
            <w:right w:val="none" w:sz="0" w:space="0" w:color="auto"/>
          </w:divBdr>
        </w:div>
        <w:div w:id="1499687101">
          <w:marLeft w:val="0"/>
          <w:marRight w:val="0"/>
          <w:marTop w:val="0"/>
          <w:marBottom w:val="0"/>
          <w:divBdr>
            <w:top w:val="none" w:sz="0" w:space="0" w:color="auto"/>
            <w:left w:val="none" w:sz="0" w:space="0" w:color="auto"/>
            <w:bottom w:val="none" w:sz="0" w:space="0" w:color="auto"/>
            <w:right w:val="none" w:sz="0" w:space="0" w:color="auto"/>
          </w:divBdr>
        </w:div>
        <w:div w:id="1067455822">
          <w:marLeft w:val="0"/>
          <w:marRight w:val="0"/>
          <w:marTop w:val="0"/>
          <w:marBottom w:val="0"/>
          <w:divBdr>
            <w:top w:val="none" w:sz="0" w:space="0" w:color="auto"/>
            <w:left w:val="none" w:sz="0" w:space="0" w:color="auto"/>
            <w:bottom w:val="none" w:sz="0" w:space="0" w:color="auto"/>
            <w:right w:val="none" w:sz="0" w:space="0" w:color="auto"/>
          </w:divBdr>
        </w:div>
        <w:div w:id="1400900803">
          <w:marLeft w:val="0"/>
          <w:marRight w:val="0"/>
          <w:marTop w:val="0"/>
          <w:marBottom w:val="0"/>
          <w:divBdr>
            <w:top w:val="none" w:sz="0" w:space="0" w:color="auto"/>
            <w:left w:val="none" w:sz="0" w:space="0" w:color="auto"/>
            <w:bottom w:val="none" w:sz="0" w:space="0" w:color="auto"/>
            <w:right w:val="none" w:sz="0" w:space="0" w:color="auto"/>
          </w:divBdr>
        </w:div>
        <w:div w:id="825824729">
          <w:marLeft w:val="0"/>
          <w:marRight w:val="0"/>
          <w:marTop w:val="0"/>
          <w:marBottom w:val="0"/>
          <w:divBdr>
            <w:top w:val="none" w:sz="0" w:space="0" w:color="auto"/>
            <w:left w:val="none" w:sz="0" w:space="0" w:color="auto"/>
            <w:bottom w:val="none" w:sz="0" w:space="0" w:color="auto"/>
            <w:right w:val="none" w:sz="0" w:space="0" w:color="auto"/>
          </w:divBdr>
        </w:div>
        <w:div w:id="827748248">
          <w:marLeft w:val="0"/>
          <w:marRight w:val="0"/>
          <w:marTop w:val="0"/>
          <w:marBottom w:val="0"/>
          <w:divBdr>
            <w:top w:val="none" w:sz="0" w:space="0" w:color="auto"/>
            <w:left w:val="none" w:sz="0" w:space="0" w:color="auto"/>
            <w:bottom w:val="none" w:sz="0" w:space="0" w:color="auto"/>
            <w:right w:val="none" w:sz="0" w:space="0" w:color="auto"/>
          </w:divBdr>
        </w:div>
      </w:divsChild>
    </w:div>
    <w:div w:id="1116097994">
      <w:bodyDiv w:val="1"/>
      <w:marLeft w:val="0"/>
      <w:marRight w:val="0"/>
      <w:marTop w:val="0"/>
      <w:marBottom w:val="0"/>
      <w:divBdr>
        <w:top w:val="none" w:sz="0" w:space="0" w:color="auto"/>
        <w:left w:val="none" w:sz="0" w:space="0" w:color="auto"/>
        <w:bottom w:val="none" w:sz="0" w:space="0" w:color="auto"/>
        <w:right w:val="none" w:sz="0" w:space="0" w:color="auto"/>
      </w:divBdr>
      <w:divsChild>
        <w:div w:id="1315798363">
          <w:marLeft w:val="0"/>
          <w:marRight w:val="0"/>
          <w:marTop w:val="0"/>
          <w:marBottom w:val="0"/>
          <w:divBdr>
            <w:top w:val="none" w:sz="0" w:space="0" w:color="auto"/>
            <w:left w:val="none" w:sz="0" w:space="0" w:color="auto"/>
            <w:bottom w:val="none" w:sz="0" w:space="0" w:color="auto"/>
            <w:right w:val="none" w:sz="0" w:space="0" w:color="auto"/>
          </w:divBdr>
          <w:divsChild>
            <w:div w:id="1582910598">
              <w:marLeft w:val="0"/>
              <w:marRight w:val="0"/>
              <w:marTop w:val="0"/>
              <w:marBottom w:val="0"/>
              <w:divBdr>
                <w:top w:val="none" w:sz="0" w:space="0" w:color="auto"/>
                <w:left w:val="none" w:sz="0" w:space="0" w:color="auto"/>
                <w:bottom w:val="none" w:sz="0" w:space="0" w:color="auto"/>
                <w:right w:val="none" w:sz="0" w:space="0" w:color="auto"/>
              </w:divBdr>
              <w:divsChild>
                <w:div w:id="9540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090123">
      <w:bodyDiv w:val="1"/>
      <w:marLeft w:val="0"/>
      <w:marRight w:val="0"/>
      <w:marTop w:val="0"/>
      <w:marBottom w:val="0"/>
      <w:divBdr>
        <w:top w:val="none" w:sz="0" w:space="0" w:color="auto"/>
        <w:left w:val="none" w:sz="0" w:space="0" w:color="auto"/>
        <w:bottom w:val="none" w:sz="0" w:space="0" w:color="auto"/>
        <w:right w:val="none" w:sz="0" w:space="0" w:color="auto"/>
      </w:divBdr>
      <w:divsChild>
        <w:div w:id="660934974">
          <w:marLeft w:val="0"/>
          <w:marRight w:val="0"/>
          <w:marTop w:val="0"/>
          <w:marBottom w:val="0"/>
          <w:divBdr>
            <w:top w:val="none" w:sz="0" w:space="0" w:color="auto"/>
            <w:left w:val="none" w:sz="0" w:space="0" w:color="auto"/>
            <w:bottom w:val="none" w:sz="0" w:space="0" w:color="auto"/>
            <w:right w:val="none" w:sz="0" w:space="0" w:color="auto"/>
          </w:divBdr>
        </w:div>
        <w:div w:id="2146510504">
          <w:marLeft w:val="0"/>
          <w:marRight w:val="0"/>
          <w:marTop w:val="0"/>
          <w:marBottom w:val="0"/>
          <w:divBdr>
            <w:top w:val="none" w:sz="0" w:space="0" w:color="auto"/>
            <w:left w:val="none" w:sz="0" w:space="0" w:color="auto"/>
            <w:bottom w:val="none" w:sz="0" w:space="0" w:color="auto"/>
            <w:right w:val="none" w:sz="0" w:space="0" w:color="auto"/>
          </w:divBdr>
        </w:div>
        <w:div w:id="360014084">
          <w:marLeft w:val="0"/>
          <w:marRight w:val="0"/>
          <w:marTop w:val="0"/>
          <w:marBottom w:val="0"/>
          <w:divBdr>
            <w:top w:val="none" w:sz="0" w:space="0" w:color="auto"/>
            <w:left w:val="none" w:sz="0" w:space="0" w:color="auto"/>
            <w:bottom w:val="none" w:sz="0" w:space="0" w:color="auto"/>
            <w:right w:val="none" w:sz="0" w:space="0" w:color="auto"/>
          </w:divBdr>
        </w:div>
        <w:div w:id="1898854629">
          <w:marLeft w:val="0"/>
          <w:marRight w:val="0"/>
          <w:marTop w:val="0"/>
          <w:marBottom w:val="0"/>
          <w:divBdr>
            <w:top w:val="none" w:sz="0" w:space="0" w:color="auto"/>
            <w:left w:val="none" w:sz="0" w:space="0" w:color="auto"/>
            <w:bottom w:val="none" w:sz="0" w:space="0" w:color="auto"/>
            <w:right w:val="none" w:sz="0" w:space="0" w:color="auto"/>
          </w:divBdr>
        </w:div>
        <w:div w:id="1231693667">
          <w:marLeft w:val="0"/>
          <w:marRight w:val="0"/>
          <w:marTop w:val="0"/>
          <w:marBottom w:val="0"/>
          <w:divBdr>
            <w:top w:val="none" w:sz="0" w:space="0" w:color="auto"/>
            <w:left w:val="none" w:sz="0" w:space="0" w:color="auto"/>
            <w:bottom w:val="none" w:sz="0" w:space="0" w:color="auto"/>
            <w:right w:val="none" w:sz="0" w:space="0" w:color="auto"/>
          </w:divBdr>
        </w:div>
        <w:div w:id="301471932">
          <w:marLeft w:val="0"/>
          <w:marRight w:val="0"/>
          <w:marTop w:val="0"/>
          <w:marBottom w:val="0"/>
          <w:divBdr>
            <w:top w:val="none" w:sz="0" w:space="0" w:color="auto"/>
            <w:left w:val="none" w:sz="0" w:space="0" w:color="auto"/>
            <w:bottom w:val="none" w:sz="0" w:space="0" w:color="auto"/>
            <w:right w:val="none" w:sz="0" w:space="0" w:color="auto"/>
          </w:divBdr>
        </w:div>
        <w:div w:id="2063551733">
          <w:marLeft w:val="0"/>
          <w:marRight w:val="0"/>
          <w:marTop w:val="0"/>
          <w:marBottom w:val="0"/>
          <w:divBdr>
            <w:top w:val="none" w:sz="0" w:space="0" w:color="auto"/>
            <w:left w:val="none" w:sz="0" w:space="0" w:color="auto"/>
            <w:bottom w:val="none" w:sz="0" w:space="0" w:color="auto"/>
            <w:right w:val="none" w:sz="0" w:space="0" w:color="auto"/>
          </w:divBdr>
        </w:div>
        <w:div w:id="1855922465">
          <w:marLeft w:val="0"/>
          <w:marRight w:val="0"/>
          <w:marTop w:val="0"/>
          <w:marBottom w:val="0"/>
          <w:divBdr>
            <w:top w:val="none" w:sz="0" w:space="0" w:color="auto"/>
            <w:left w:val="none" w:sz="0" w:space="0" w:color="auto"/>
            <w:bottom w:val="none" w:sz="0" w:space="0" w:color="auto"/>
            <w:right w:val="none" w:sz="0" w:space="0" w:color="auto"/>
          </w:divBdr>
        </w:div>
        <w:div w:id="2077630519">
          <w:marLeft w:val="0"/>
          <w:marRight w:val="0"/>
          <w:marTop w:val="0"/>
          <w:marBottom w:val="0"/>
          <w:divBdr>
            <w:top w:val="none" w:sz="0" w:space="0" w:color="auto"/>
            <w:left w:val="none" w:sz="0" w:space="0" w:color="auto"/>
            <w:bottom w:val="none" w:sz="0" w:space="0" w:color="auto"/>
            <w:right w:val="none" w:sz="0" w:space="0" w:color="auto"/>
          </w:divBdr>
        </w:div>
        <w:div w:id="1871842719">
          <w:marLeft w:val="0"/>
          <w:marRight w:val="0"/>
          <w:marTop w:val="0"/>
          <w:marBottom w:val="0"/>
          <w:divBdr>
            <w:top w:val="none" w:sz="0" w:space="0" w:color="auto"/>
            <w:left w:val="none" w:sz="0" w:space="0" w:color="auto"/>
            <w:bottom w:val="none" w:sz="0" w:space="0" w:color="auto"/>
            <w:right w:val="none" w:sz="0" w:space="0" w:color="auto"/>
          </w:divBdr>
        </w:div>
        <w:div w:id="127481922">
          <w:marLeft w:val="0"/>
          <w:marRight w:val="0"/>
          <w:marTop w:val="0"/>
          <w:marBottom w:val="0"/>
          <w:divBdr>
            <w:top w:val="none" w:sz="0" w:space="0" w:color="auto"/>
            <w:left w:val="none" w:sz="0" w:space="0" w:color="auto"/>
            <w:bottom w:val="none" w:sz="0" w:space="0" w:color="auto"/>
            <w:right w:val="none" w:sz="0" w:space="0" w:color="auto"/>
          </w:divBdr>
        </w:div>
        <w:div w:id="1298146942">
          <w:marLeft w:val="0"/>
          <w:marRight w:val="0"/>
          <w:marTop w:val="0"/>
          <w:marBottom w:val="0"/>
          <w:divBdr>
            <w:top w:val="none" w:sz="0" w:space="0" w:color="auto"/>
            <w:left w:val="none" w:sz="0" w:space="0" w:color="auto"/>
            <w:bottom w:val="none" w:sz="0" w:space="0" w:color="auto"/>
            <w:right w:val="none" w:sz="0" w:space="0" w:color="auto"/>
          </w:divBdr>
        </w:div>
        <w:div w:id="1034766652">
          <w:marLeft w:val="0"/>
          <w:marRight w:val="0"/>
          <w:marTop w:val="0"/>
          <w:marBottom w:val="0"/>
          <w:divBdr>
            <w:top w:val="none" w:sz="0" w:space="0" w:color="auto"/>
            <w:left w:val="none" w:sz="0" w:space="0" w:color="auto"/>
            <w:bottom w:val="none" w:sz="0" w:space="0" w:color="auto"/>
            <w:right w:val="none" w:sz="0" w:space="0" w:color="auto"/>
          </w:divBdr>
        </w:div>
        <w:div w:id="641157622">
          <w:marLeft w:val="0"/>
          <w:marRight w:val="0"/>
          <w:marTop w:val="0"/>
          <w:marBottom w:val="0"/>
          <w:divBdr>
            <w:top w:val="none" w:sz="0" w:space="0" w:color="auto"/>
            <w:left w:val="none" w:sz="0" w:space="0" w:color="auto"/>
            <w:bottom w:val="none" w:sz="0" w:space="0" w:color="auto"/>
            <w:right w:val="none" w:sz="0" w:space="0" w:color="auto"/>
          </w:divBdr>
        </w:div>
        <w:div w:id="1917088932">
          <w:marLeft w:val="0"/>
          <w:marRight w:val="0"/>
          <w:marTop w:val="0"/>
          <w:marBottom w:val="0"/>
          <w:divBdr>
            <w:top w:val="none" w:sz="0" w:space="0" w:color="auto"/>
            <w:left w:val="none" w:sz="0" w:space="0" w:color="auto"/>
            <w:bottom w:val="none" w:sz="0" w:space="0" w:color="auto"/>
            <w:right w:val="none" w:sz="0" w:space="0" w:color="auto"/>
          </w:divBdr>
        </w:div>
        <w:div w:id="1386369010">
          <w:marLeft w:val="0"/>
          <w:marRight w:val="0"/>
          <w:marTop w:val="0"/>
          <w:marBottom w:val="0"/>
          <w:divBdr>
            <w:top w:val="none" w:sz="0" w:space="0" w:color="auto"/>
            <w:left w:val="none" w:sz="0" w:space="0" w:color="auto"/>
            <w:bottom w:val="none" w:sz="0" w:space="0" w:color="auto"/>
            <w:right w:val="none" w:sz="0" w:space="0" w:color="auto"/>
          </w:divBdr>
        </w:div>
        <w:div w:id="472259385">
          <w:marLeft w:val="0"/>
          <w:marRight w:val="0"/>
          <w:marTop w:val="0"/>
          <w:marBottom w:val="0"/>
          <w:divBdr>
            <w:top w:val="none" w:sz="0" w:space="0" w:color="auto"/>
            <w:left w:val="none" w:sz="0" w:space="0" w:color="auto"/>
            <w:bottom w:val="none" w:sz="0" w:space="0" w:color="auto"/>
            <w:right w:val="none" w:sz="0" w:space="0" w:color="auto"/>
          </w:divBdr>
        </w:div>
        <w:div w:id="1651133579">
          <w:marLeft w:val="0"/>
          <w:marRight w:val="0"/>
          <w:marTop w:val="0"/>
          <w:marBottom w:val="0"/>
          <w:divBdr>
            <w:top w:val="none" w:sz="0" w:space="0" w:color="auto"/>
            <w:left w:val="none" w:sz="0" w:space="0" w:color="auto"/>
            <w:bottom w:val="none" w:sz="0" w:space="0" w:color="auto"/>
            <w:right w:val="none" w:sz="0" w:space="0" w:color="auto"/>
          </w:divBdr>
        </w:div>
        <w:div w:id="437022436">
          <w:marLeft w:val="0"/>
          <w:marRight w:val="0"/>
          <w:marTop w:val="0"/>
          <w:marBottom w:val="0"/>
          <w:divBdr>
            <w:top w:val="none" w:sz="0" w:space="0" w:color="auto"/>
            <w:left w:val="none" w:sz="0" w:space="0" w:color="auto"/>
            <w:bottom w:val="none" w:sz="0" w:space="0" w:color="auto"/>
            <w:right w:val="none" w:sz="0" w:space="0" w:color="auto"/>
          </w:divBdr>
        </w:div>
        <w:div w:id="1247038398">
          <w:marLeft w:val="0"/>
          <w:marRight w:val="0"/>
          <w:marTop w:val="0"/>
          <w:marBottom w:val="0"/>
          <w:divBdr>
            <w:top w:val="none" w:sz="0" w:space="0" w:color="auto"/>
            <w:left w:val="none" w:sz="0" w:space="0" w:color="auto"/>
            <w:bottom w:val="none" w:sz="0" w:space="0" w:color="auto"/>
            <w:right w:val="none" w:sz="0" w:space="0" w:color="auto"/>
          </w:divBdr>
        </w:div>
        <w:div w:id="1396128812">
          <w:marLeft w:val="0"/>
          <w:marRight w:val="0"/>
          <w:marTop w:val="0"/>
          <w:marBottom w:val="0"/>
          <w:divBdr>
            <w:top w:val="none" w:sz="0" w:space="0" w:color="auto"/>
            <w:left w:val="none" w:sz="0" w:space="0" w:color="auto"/>
            <w:bottom w:val="none" w:sz="0" w:space="0" w:color="auto"/>
            <w:right w:val="none" w:sz="0" w:space="0" w:color="auto"/>
          </w:divBdr>
        </w:div>
        <w:div w:id="2064480984">
          <w:marLeft w:val="0"/>
          <w:marRight w:val="0"/>
          <w:marTop w:val="0"/>
          <w:marBottom w:val="0"/>
          <w:divBdr>
            <w:top w:val="none" w:sz="0" w:space="0" w:color="auto"/>
            <w:left w:val="none" w:sz="0" w:space="0" w:color="auto"/>
            <w:bottom w:val="none" w:sz="0" w:space="0" w:color="auto"/>
            <w:right w:val="none" w:sz="0" w:space="0" w:color="auto"/>
          </w:divBdr>
        </w:div>
        <w:div w:id="1402409048">
          <w:marLeft w:val="0"/>
          <w:marRight w:val="0"/>
          <w:marTop w:val="0"/>
          <w:marBottom w:val="0"/>
          <w:divBdr>
            <w:top w:val="none" w:sz="0" w:space="0" w:color="auto"/>
            <w:left w:val="none" w:sz="0" w:space="0" w:color="auto"/>
            <w:bottom w:val="none" w:sz="0" w:space="0" w:color="auto"/>
            <w:right w:val="none" w:sz="0" w:space="0" w:color="auto"/>
          </w:divBdr>
        </w:div>
        <w:div w:id="2061856605">
          <w:marLeft w:val="0"/>
          <w:marRight w:val="0"/>
          <w:marTop w:val="0"/>
          <w:marBottom w:val="0"/>
          <w:divBdr>
            <w:top w:val="none" w:sz="0" w:space="0" w:color="auto"/>
            <w:left w:val="none" w:sz="0" w:space="0" w:color="auto"/>
            <w:bottom w:val="none" w:sz="0" w:space="0" w:color="auto"/>
            <w:right w:val="none" w:sz="0" w:space="0" w:color="auto"/>
          </w:divBdr>
        </w:div>
        <w:div w:id="1968900230">
          <w:marLeft w:val="0"/>
          <w:marRight w:val="0"/>
          <w:marTop w:val="0"/>
          <w:marBottom w:val="0"/>
          <w:divBdr>
            <w:top w:val="none" w:sz="0" w:space="0" w:color="auto"/>
            <w:left w:val="none" w:sz="0" w:space="0" w:color="auto"/>
            <w:bottom w:val="none" w:sz="0" w:space="0" w:color="auto"/>
            <w:right w:val="none" w:sz="0" w:space="0" w:color="auto"/>
          </w:divBdr>
        </w:div>
        <w:div w:id="2122408377">
          <w:marLeft w:val="0"/>
          <w:marRight w:val="0"/>
          <w:marTop w:val="0"/>
          <w:marBottom w:val="0"/>
          <w:divBdr>
            <w:top w:val="none" w:sz="0" w:space="0" w:color="auto"/>
            <w:left w:val="none" w:sz="0" w:space="0" w:color="auto"/>
            <w:bottom w:val="none" w:sz="0" w:space="0" w:color="auto"/>
            <w:right w:val="none" w:sz="0" w:space="0" w:color="auto"/>
          </w:divBdr>
        </w:div>
        <w:div w:id="527376268">
          <w:marLeft w:val="0"/>
          <w:marRight w:val="0"/>
          <w:marTop w:val="0"/>
          <w:marBottom w:val="0"/>
          <w:divBdr>
            <w:top w:val="none" w:sz="0" w:space="0" w:color="auto"/>
            <w:left w:val="none" w:sz="0" w:space="0" w:color="auto"/>
            <w:bottom w:val="none" w:sz="0" w:space="0" w:color="auto"/>
            <w:right w:val="none" w:sz="0" w:space="0" w:color="auto"/>
          </w:divBdr>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3444348">
      <w:bodyDiv w:val="1"/>
      <w:marLeft w:val="0"/>
      <w:marRight w:val="0"/>
      <w:marTop w:val="0"/>
      <w:marBottom w:val="0"/>
      <w:divBdr>
        <w:top w:val="none" w:sz="0" w:space="0" w:color="auto"/>
        <w:left w:val="none" w:sz="0" w:space="0" w:color="auto"/>
        <w:bottom w:val="none" w:sz="0" w:space="0" w:color="auto"/>
        <w:right w:val="none" w:sz="0" w:space="0" w:color="auto"/>
      </w:divBdr>
      <w:divsChild>
        <w:div w:id="571236394">
          <w:marLeft w:val="0"/>
          <w:marRight w:val="0"/>
          <w:marTop w:val="0"/>
          <w:marBottom w:val="0"/>
          <w:divBdr>
            <w:top w:val="none" w:sz="0" w:space="0" w:color="auto"/>
            <w:left w:val="none" w:sz="0" w:space="0" w:color="auto"/>
            <w:bottom w:val="none" w:sz="0" w:space="0" w:color="auto"/>
            <w:right w:val="none" w:sz="0" w:space="0" w:color="auto"/>
          </w:divBdr>
          <w:divsChild>
            <w:div w:id="2095976436">
              <w:marLeft w:val="0"/>
              <w:marRight w:val="0"/>
              <w:marTop w:val="0"/>
              <w:marBottom w:val="0"/>
              <w:divBdr>
                <w:top w:val="none" w:sz="0" w:space="0" w:color="auto"/>
                <w:left w:val="none" w:sz="0" w:space="0" w:color="auto"/>
                <w:bottom w:val="none" w:sz="0" w:space="0" w:color="auto"/>
                <w:right w:val="none" w:sz="0" w:space="0" w:color="auto"/>
              </w:divBdr>
              <w:divsChild>
                <w:div w:id="11384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465124984">
      <w:bodyDiv w:val="1"/>
      <w:marLeft w:val="0"/>
      <w:marRight w:val="0"/>
      <w:marTop w:val="0"/>
      <w:marBottom w:val="0"/>
      <w:divBdr>
        <w:top w:val="none" w:sz="0" w:space="0" w:color="auto"/>
        <w:left w:val="none" w:sz="0" w:space="0" w:color="auto"/>
        <w:bottom w:val="none" w:sz="0" w:space="0" w:color="auto"/>
        <w:right w:val="none" w:sz="0" w:space="0" w:color="auto"/>
      </w:divBdr>
      <w:divsChild>
        <w:div w:id="1966152294">
          <w:marLeft w:val="0"/>
          <w:marRight w:val="0"/>
          <w:marTop w:val="0"/>
          <w:marBottom w:val="0"/>
          <w:divBdr>
            <w:top w:val="none" w:sz="0" w:space="0" w:color="auto"/>
            <w:left w:val="none" w:sz="0" w:space="0" w:color="auto"/>
            <w:bottom w:val="none" w:sz="0" w:space="0" w:color="auto"/>
            <w:right w:val="none" w:sz="0" w:space="0" w:color="auto"/>
          </w:divBdr>
          <w:divsChild>
            <w:div w:id="1917402122">
              <w:marLeft w:val="0"/>
              <w:marRight w:val="0"/>
              <w:marTop w:val="0"/>
              <w:marBottom w:val="0"/>
              <w:divBdr>
                <w:top w:val="none" w:sz="0" w:space="0" w:color="auto"/>
                <w:left w:val="none" w:sz="0" w:space="0" w:color="auto"/>
                <w:bottom w:val="none" w:sz="0" w:space="0" w:color="auto"/>
                <w:right w:val="none" w:sz="0" w:space="0" w:color="auto"/>
              </w:divBdr>
              <w:divsChild>
                <w:div w:id="4326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404803">
      <w:bodyDiv w:val="1"/>
      <w:marLeft w:val="0"/>
      <w:marRight w:val="0"/>
      <w:marTop w:val="0"/>
      <w:marBottom w:val="0"/>
      <w:divBdr>
        <w:top w:val="none" w:sz="0" w:space="0" w:color="auto"/>
        <w:left w:val="none" w:sz="0" w:space="0" w:color="auto"/>
        <w:bottom w:val="none" w:sz="0" w:space="0" w:color="auto"/>
        <w:right w:val="none" w:sz="0" w:space="0" w:color="auto"/>
      </w:divBdr>
      <w:divsChild>
        <w:div w:id="14431155">
          <w:marLeft w:val="0"/>
          <w:marRight w:val="0"/>
          <w:marTop w:val="0"/>
          <w:marBottom w:val="0"/>
          <w:divBdr>
            <w:top w:val="none" w:sz="0" w:space="0" w:color="auto"/>
            <w:left w:val="none" w:sz="0" w:space="0" w:color="auto"/>
            <w:bottom w:val="none" w:sz="0" w:space="0" w:color="auto"/>
            <w:right w:val="none" w:sz="0" w:space="0" w:color="auto"/>
          </w:divBdr>
          <w:divsChild>
            <w:div w:id="447817751">
              <w:marLeft w:val="0"/>
              <w:marRight w:val="0"/>
              <w:marTop w:val="0"/>
              <w:marBottom w:val="0"/>
              <w:divBdr>
                <w:top w:val="none" w:sz="0" w:space="0" w:color="auto"/>
                <w:left w:val="none" w:sz="0" w:space="0" w:color="auto"/>
                <w:bottom w:val="none" w:sz="0" w:space="0" w:color="auto"/>
                <w:right w:val="none" w:sz="0" w:space="0" w:color="auto"/>
              </w:divBdr>
              <w:divsChild>
                <w:div w:id="252133171">
                  <w:marLeft w:val="0"/>
                  <w:marRight w:val="0"/>
                  <w:marTop w:val="0"/>
                  <w:marBottom w:val="0"/>
                  <w:divBdr>
                    <w:top w:val="none" w:sz="0" w:space="0" w:color="auto"/>
                    <w:left w:val="none" w:sz="0" w:space="0" w:color="auto"/>
                    <w:bottom w:val="none" w:sz="0" w:space="0" w:color="auto"/>
                    <w:right w:val="none" w:sz="0" w:space="0" w:color="auto"/>
                  </w:divBdr>
                  <w:divsChild>
                    <w:div w:id="4489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230760">
      <w:bodyDiv w:val="1"/>
      <w:marLeft w:val="0"/>
      <w:marRight w:val="0"/>
      <w:marTop w:val="0"/>
      <w:marBottom w:val="0"/>
      <w:divBdr>
        <w:top w:val="none" w:sz="0" w:space="0" w:color="auto"/>
        <w:left w:val="none" w:sz="0" w:space="0" w:color="auto"/>
        <w:bottom w:val="none" w:sz="0" w:space="0" w:color="auto"/>
        <w:right w:val="none" w:sz="0" w:space="0" w:color="auto"/>
      </w:divBdr>
      <w:divsChild>
        <w:div w:id="1112212897">
          <w:marLeft w:val="0"/>
          <w:marRight w:val="0"/>
          <w:marTop w:val="0"/>
          <w:marBottom w:val="0"/>
          <w:divBdr>
            <w:top w:val="none" w:sz="0" w:space="0" w:color="auto"/>
            <w:left w:val="none" w:sz="0" w:space="0" w:color="auto"/>
            <w:bottom w:val="none" w:sz="0" w:space="0" w:color="auto"/>
            <w:right w:val="none" w:sz="0" w:space="0" w:color="auto"/>
          </w:divBdr>
          <w:divsChild>
            <w:div w:id="1434127906">
              <w:marLeft w:val="0"/>
              <w:marRight w:val="0"/>
              <w:marTop w:val="0"/>
              <w:marBottom w:val="0"/>
              <w:divBdr>
                <w:top w:val="none" w:sz="0" w:space="0" w:color="auto"/>
                <w:left w:val="none" w:sz="0" w:space="0" w:color="auto"/>
                <w:bottom w:val="none" w:sz="0" w:space="0" w:color="auto"/>
                <w:right w:val="none" w:sz="0" w:space="0" w:color="auto"/>
              </w:divBdr>
              <w:divsChild>
                <w:div w:id="493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8071">
      <w:bodyDiv w:val="1"/>
      <w:marLeft w:val="0"/>
      <w:marRight w:val="0"/>
      <w:marTop w:val="0"/>
      <w:marBottom w:val="0"/>
      <w:divBdr>
        <w:top w:val="none" w:sz="0" w:space="0" w:color="auto"/>
        <w:left w:val="none" w:sz="0" w:space="0" w:color="auto"/>
        <w:bottom w:val="none" w:sz="0" w:space="0" w:color="auto"/>
        <w:right w:val="none" w:sz="0" w:space="0" w:color="auto"/>
      </w:divBdr>
      <w:divsChild>
        <w:div w:id="334919775">
          <w:marLeft w:val="0"/>
          <w:marRight w:val="0"/>
          <w:marTop w:val="0"/>
          <w:marBottom w:val="0"/>
          <w:divBdr>
            <w:top w:val="none" w:sz="0" w:space="0" w:color="auto"/>
            <w:left w:val="none" w:sz="0" w:space="0" w:color="auto"/>
            <w:bottom w:val="none" w:sz="0" w:space="0" w:color="auto"/>
            <w:right w:val="none" w:sz="0" w:space="0" w:color="auto"/>
          </w:divBdr>
          <w:divsChild>
            <w:div w:id="795368268">
              <w:marLeft w:val="0"/>
              <w:marRight w:val="0"/>
              <w:marTop w:val="0"/>
              <w:marBottom w:val="0"/>
              <w:divBdr>
                <w:top w:val="none" w:sz="0" w:space="0" w:color="auto"/>
                <w:left w:val="none" w:sz="0" w:space="0" w:color="auto"/>
                <w:bottom w:val="none" w:sz="0" w:space="0" w:color="auto"/>
                <w:right w:val="none" w:sz="0" w:space="0" w:color="auto"/>
              </w:divBdr>
              <w:divsChild>
                <w:div w:id="952321260">
                  <w:marLeft w:val="0"/>
                  <w:marRight w:val="0"/>
                  <w:marTop w:val="0"/>
                  <w:marBottom w:val="0"/>
                  <w:divBdr>
                    <w:top w:val="none" w:sz="0" w:space="0" w:color="auto"/>
                    <w:left w:val="none" w:sz="0" w:space="0" w:color="auto"/>
                    <w:bottom w:val="none" w:sz="0" w:space="0" w:color="auto"/>
                    <w:right w:val="none" w:sz="0" w:space="0" w:color="auto"/>
                  </w:divBdr>
                  <w:divsChild>
                    <w:div w:id="143169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72491">
      <w:bodyDiv w:val="1"/>
      <w:marLeft w:val="0"/>
      <w:marRight w:val="0"/>
      <w:marTop w:val="0"/>
      <w:marBottom w:val="0"/>
      <w:divBdr>
        <w:top w:val="none" w:sz="0" w:space="0" w:color="auto"/>
        <w:left w:val="none" w:sz="0" w:space="0" w:color="auto"/>
        <w:bottom w:val="none" w:sz="0" w:space="0" w:color="auto"/>
        <w:right w:val="none" w:sz="0" w:space="0" w:color="auto"/>
      </w:divBdr>
      <w:divsChild>
        <w:div w:id="778791852">
          <w:marLeft w:val="0"/>
          <w:marRight w:val="0"/>
          <w:marTop w:val="0"/>
          <w:marBottom w:val="0"/>
          <w:divBdr>
            <w:top w:val="none" w:sz="0" w:space="0" w:color="auto"/>
            <w:left w:val="none" w:sz="0" w:space="0" w:color="auto"/>
            <w:bottom w:val="none" w:sz="0" w:space="0" w:color="auto"/>
            <w:right w:val="none" w:sz="0" w:space="0" w:color="auto"/>
          </w:divBdr>
          <w:divsChild>
            <w:div w:id="155346552">
              <w:marLeft w:val="0"/>
              <w:marRight w:val="0"/>
              <w:marTop w:val="0"/>
              <w:marBottom w:val="0"/>
              <w:divBdr>
                <w:top w:val="none" w:sz="0" w:space="0" w:color="auto"/>
                <w:left w:val="none" w:sz="0" w:space="0" w:color="auto"/>
                <w:bottom w:val="none" w:sz="0" w:space="0" w:color="auto"/>
                <w:right w:val="none" w:sz="0" w:space="0" w:color="auto"/>
              </w:divBdr>
              <w:divsChild>
                <w:div w:id="2119371480">
                  <w:marLeft w:val="0"/>
                  <w:marRight w:val="0"/>
                  <w:marTop w:val="0"/>
                  <w:marBottom w:val="0"/>
                  <w:divBdr>
                    <w:top w:val="none" w:sz="0" w:space="0" w:color="auto"/>
                    <w:left w:val="none" w:sz="0" w:space="0" w:color="auto"/>
                    <w:bottom w:val="none" w:sz="0" w:space="0" w:color="auto"/>
                    <w:right w:val="none" w:sz="0" w:space="0" w:color="auto"/>
                  </w:divBdr>
                </w:div>
              </w:divsChild>
            </w:div>
            <w:div w:id="1401096987">
              <w:marLeft w:val="0"/>
              <w:marRight w:val="0"/>
              <w:marTop w:val="0"/>
              <w:marBottom w:val="0"/>
              <w:divBdr>
                <w:top w:val="none" w:sz="0" w:space="0" w:color="auto"/>
                <w:left w:val="none" w:sz="0" w:space="0" w:color="auto"/>
                <w:bottom w:val="none" w:sz="0" w:space="0" w:color="auto"/>
                <w:right w:val="none" w:sz="0" w:space="0" w:color="auto"/>
              </w:divBdr>
              <w:divsChild>
                <w:div w:id="512695176">
                  <w:marLeft w:val="0"/>
                  <w:marRight w:val="0"/>
                  <w:marTop w:val="0"/>
                  <w:marBottom w:val="0"/>
                  <w:divBdr>
                    <w:top w:val="none" w:sz="0" w:space="0" w:color="auto"/>
                    <w:left w:val="none" w:sz="0" w:space="0" w:color="auto"/>
                    <w:bottom w:val="none" w:sz="0" w:space="0" w:color="auto"/>
                    <w:right w:val="none" w:sz="0" w:space="0" w:color="auto"/>
                  </w:divBdr>
                </w:div>
              </w:divsChild>
            </w:div>
            <w:div w:id="1486314383">
              <w:marLeft w:val="0"/>
              <w:marRight w:val="0"/>
              <w:marTop w:val="0"/>
              <w:marBottom w:val="0"/>
              <w:divBdr>
                <w:top w:val="none" w:sz="0" w:space="0" w:color="auto"/>
                <w:left w:val="none" w:sz="0" w:space="0" w:color="auto"/>
                <w:bottom w:val="none" w:sz="0" w:space="0" w:color="auto"/>
                <w:right w:val="none" w:sz="0" w:space="0" w:color="auto"/>
              </w:divBdr>
              <w:divsChild>
                <w:div w:id="689837663">
                  <w:marLeft w:val="0"/>
                  <w:marRight w:val="0"/>
                  <w:marTop w:val="0"/>
                  <w:marBottom w:val="0"/>
                  <w:divBdr>
                    <w:top w:val="none" w:sz="0" w:space="0" w:color="auto"/>
                    <w:left w:val="none" w:sz="0" w:space="0" w:color="auto"/>
                    <w:bottom w:val="none" w:sz="0" w:space="0" w:color="auto"/>
                    <w:right w:val="none" w:sz="0" w:space="0" w:color="auto"/>
                  </w:divBdr>
                </w:div>
              </w:divsChild>
            </w:div>
            <w:div w:id="569076941">
              <w:marLeft w:val="0"/>
              <w:marRight w:val="0"/>
              <w:marTop w:val="0"/>
              <w:marBottom w:val="0"/>
              <w:divBdr>
                <w:top w:val="none" w:sz="0" w:space="0" w:color="auto"/>
                <w:left w:val="none" w:sz="0" w:space="0" w:color="auto"/>
                <w:bottom w:val="none" w:sz="0" w:space="0" w:color="auto"/>
                <w:right w:val="none" w:sz="0" w:space="0" w:color="auto"/>
              </w:divBdr>
              <w:divsChild>
                <w:div w:id="359205983">
                  <w:marLeft w:val="0"/>
                  <w:marRight w:val="0"/>
                  <w:marTop w:val="0"/>
                  <w:marBottom w:val="0"/>
                  <w:divBdr>
                    <w:top w:val="none" w:sz="0" w:space="0" w:color="auto"/>
                    <w:left w:val="none" w:sz="0" w:space="0" w:color="auto"/>
                    <w:bottom w:val="none" w:sz="0" w:space="0" w:color="auto"/>
                    <w:right w:val="none" w:sz="0" w:space="0" w:color="auto"/>
                  </w:divBdr>
                </w:div>
              </w:divsChild>
            </w:div>
            <w:div w:id="696733759">
              <w:marLeft w:val="0"/>
              <w:marRight w:val="0"/>
              <w:marTop w:val="0"/>
              <w:marBottom w:val="0"/>
              <w:divBdr>
                <w:top w:val="none" w:sz="0" w:space="0" w:color="auto"/>
                <w:left w:val="none" w:sz="0" w:space="0" w:color="auto"/>
                <w:bottom w:val="none" w:sz="0" w:space="0" w:color="auto"/>
                <w:right w:val="none" w:sz="0" w:space="0" w:color="auto"/>
              </w:divBdr>
              <w:divsChild>
                <w:div w:id="171573733">
                  <w:marLeft w:val="0"/>
                  <w:marRight w:val="0"/>
                  <w:marTop w:val="0"/>
                  <w:marBottom w:val="0"/>
                  <w:divBdr>
                    <w:top w:val="none" w:sz="0" w:space="0" w:color="auto"/>
                    <w:left w:val="none" w:sz="0" w:space="0" w:color="auto"/>
                    <w:bottom w:val="none" w:sz="0" w:space="0" w:color="auto"/>
                    <w:right w:val="none" w:sz="0" w:space="0" w:color="auto"/>
                  </w:divBdr>
                </w:div>
              </w:divsChild>
            </w:div>
            <w:div w:id="1987006280">
              <w:marLeft w:val="0"/>
              <w:marRight w:val="0"/>
              <w:marTop w:val="0"/>
              <w:marBottom w:val="0"/>
              <w:divBdr>
                <w:top w:val="none" w:sz="0" w:space="0" w:color="auto"/>
                <w:left w:val="none" w:sz="0" w:space="0" w:color="auto"/>
                <w:bottom w:val="none" w:sz="0" w:space="0" w:color="auto"/>
                <w:right w:val="none" w:sz="0" w:space="0" w:color="auto"/>
              </w:divBdr>
              <w:divsChild>
                <w:div w:id="56021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16797">
          <w:marLeft w:val="0"/>
          <w:marRight w:val="0"/>
          <w:marTop w:val="0"/>
          <w:marBottom w:val="0"/>
          <w:divBdr>
            <w:top w:val="none" w:sz="0" w:space="0" w:color="auto"/>
            <w:left w:val="none" w:sz="0" w:space="0" w:color="auto"/>
            <w:bottom w:val="none" w:sz="0" w:space="0" w:color="auto"/>
            <w:right w:val="none" w:sz="0" w:space="0" w:color="auto"/>
          </w:divBdr>
          <w:divsChild>
            <w:div w:id="135147830">
              <w:marLeft w:val="0"/>
              <w:marRight w:val="0"/>
              <w:marTop w:val="0"/>
              <w:marBottom w:val="0"/>
              <w:divBdr>
                <w:top w:val="none" w:sz="0" w:space="0" w:color="auto"/>
                <w:left w:val="none" w:sz="0" w:space="0" w:color="auto"/>
                <w:bottom w:val="none" w:sz="0" w:space="0" w:color="auto"/>
                <w:right w:val="none" w:sz="0" w:space="0" w:color="auto"/>
              </w:divBdr>
              <w:divsChild>
                <w:div w:id="1600673628">
                  <w:marLeft w:val="0"/>
                  <w:marRight w:val="0"/>
                  <w:marTop w:val="0"/>
                  <w:marBottom w:val="0"/>
                  <w:divBdr>
                    <w:top w:val="none" w:sz="0" w:space="0" w:color="auto"/>
                    <w:left w:val="none" w:sz="0" w:space="0" w:color="auto"/>
                    <w:bottom w:val="none" w:sz="0" w:space="0" w:color="auto"/>
                    <w:right w:val="none" w:sz="0" w:space="0" w:color="auto"/>
                  </w:divBdr>
                </w:div>
              </w:divsChild>
            </w:div>
            <w:div w:id="1478259598">
              <w:marLeft w:val="0"/>
              <w:marRight w:val="0"/>
              <w:marTop w:val="0"/>
              <w:marBottom w:val="0"/>
              <w:divBdr>
                <w:top w:val="none" w:sz="0" w:space="0" w:color="auto"/>
                <w:left w:val="none" w:sz="0" w:space="0" w:color="auto"/>
                <w:bottom w:val="none" w:sz="0" w:space="0" w:color="auto"/>
                <w:right w:val="none" w:sz="0" w:space="0" w:color="auto"/>
              </w:divBdr>
              <w:divsChild>
                <w:div w:id="1838113421">
                  <w:marLeft w:val="0"/>
                  <w:marRight w:val="0"/>
                  <w:marTop w:val="0"/>
                  <w:marBottom w:val="0"/>
                  <w:divBdr>
                    <w:top w:val="none" w:sz="0" w:space="0" w:color="auto"/>
                    <w:left w:val="none" w:sz="0" w:space="0" w:color="auto"/>
                    <w:bottom w:val="none" w:sz="0" w:space="0" w:color="auto"/>
                    <w:right w:val="none" w:sz="0" w:space="0" w:color="auto"/>
                  </w:divBdr>
                </w:div>
              </w:divsChild>
            </w:div>
            <w:div w:id="75052138">
              <w:marLeft w:val="0"/>
              <w:marRight w:val="0"/>
              <w:marTop w:val="0"/>
              <w:marBottom w:val="0"/>
              <w:divBdr>
                <w:top w:val="none" w:sz="0" w:space="0" w:color="auto"/>
                <w:left w:val="none" w:sz="0" w:space="0" w:color="auto"/>
                <w:bottom w:val="none" w:sz="0" w:space="0" w:color="auto"/>
                <w:right w:val="none" w:sz="0" w:space="0" w:color="auto"/>
              </w:divBdr>
              <w:divsChild>
                <w:div w:id="1059213201">
                  <w:marLeft w:val="0"/>
                  <w:marRight w:val="0"/>
                  <w:marTop w:val="0"/>
                  <w:marBottom w:val="0"/>
                  <w:divBdr>
                    <w:top w:val="none" w:sz="0" w:space="0" w:color="auto"/>
                    <w:left w:val="none" w:sz="0" w:space="0" w:color="auto"/>
                    <w:bottom w:val="none" w:sz="0" w:space="0" w:color="auto"/>
                    <w:right w:val="none" w:sz="0" w:space="0" w:color="auto"/>
                  </w:divBdr>
                </w:div>
              </w:divsChild>
            </w:div>
            <w:div w:id="184099114">
              <w:marLeft w:val="0"/>
              <w:marRight w:val="0"/>
              <w:marTop w:val="0"/>
              <w:marBottom w:val="0"/>
              <w:divBdr>
                <w:top w:val="none" w:sz="0" w:space="0" w:color="auto"/>
                <w:left w:val="none" w:sz="0" w:space="0" w:color="auto"/>
                <w:bottom w:val="none" w:sz="0" w:space="0" w:color="auto"/>
                <w:right w:val="none" w:sz="0" w:space="0" w:color="auto"/>
              </w:divBdr>
              <w:divsChild>
                <w:div w:id="1761219052">
                  <w:marLeft w:val="0"/>
                  <w:marRight w:val="0"/>
                  <w:marTop w:val="0"/>
                  <w:marBottom w:val="0"/>
                  <w:divBdr>
                    <w:top w:val="none" w:sz="0" w:space="0" w:color="auto"/>
                    <w:left w:val="none" w:sz="0" w:space="0" w:color="auto"/>
                    <w:bottom w:val="none" w:sz="0" w:space="0" w:color="auto"/>
                    <w:right w:val="none" w:sz="0" w:space="0" w:color="auto"/>
                  </w:divBdr>
                </w:div>
              </w:divsChild>
            </w:div>
            <w:div w:id="964964680">
              <w:marLeft w:val="0"/>
              <w:marRight w:val="0"/>
              <w:marTop w:val="0"/>
              <w:marBottom w:val="0"/>
              <w:divBdr>
                <w:top w:val="none" w:sz="0" w:space="0" w:color="auto"/>
                <w:left w:val="none" w:sz="0" w:space="0" w:color="auto"/>
                <w:bottom w:val="none" w:sz="0" w:space="0" w:color="auto"/>
                <w:right w:val="none" w:sz="0" w:space="0" w:color="auto"/>
              </w:divBdr>
              <w:divsChild>
                <w:div w:id="1399280344">
                  <w:marLeft w:val="0"/>
                  <w:marRight w:val="0"/>
                  <w:marTop w:val="0"/>
                  <w:marBottom w:val="0"/>
                  <w:divBdr>
                    <w:top w:val="none" w:sz="0" w:space="0" w:color="auto"/>
                    <w:left w:val="none" w:sz="0" w:space="0" w:color="auto"/>
                    <w:bottom w:val="none" w:sz="0" w:space="0" w:color="auto"/>
                    <w:right w:val="none" w:sz="0" w:space="0" w:color="auto"/>
                  </w:divBdr>
                </w:div>
              </w:divsChild>
            </w:div>
            <w:div w:id="2007786142">
              <w:marLeft w:val="0"/>
              <w:marRight w:val="0"/>
              <w:marTop w:val="0"/>
              <w:marBottom w:val="0"/>
              <w:divBdr>
                <w:top w:val="none" w:sz="0" w:space="0" w:color="auto"/>
                <w:left w:val="none" w:sz="0" w:space="0" w:color="auto"/>
                <w:bottom w:val="none" w:sz="0" w:space="0" w:color="auto"/>
                <w:right w:val="none" w:sz="0" w:space="0" w:color="auto"/>
              </w:divBdr>
              <w:divsChild>
                <w:div w:id="76161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23684">
      <w:bodyDiv w:val="1"/>
      <w:marLeft w:val="0"/>
      <w:marRight w:val="0"/>
      <w:marTop w:val="0"/>
      <w:marBottom w:val="0"/>
      <w:divBdr>
        <w:top w:val="none" w:sz="0" w:space="0" w:color="auto"/>
        <w:left w:val="none" w:sz="0" w:space="0" w:color="auto"/>
        <w:bottom w:val="none" w:sz="0" w:space="0" w:color="auto"/>
        <w:right w:val="none" w:sz="0" w:space="0" w:color="auto"/>
      </w:divBdr>
      <w:divsChild>
        <w:div w:id="213274883">
          <w:marLeft w:val="0"/>
          <w:marRight w:val="0"/>
          <w:marTop w:val="0"/>
          <w:marBottom w:val="0"/>
          <w:divBdr>
            <w:top w:val="none" w:sz="0" w:space="0" w:color="auto"/>
            <w:left w:val="none" w:sz="0" w:space="0" w:color="auto"/>
            <w:bottom w:val="none" w:sz="0" w:space="0" w:color="auto"/>
            <w:right w:val="none" w:sz="0" w:space="0" w:color="auto"/>
          </w:divBdr>
          <w:divsChild>
            <w:div w:id="1353340157">
              <w:marLeft w:val="0"/>
              <w:marRight w:val="0"/>
              <w:marTop w:val="0"/>
              <w:marBottom w:val="0"/>
              <w:divBdr>
                <w:top w:val="none" w:sz="0" w:space="0" w:color="auto"/>
                <w:left w:val="none" w:sz="0" w:space="0" w:color="auto"/>
                <w:bottom w:val="none" w:sz="0" w:space="0" w:color="auto"/>
                <w:right w:val="none" w:sz="0" w:space="0" w:color="auto"/>
              </w:divBdr>
              <w:divsChild>
                <w:div w:id="1106577471">
                  <w:marLeft w:val="0"/>
                  <w:marRight w:val="0"/>
                  <w:marTop w:val="0"/>
                  <w:marBottom w:val="0"/>
                  <w:divBdr>
                    <w:top w:val="none" w:sz="0" w:space="0" w:color="auto"/>
                    <w:left w:val="none" w:sz="0" w:space="0" w:color="auto"/>
                    <w:bottom w:val="none" w:sz="0" w:space="0" w:color="auto"/>
                    <w:right w:val="none" w:sz="0" w:space="0" w:color="auto"/>
                  </w:divBdr>
                </w:div>
              </w:divsChild>
            </w:div>
            <w:div w:id="1579319183">
              <w:marLeft w:val="0"/>
              <w:marRight w:val="0"/>
              <w:marTop w:val="0"/>
              <w:marBottom w:val="0"/>
              <w:divBdr>
                <w:top w:val="none" w:sz="0" w:space="0" w:color="auto"/>
                <w:left w:val="none" w:sz="0" w:space="0" w:color="auto"/>
                <w:bottom w:val="none" w:sz="0" w:space="0" w:color="auto"/>
                <w:right w:val="none" w:sz="0" w:space="0" w:color="auto"/>
              </w:divBdr>
              <w:divsChild>
                <w:div w:id="26757518">
                  <w:marLeft w:val="0"/>
                  <w:marRight w:val="0"/>
                  <w:marTop w:val="0"/>
                  <w:marBottom w:val="0"/>
                  <w:divBdr>
                    <w:top w:val="none" w:sz="0" w:space="0" w:color="auto"/>
                    <w:left w:val="none" w:sz="0" w:space="0" w:color="auto"/>
                    <w:bottom w:val="none" w:sz="0" w:space="0" w:color="auto"/>
                    <w:right w:val="none" w:sz="0" w:space="0" w:color="auto"/>
                  </w:divBdr>
                </w:div>
              </w:divsChild>
            </w:div>
            <w:div w:id="1287269920">
              <w:marLeft w:val="0"/>
              <w:marRight w:val="0"/>
              <w:marTop w:val="0"/>
              <w:marBottom w:val="0"/>
              <w:divBdr>
                <w:top w:val="none" w:sz="0" w:space="0" w:color="auto"/>
                <w:left w:val="none" w:sz="0" w:space="0" w:color="auto"/>
                <w:bottom w:val="none" w:sz="0" w:space="0" w:color="auto"/>
                <w:right w:val="none" w:sz="0" w:space="0" w:color="auto"/>
              </w:divBdr>
              <w:divsChild>
                <w:div w:id="10036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11012</TotalTime>
  <Pages>54</Pages>
  <Words>19775</Words>
  <Characters>112724</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2125</cp:revision>
  <dcterms:created xsi:type="dcterms:W3CDTF">2021-04-13T08:52:00Z</dcterms:created>
  <dcterms:modified xsi:type="dcterms:W3CDTF">2023-06-20T09:14:00Z</dcterms:modified>
</cp:coreProperties>
</file>